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Процессы разработки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Б1.В.10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2.4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57.6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Проблематика процессов разработки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Основные модели организации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Унифицированный процесс разработки программного обеспечения.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Инициатива SEMAT.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Связь методов SEMAT и типовых проектов по разработке программного обеспечения.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Язык Essence как инструмент моделирования практик и методов программной инженерии.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