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Реинжиниринг бизнес-процессов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Б1.В.11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82.55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1.45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Кейс трансформации организационной структуры IT-компании с целью внедрения процесса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Реинжиниринг сложного бизнес-процесса на примере составления расписания занятий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