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Философия *Philosophy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УК-5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1.4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5.2 Интерпретирует разнообразие и мультикультурность современного общества с позиции этики и философских знаний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0.25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12.75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Проблема внешнего мира;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Познание реальности и ее пределов;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Знание-знакомство, знание-описание и принцип индукции;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Принципы познания;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Что такое априорное знание?;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Концепция универсалий;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Откуда нам известны универсалии?;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Интуитивное знание;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Концепция истины Рассела;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Понятие истины и проблема Геттиера;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Проблема интерсубъективности.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