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История (история России, всеобщая история) *History (history of Russia, World History)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Виды исторического знания: академическое и публичное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История как элемент образования. Историческое образование в разных странах.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Историческая память. Коммеморация в разных странах.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Проблемы изучения и трансляции исторического знания.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Социальная роль исторического знания. Историческое мышление.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Исторический источник. Методы работы историка.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Факторы становления первых цивилизаций.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Городская революция.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Древневосточные империи. Древнегреческий полис.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Сравнительный анализ ведущих религий мира.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Феодальные системы различных регионов.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Возрождение в Европе. Развитие науки в Европе и Азии.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Европейская колонизация и ее последствия.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Индустриальная революция и ее значение для различных регионов.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Капитализм и социализм: борьба мировых идеологий.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Феномен СССР: достоинства и недостатки советской системы.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