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Риски архитектуры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Блок 1.В.02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ОПК-5 Способен разрабатывать и модернизировать программное и аппаратное обеспечение информационных и автоматизированных систем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эффективное управление разработкой программных средств и проектов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управлять профессиональным коллективом сотрудников в рамках конкретного рабочего процесса в проектах  (компаниях) по разработке программного обеспечения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Способен осуществлять руководство проектной командой по разработке программного обеспечения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ИОПК 5.1 Решает задачи модульной сборки аппаратного обеспечения в типовых условиях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5.2 Разрабатывает модули и компоненты программного обеспечения с учётом особенностей аппаратного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5.3 Проектирует модульную архитектуру информационных и автоматизированных систем, с учётом возможностей предоставляемых используемым программным и аппаратным обеспечением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подходящие процессы разработки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8.3 Принимает и обосновывает управленческие решения в процессе выполнения проекта по разработке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Планировать работы в процессе реализации проекта, с учётом значимости требований для стейкхолдеров.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1.2 Проектирует,  обосновывает первичную архитектуру, оценивает качество проектирования программного обеспечения, разрабатываемого в рамках проекта.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Применяет международные стандарты, нормативно-технические документы и разрабатывает внутренние регламенты проведения работ.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3,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180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30.0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