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color w:val="ff0000"/>
          <w:highlight w:val="yellow"/>
        </w:rPr>
      </w:pPr>
      <w:r w:rsidDel="00000000" w:rsidR="00000000" w:rsidRPr="00000000">
        <w:rPr>
          <w:b w:val="1"/>
          <w:bCs w:val="1"/>
          <w:color w:val="ff0000"/>
          <w:highlight w:val="yellow"/>
          <w:rtl w:val="0"/>
        </w:rPr>
        <w:t xml:space="preserve">INSTRUCTIONS (TO BE DELETED)</w:t>
      </w:r>
      <w:r w:rsidDel="00000000" w:rsidR="00000000" w:rsidRPr="00000000">
        <w:rPr>
          <w:rtl w:val="0"/>
        </w:rPr>
      </w:r>
    </w:p>
    <w:p w:rsidR="00000000" w:rsidDel="00000000" w:rsidP="00000000" w:rsidRDefault="00000000" w:rsidRPr="00000000" w14:paraId="00000002">
      <w:pPr>
        <w:numPr>
          <w:ilvl w:val="0"/>
          <w:numId w:val="2"/>
        </w:numPr>
        <w:spacing w:after="0" w:lineRule="auto"/>
        <w:ind w:left="720" w:hanging="360"/>
        <w:rPr>
          <w:sz w:val="22"/>
          <w:szCs w:val="22"/>
          <w:highlight w:val="yellow"/>
        </w:rPr>
      </w:pPr>
      <w:r w:rsidDel="00000000" w:rsidR="00000000" w:rsidRPr="00000000">
        <w:rPr>
          <w:b w:val="1"/>
          <w:bCs w:val="1"/>
          <w:highlight w:val="yellow"/>
          <w:rtl w:val="0"/>
        </w:rPr>
        <w:t xml:space="preserve">Your auditor will refer to this document to see what laws, regulations, and contractual requirements apply to your company. </w:t>
      </w:r>
      <w:r w:rsidDel="00000000" w:rsidR="00000000" w:rsidRPr="00000000">
        <w:rPr>
          <w:b w:val="1"/>
          <w:bCs w:val="1"/>
          <w:highlight w:val="yellow"/>
          <w:rtl w:val="0"/>
        </w:rPr>
        <w:t xml:space="preserve">The auditor WILL NOT be validating compliance against any of these items unless it is in their scope of work (ex., If they are auditing you for ISO 27001, GDPR, etc.). </w:t>
      </w:r>
      <w:r w:rsidDel="00000000" w:rsidR="00000000" w:rsidRPr="00000000">
        <w:rPr>
          <w:rtl w:val="0"/>
        </w:rPr>
      </w:r>
    </w:p>
    <w:p w:rsidR="00000000" w:rsidDel="00000000" w:rsidP="00000000" w:rsidRDefault="00000000" w:rsidRPr="00000000" w14:paraId="00000003">
      <w:pPr>
        <w:numPr>
          <w:ilvl w:val="0"/>
          <w:numId w:val="2"/>
        </w:numPr>
        <w:spacing w:after="0" w:lineRule="auto"/>
        <w:ind w:left="720" w:hanging="360"/>
        <w:rPr>
          <w:sz w:val="22"/>
          <w:szCs w:val="22"/>
          <w:highlight w:val="yellow"/>
        </w:rPr>
      </w:pPr>
      <w:r w:rsidDel="00000000" w:rsidR="00000000" w:rsidRPr="00000000">
        <w:rPr>
          <w:b w:val="1"/>
          <w:bCs w:val="1"/>
          <w:highlight w:val="yellow"/>
          <w:rtl w:val="0"/>
        </w:rPr>
        <w:t xml:space="preserve">Update the table below with the laws, regulations, and contractual requirements that apply to your company, customers, country, state/province, and your customers’ country, state/province.</w:t>
      </w:r>
      <w:r w:rsidDel="00000000" w:rsidR="00000000" w:rsidRPr="00000000">
        <w:rPr>
          <w:rtl w:val="0"/>
        </w:rPr>
      </w:r>
    </w:p>
    <w:p w:rsidR="00000000" w:rsidDel="00000000" w:rsidP="00000000" w:rsidRDefault="00000000" w:rsidRPr="00000000" w14:paraId="00000004">
      <w:pPr>
        <w:numPr>
          <w:ilvl w:val="0"/>
          <w:numId w:val="2"/>
        </w:numPr>
        <w:spacing w:after="0" w:lineRule="auto"/>
        <w:ind w:left="720" w:hanging="360"/>
        <w:rPr>
          <w:b w:val="1"/>
          <w:bCs w:val="1"/>
          <w:highlight w:val="yellow"/>
        </w:rPr>
      </w:pPr>
      <w:r w:rsidDel="00000000" w:rsidR="00000000" w:rsidRPr="00000000">
        <w:rPr>
          <w:b w:val="1"/>
          <w:bCs w:val="1"/>
          <w:highlight w:val="yellow"/>
          <w:rtl w:val="0"/>
        </w:rPr>
        <w:t xml:space="preserve">Add and remove rows as needed.</w:t>
      </w:r>
    </w:p>
    <w:p w:rsidR="00000000" w:rsidDel="00000000" w:rsidP="00000000" w:rsidRDefault="00000000" w:rsidRPr="00000000" w14:paraId="00000005">
      <w:pPr>
        <w:spacing w:after="0" w:lineRule="auto"/>
        <w:ind w:left="0" w:firstLine="0"/>
        <w:rPr>
          <w:b w:val="1"/>
          <w:bCs w:val="1"/>
          <w:highlight w:val="yellow"/>
        </w:rPr>
      </w:pPr>
      <w:r w:rsidDel="00000000" w:rsidR="00000000" w:rsidRPr="00000000">
        <w:rPr>
          <w:rtl w:val="0"/>
        </w:rPr>
      </w:r>
    </w:p>
    <w:p w:rsidR="00000000" w:rsidDel="00000000" w:rsidP="00000000" w:rsidRDefault="00000000" w:rsidRPr="00000000" w14:paraId="00000006">
      <w:pPr>
        <w:spacing w:after="0" w:lineRule="auto"/>
        <w:ind w:left="0" w:firstLine="0"/>
        <w:rPr>
          <w:b w:val="1"/>
          <w:bCs w:val="1"/>
          <w:highlight w:val="yellow"/>
        </w:rPr>
      </w:pPr>
      <w:r w:rsidDel="00000000" w:rsidR="00000000" w:rsidRPr="00000000">
        <w:rPr>
          <w:b w:val="1"/>
          <w:bCs w:val="1"/>
          <w:highlight w:val="yellow"/>
          <w:rtl w:val="0"/>
        </w:rPr>
        <w:t xml:space="preserve">Example Table: </w:t>
      </w:r>
    </w:p>
    <w:p w:rsidR="00000000" w:rsidDel="00000000" w:rsidP="00000000" w:rsidRDefault="00000000" w:rsidRPr="00000000" w14:paraId="00000007">
      <w:pPr>
        <w:spacing w:after="0" w:lineRule="auto"/>
        <w:ind w:left="0" w:firstLine="0"/>
        <w:rPr>
          <w:b w:val="1"/>
          <w:bCs w:val="1"/>
          <w:highlight w:val="yellow"/>
        </w:rPr>
      </w:pPr>
      <w:r w:rsidDel="00000000" w:rsidR="00000000" w:rsidRPr="00000000">
        <w:rPr>
          <w:rtl w:val="0"/>
        </w:rPr>
      </w:r>
    </w:p>
    <w:tbl>
      <w:tblPr>
        <w:tblStyle w:val="Table1"/>
        <w:tblW w:w="1081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545"/>
        <w:gridCol w:w="1545"/>
        <w:gridCol w:w="1545"/>
        <w:gridCol w:w="1545"/>
        <w:gridCol w:w="1545"/>
        <w:gridCol w:w="1545"/>
        <w:tblGridChange w:id="0">
          <w:tblGrid>
            <w:gridCol w:w="1545"/>
            <w:gridCol w:w="1545"/>
            <w:gridCol w:w="1545"/>
            <w:gridCol w:w="1545"/>
            <w:gridCol w:w="1545"/>
            <w:gridCol w:w="1545"/>
            <w:gridCol w:w="15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Reference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Category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Applicability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Owner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Compliance Status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Controller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Processor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Name of the Law, Regulation, or Contractual</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Set the category:</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Law, Regulation, Standard,  Contractual</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Provide a short description of the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Describe how and/or where the item applies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This should be the ISMS Steering Committee unless an item is solely owned by a single role or 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Set the status at the time of creating this document:</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Compliant, In Progress, Not Compliant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Optional column, delete if unneeded</w:t>
            </w:r>
          </w:p>
        </w:tc>
      </w:tr>
    </w:tbl>
    <w:p w:rsidR="00000000" w:rsidDel="00000000" w:rsidP="00000000" w:rsidRDefault="00000000" w:rsidRPr="00000000" w14:paraId="0000001D">
      <w:pPr>
        <w:spacing w:after="0" w:lineRule="auto"/>
        <w:ind w:left="0" w:firstLine="0"/>
        <w:rPr>
          <w:b w:val="1"/>
          <w:bCs w:val="1"/>
          <w:highlight w:val="yellow"/>
        </w:rPr>
      </w:pPr>
      <w:r w:rsidDel="00000000" w:rsidR="00000000" w:rsidRPr="00000000">
        <w:rPr>
          <w:rtl w:val="0"/>
        </w:rPr>
      </w:r>
    </w:p>
    <w:p w:rsidR="00000000" w:rsidDel="00000000" w:rsidP="00000000" w:rsidRDefault="00000000" w:rsidRPr="00000000" w14:paraId="0000001E">
      <w:pPr>
        <w:spacing w:after="0" w:lineRule="auto"/>
        <w:ind w:left="0" w:firstLine="0"/>
        <w:rPr>
          <w:b w:val="1"/>
          <w:bCs w:val="1"/>
          <w:highlight w:val="yellow"/>
        </w:rPr>
      </w:pPr>
      <w:r w:rsidDel="00000000" w:rsidR="00000000" w:rsidRPr="00000000">
        <w:rPr>
          <w:rtl w:val="0"/>
        </w:rPr>
      </w:r>
    </w:p>
    <w:p w:rsidR="00000000" w:rsidDel="00000000" w:rsidP="00000000" w:rsidRDefault="00000000" w:rsidRPr="00000000" w14:paraId="0000001F">
      <w:pPr>
        <w:spacing w:after="0" w:lineRule="auto"/>
        <w:ind w:left="0" w:firstLine="0"/>
        <w:rPr>
          <w:b w:val="1"/>
          <w:bCs w:val="1"/>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0" w:lineRule="auto"/>
        <w:ind w:left="0" w:firstLine="0"/>
        <w:rPr>
          <w:b w:val="1"/>
          <w:bCs w:val="1"/>
          <w:highlight w:val="yellow"/>
        </w:rPr>
      </w:pPr>
      <w:r w:rsidDel="00000000" w:rsidR="00000000" w:rsidRPr="00000000">
        <w:rPr>
          <w:rtl w:val="0"/>
        </w:rPr>
      </w:r>
    </w:p>
    <w:p w:rsidR="00000000" w:rsidDel="00000000" w:rsidP="00000000" w:rsidRDefault="00000000" w:rsidRPr="00000000" w14:paraId="00000021">
      <w:pPr>
        <w:pStyle w:val="Heading1"/>
        <w:keepNext w:val="0"/>
        <w:keepLines w:val="0"/>
        <w:spacing w:after="80" w:lineRule="auto"/>
        <w:rPr/>
      </w:pPr>
      <w:bookmarkStart w:colFirst="0" w:colLast="0" w:name="_gjdgxs" w:id="0"/>
      <w:bookmarkEnd w:id="0"/>
      <w:r w:rsidDel="00000000" w:rsidR="00000000" w:rsidRPr="00000000">
        <w:rPr>
          <w:rtl w:val="0"/>
        </w:rPr>
        <w:t xml:space="preserve">12-ISMS Relevant Laws, Regulations, and Contractual Requirements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30j0zll"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23">
      <w:pPr>
        <w:spacing w:after="240" w:before="240" w:lineRule="auto"/>
        <w:rPr/>
      </w:pPr>
      <w:r w:rsidDel="00000000" w:rsidR="00000000" w:rsidRPr="00000000">
        <w:rPr>
          <w:rtl w:val="0"/>
        </w:rPr>
        <w:t xml:space="preserve">The purpose of this workbook is to identify, update, and maintain a current list of all relevant laws, regulations, and contractual requirements and the company's approach to meeting these requirements.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1fob9te" w:id="2"/>
      <w:bookmarkEnd w:id="2"/>
      <w:r w:rsidDel="00000000" w:rsidR="00000000" w:rsidRPr="00000000">
        <w:rPr>
          <w:b w:val="1"/>
          <w:bCs w:val="1"/>
          <w:sz w:val="34"/>
          <w:szCs w:val="34"/>
          <w:rtl w:val="0"/>
        </w:rPr>
        <w:t xml:space="preserve">Relevant Laws, Regulations, and Contractual Requirements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2"/>
        <w:tblW w:w="1071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530"/>
        <w:gridCol w:w="1530"/>
        <w:gridCol w:w="1530"/>
        <w:gridCol w:w="1530"/>
        <w:gridCol w:w="1530"/>
        <w:gridCol w:w="1530"/>
        <w:tblGridChange w:id="0">
          <w:tblGrid>
            <w:gridCol w:w="1530"/>
            <w:gridCol w:w="1530"/>
            <w:gridCol w:w="1530"/>
            <w:gridCol w:w="1530"/>
            <w:gridCol w:w="1530"/>
            <w:gridCol w:w="1530"/>
            <w:gridCol w:w="1530"/>
          </w:tblGrid>
        </w:tblGridChange>
      </w:tblGrid>
      <w:tr>
        <w:trPr>
          <w:cantSplit w:val="0"/>
          <w:trHeight w:val="640.957031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Reference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Category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Applicability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Owner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Compliance Status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r>
      <w:tr>
        <w:trPr>
          <w:cantSplit w:val="0"/>
          <w:trHeight w:val="125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ISO</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27001:2022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International</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Standard for</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Organization</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ISMS Steering</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Committee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Compliant, In Progress, Not Compliant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[Details or actions needed]</w:t>
            </w:r>
          </w:p>
        </w:tc>
      </w:tr>
      <w:tr>
        <w:trPr>
          <w:cantSplit w:val="0"/>
          <w:trHeight w:val="1251.91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GDPR</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Regulation</w:t>
            </w:r>
          </w:p>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Law</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General Data Protection Regulation (EU).</w:t>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EU operations</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Data Protection Officer</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Compliant/In Progress/Not Compliant</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[Details or actions needed]</w:t>
            </w:r>
          </w:p>
        </w:tc>
      </w:tr>
      <w:tr>
        <w:trPr>
          <w:cantSplit w:val="0"/>
          <w:trHeight w:val="1251.91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CCPA</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Regulation</w:t>
            </w:r>
          </w:p>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Law</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California Consumer Privacy Act.</w:t>
            </w:r>
          </w:p>
        </w:tc>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US operations</w:t>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Privacy Officer</w:t>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Compliant/In Progress/Not Compliant</w:t>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[Details or actions needed]</w:t>
            </w:r>
          </w:p>
        </w:tc>
      </w:tr>
      <w:tr>
        <w:trPr>
          <w:cantSplit w:val="0"/>
          <w:trHeight w:val="1251.91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HIPAA</w:t>
            </w:r>
          </w:p>
        </w:tc>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Regulation</w:t>
            </w:r>
          </w:p>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Law</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Health Insurance Portability and </w:t>
            </w:r>
            <w:r w:rsidDel="00000000" w:rsidR="00000000" w:rsidRPr="00000000">
              <w:rPr>
                <w:sz w:val="18"/>
                <w:szCs w:val="18"/>
                <w:rtl w:val="0"/>
              </w:rPr>
              <w:t xml:space="preserve">Accountability</w:t>
            </w:r>
            <w:r w:rsidDel="00000000" w:rsidR="00000000" w:rsidRPr="00000000">
              <w:rPr>
                <w:sz w:val="20"/>
                <w:szCs w:val="20"/>
                <w:rtl w:val="0"/>
              </w:rPr>
              <w:t xml:space="preserve"> Act (US).</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Healthcare data</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Compliance Officer</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Compliant/In Progress/Not Compliant</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[Details or actions needed]</w:t>
            </w:r>
          </w:p>
        </w:tc>
      </w:tr>
      <w:tr>
        <w:trPr>
          <w:cantSplit w:val="0"/>
          <w:trHeight w:val="1251.91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PCI DSS</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Standard</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Payment Card Industry Data Security Standard.</w:t>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Payment systems</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IT Security Lead</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Compliant/In Progress/Not Compliant</w:t>
            </w:r>
          </w:p>
        </w:tc>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[Details or actions needed]</w:t>
            </w:r>
          </w:p>
        </w:tc>
      </w:tr>
      <w:tr>
        <w:trPr>
          <w:cantSplit w:val="0"/>
          <w:trHeight w:val="1251.91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Contract ABC</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Contractual Requirement</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Specific requirements under contract with Vendor ABC.</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Relevant teams</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Legal Team</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Compliant/In Progress/Not Compliant</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[Details or actions needed]</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3znysh7" w:id="3"/>
      <w:bookmarkEnd w:id="3"/>
      <w:r w:rsidDel="00000000" w:rsidR="00000000" w:rsidRPr="00000000">
        <w:rPr>
          <w:b w:val="1"/>
          <w:bCs w:val="1"/>
          <w:sz w:val="34"/>
          <w:szCs w:val="34"/>
          <w:rtl w:val="0"/>
        </w:rPr>
        <w:t xml:space="preserve">Compliance Validation Process</w:t>
      </w:r>
    </w:p>
    <w:p w:rsidR="00000000" w:rsidDel="00000000" w:rsidP="00000000" w:rsidRDefault="00000000" w:rsidRPr="00000000" w14:paraId="00000065">
      <w:pPr>
        <w:spacing w:after="240" w:before="240" w:lineRule="auto"/>
        <w:rPr/>
      </w:pPr>
      <w:r w:rsidDel="00000000" w:rsidR="00000000" w:rsidRPr="00000000">
        <w:rPr>
          <w:rtl w:val="0"/>
        </w:rPr>
        <w:t xml:space="preserve">At least annually, compliance with relevant information security and data privacy frameworks, laws, regulations, and contractual commitments shall be validated. Validation processes may include:</w:t>
      </w:r>
    </w:p>
    <w:p w:rsidR="00000000" w:rsidDel="00000000" w:rsidP="00000000" w:rsidRDefault="00000000" w:rsidRPr="00000000" w14:paraId="00000066">
      <w:pPr>
        <w:numPr>
          <w:ilvl w:val="0"/>
          <w:numId w:val="1"/>
        </w:numPr>
        <w:spacing w:after="0" w:before="240" w:lineRule="auto"/>
        <w:ind w:left="720" w:hanging="360"/>
        <w:rPr/>
      </w:pPr>
      <w:r w:rsidDel="00000000" w:rsidR="00000000" w:rsidRPr="00000000">
        <w:rPr>
          <w:rtl w:val="0"/>
        </w:rPr>
        <w:t>Verifying that tests are passing in [GRC platform]</w:t>
      </w:r>
    </w:p>
    <w:p w:rsidR="00000000" w:rsidDel="00000000" w:rsidP="00000000" w:rsidRDefault="00000000" w:rsidRPr="00000000" w14:paraId="00000067">
      <w:pPr>
        <w:numPr>
          <w:ilvl w:val="0"/>
          <w:numId w:val="1"/>
        </w:numPr>
        <w:spacing w:after="0" w:before="0" w:lineRule="auto"/>
        <w:ind w:left="720" w:hanging="360"/>
        <w:rPr/>
      </w:pPr>
      <w:r w:rsidDel="00000000" w:rsidR="00000000" w:rsidRPr="00000000">
        <w:rPr>
          <w:rtl w:val="0"/>
        </w:rPr>
        <w:t xml:space="preserve">Compliance, configuration, and vulnerability scanning</w:t>
      </w:r>
    </w:p>
    <w:p w:rsidR="00000000" w:rsidDel="00000000" w:rsidP="00000000" w:rsidRDefault="00000000" w:rsidRPr="00000000" w14:paraId="00000068">
      <w:pPr>
        <w:numPr>
          <w:ilvl w:val="0"/>
          <w:numId w:val="1"/>
        </w:numPr>
        <w:spacing w:after="0" w:before="0" w:lineRule="auto"/>
        <w:ind w:left="720" w:hanging="360"/>
        <w:rPr/>
      </w:pPr>
      <w:r w:rsidDel="00000000" w:rsidR="00000000" w:rsidRPr="00000000">
        <w:rPr>
          <w:rtl w:val="0"/>
        </w:rPr>
        <w:t xml:space="preserve">Internal audits</w:t>
      </w:r>
    </w:p>
    <w:p w:rsidR="00000000" w:rsidDel="00000000" w:rsidP="00000000" w:rsidRDefault="00000000" w:rsidRPr="00000000" w14:paraId="00000069">
      <w:pPr>
        <w:numPr>
          <w:ilvl w:val="0"/>
          <w:numId w:val="1"/>
        </w:numPr>
        <w:spacing w:after="0" w:before="0" w:lineRule="auto"/>
        <w:ind w:left="720" w:hanging="360"/>
        <w:rPr/>
      </w:pPr>
      <w:r w:rsidDel="00000000" w:rsidR="00000000" w:rsidRPr="00000000">
        <w:rPr>
          <w:rtl w:val="0"/>
        </w:rPr>
        <w:t xml:space="preserve">External audits</w:t>
      </w:r>
    </w:p>
    <w:p w:rsidR="00000000" w:rsidDel="00000000" w:rsidP="00000000" w:rsidRDefault="00000000" w:rsidRPr="00000000" w14:paraId="0000006A">
      <w:pPr>
        <w:numPr>
          <w:ilvl w:val="0"/>
          <w:numId w:val="1"/>
        </w:numPr>
        <w:spacing w:after="0" w:before="0" w:lineRule="auto"/>
        <w:ind w:left="720" w:hanging="360"/>
        <w:rPr/>
      </w:pPr>
      <w:r w:rsidDel="00000000" w:rsidR="00000000" w:rsidRPr="00000000">
        <w:rPr>
          <w:rtl w:val="0"/>
        </w:rPr>
        <w:t xml:space="preserve">Spot checks</w:t>
      </w:r>
    </w:p>
    <w:p w:rsidR="00000000" w:rsidDel="00000000" w:rsidP="00000000" w:rsidRDefault="00000000" w:rsidRPr="00000000" w14:paraId="0000006B">
      <w:pPr>
        <w:numPr>
          <w:ilvl w:val="0"/>
          <w:numId w:val="1"/>
        </w:numPr>
        <w:spacing w:after="240" w:before="0" w:lineRule="auto"/>
        <w:ind w:left="720" w:hanging="360"/>
        <w:rPr/>
      </w:pPr>
      <w:r w:rsidDel="00000000" w:rsidR="00000000" w:rsidRPr="00000000">
        <w:rPr>
          <w:rtl w:val="0"/>
        </w:rPr>
        <w:t xml:space="preserve">Control owner validation processes</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2et92p0" w:id="4"/>
      <w:bookmarkEnd w:id="4"/>
      <w:r w:rsidDel="00000000" w:rsidR="00000000" w:rsidRPr="00000000">
        <w:rPr>
          <w:b w:val="1"/>
          <w:bCs w:val="1"/>
          <w:sz w:val="34"/>
          <w:szCs w:val="34"/>
          <w:rtl w:val="0"/>
        </w:rPr>
        <w:t xml:space="preserve">ISO 27001 Coverage</w:t>
      </w:r>
    </w:p>
    <w:p w:rsidR="00000000" w:rsidDel="00000000" w:rsidP="00000000" w:rsidRDefault="00000000" w:rsidRPr="00000000" w14:paraId="0000006D">
      <w:pPr>
        <w:spacing w:after="240" w:before="240" w:lineRule="auto"/>
        <w:rPr/>
      </w:pPr>
      <w:r w:rsidDel="00000000" w:rsidR="00000000" w:rsidRPr="00000000">
        <w:rPr>
          <w:rtl w:val="0"/>
        </w:rPr>
        <w:t xml:space="preserve">ISO 27001 4.1</w:t>
      </w:r>
    </w:p>
    <w:p w:rsidR="00000000" w:rsidDel="00000000" w:rsidP="00000000" w:rsidRDefault="00000000" w:rsidRPr="00000000" w14:paraId="0000006E">
      <w:pPr>
        <w:pStyle w:val="Heading2"/>
        <w:keepNext w:val="0"/>
        <w:keepLines w:val="0"/>
        <w:spacing w:after="80" w:lineRule="auto"/>
        <w:rPr/>
      </w:pPr>
      <w:bookmarkStart w:colFirst="0" w:colLast="0" w:name="_tyjcwt" w:id="5"/>
      <w:bookmarkEnd w:id="5"/>
      <w:r w:rsidDel="00000000" w:rsidR="00000000" w:rsidRPr="00000000">
        <w:rPr>
          <w:b w:val="1"/>
          <w:bCs w:val="1"/>
          <w:sz w:val="34"/>
          <w:szCs w:val="34"/>
          <w:rtl w:val="0"/>
        </w:rPr>
        <w:t xml:space="preserve">Document History</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[TODAYS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color w:val="1d1c1d"/>
                <w:sz w:val="23"/>
                <w:szCs w:val="23"/>
                <w:highlight w:val="white"/>
                <w:rtl w:val="0"/>
              </w:rPr>
              <w:t xml:space="preserve">[NAME]</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2026-10-29T06:07:03Z</dcterms:modified>
  <dc:creator/>
  <dc:description/>
  <dc:subject/>
  <cp:keywords/>
</cp:coreProperties>
</file>