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Terms of Service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Public terms governing use of the service.</w:t>
      </w:r>
    </w:p>
    <w:p>
      <w:pPr>
        <w:pStyle w:val="Heading1"/>
      </w:pPr>
      <w:r>
        <w:t>2. Scope</w:t>
      </w:r>
    </w:p>
    <w:p>
      <w:r>
        <w:t>Public website and product.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Sections</w:t>
      </w:r>
    </w:p>
    <w:p>
      <w:pPr>
        <w:pStyle w:val="ListBullet"/>
      </w:pPr>
      <w:r>
        <w:t>Acceptance and eligibility</w:t>
      </w:r>
    </w:p>
    <w:p>
      <w:pPr>
        <w:pStyle w:val="ListBullet"/>
      </w:pPr>
      <w:r>
        <w:t>Account responsibilities</w:t>
      </w:r>
    </w:p>
    <w:p>
      <w:pPr>
        <w:pStyle w:val="ListBullet"/>
      </w:pPr>
      <w:r>
        <w:t>Acceptable use</w:t>
      </w:r>
    </w:p>
    <w:p>
      <w:pPr>
        <w:pStyle w:val="ListBullet"/>
      </w:pPr>
      <w:r>
        <w:t>Service availability and support</w:t>
      </w:r>
    </w:p>
    <w:p>
      <w:pPr>
        <w:pStyle w:val="ListBullet"/>
      </w:pPr>
      <w:r>
        <w:t>Security commitments</w:t>
      </w:r>
    </w:p>
    <w:p>
      <w:pPr>
        <w:pStyle w:val="ListBullet"/>
      </w:pPr>
      <w:r>
        <w:t>Data handling and privacy (link to privacy notice and DPA)</w:t>
      </w:r>
    </w:p>
    <w:p>
      <w:pPr>
        <w:pStyle w:val="ListBullet"/>
      </w:pPr>
      <w:r>
        <w:t>Fees and payment</w:t>
      </w:r>
    </w:p>
    <w:p>
      <w:pPr>
        <w:pStyle w:val="ListBullet"/>
      </w:pPr>
      <w:r>
        <w:t>Intellectual property</w:t>
      </w:r>
    </w:p>
    <w:p>
      <w:pPr>
        <w:pStyle w:val="ListBullet"/>
      </w:pPr>
      <w:r>
        <w:t>Warranties and limitation of liability</w:t>
      </w:r>
    </w:p>
    <w:p>
      <w:pPr>
        <w:pStyle w:val="ListBullet"/>
      </w:pPr>
      <w:r>
        <w:t>Termination and data export</w:t>
      </w:r>
    </w:p>
    <w:p>
      <w:pPr>
        <w:pStyle w:val="ListBullet"/>
      </w:pPr>
      <w:r>
        <w:t>Changes to terms</w:t>
      </w:r>
    </w:p>
    <w:p>
      <w:pPr>
        <w:pStyle w:val="ListBullet"/>
      </w:pPr>
      <w:r>
        <w:t>Governing law and contact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CC2.3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A.5.31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Terms of Service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