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Customer Data Deletion Certificate and Record</w:t>
      </w:r>
    </w:p>
    <w:p>
      <w:r>
        <w:rPr>
          <w:i/>
        </w:rPr>
        <w:t>[Organisation Name]</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Version</w:t>
            </w:r>
          </w:p>
        </w:tc>
        <w:tc>
          <w:tcPr>
            <w:tcW w:type="dxa" w:w="6236"/>
          </w:tcPr>
          <w:p>
            <w:r>
              <w:t>[x.x]</w:t>
            </w:r>
          </w:p>
        </w:tc>
      </w:tr>
      <w:tr>
        <w:tc>
          <w:tcPr>
            <w:tcW w:type="dxa" w:w="2835"/>
            <w:shd w:val="clear" w:color="auto" w:fill="EDE9FE"/>
          </w:tcPr>
          <w:p>
            <w:r>
              <w:rPr>
                <w:b/>
              </w:rPr>
              <w:t>Owner</w:t>
            </w:r>
          </w:p>
        </w:tc>
        <w:tc>
          <w:tcPr>
            <w:tcW w:type="dxa" w:w="6236"/>
          </w:tcPr>
          <w:p>
            <w:r>
              <w:t>[Role, e.g. Security Lead]</w:t>
            </w:r>
          </w:p>
        </w:tc>
      </w:tr>
      <w:tr>
        <w:tc>
          <w:tcPr>
            <w:tcW w:type="dxa" w:w="2835"/>
            <w:shd w:val="clear" w:color="auto" w:fill="EDE9FE"/>
          </w:tcPr>
          <w:p>
            <w:r>
              <w:rPr>
                <w:b/>
              </w:rPr>
              <w:t>Approver</w:t>
            </w:r>
          </w:p>
        </w:tc>
        <w:tc>
          <w:tcPr>
            <w:tcW w:type="dxa" w:w="6236"/>
          </w:tcPr>
          <w:p>
            <w:r>
              <w:t>[Role]</w:t>
            </w:r>
          </w:p>
        </w:tc>
      </w:tr>
      <w:tr>
        <w:tc>
          <w:tcPr>
            <w:tcW w:type="dxa" w:w="2835"/>
            <w:shd w:val="clear" w:color="auto" w:fill="EDE9FE"/>
          </w:tcPr>
          <w:p>
            <w:r>
              <w:rPr>
                <w:b/>
              </w:rPr>
              <w:t>Effective date</w:t>
            </w:r>
          </w:p>
        </w:tc>
        <w:tc>
          <w:tcPr>
            <w:tcW w:type="dxa" w:w="6236"/>
          </w:tcPr>
          <w:p>
            <w:r>
              <w:t>[YYYY-MM-DD]</w:t>
            </w:r>
          </w:p>
        </w:tc>
      </w:tr>
      <w:tr>
        <w:tc>
          <w:tcPr>
            <w:tcW w:type="dxa" w:w="2835"/>
            <w:shd w:val="clear" w:color="auto" w:fill="EDE9FE"/>
          </w:tcPr>
          <w:p>
            <w:r>
              <w:rPr>
                <w:b/>
              </w:rPr>
              <w:t>Next review date</w:t>
            </w:r>
          </w:p>
        </w:tc>
        <w:tc>
          <w:tcPr>
            <w:tcW w:type="dxa" w:w="6236"/>
          </w:tcPr>
          <w:p>
            <w:r>
              <w:t>[YYYY-MM-DD]</w:t>
            </w:r>
          </w:p>
        </w:tc>
      </w:tr>
      <w:tr>
        <w:tc>
          <w:tcPr>
            <w:tcW w:type="dxa" w:w="2835"/>
            <w:shd w:val="clear" w:color="auto" w:fill="EDE9FE"/>
          </w:tcPr>
          <w:p>
            <w:r>
              <w:rPr>
                <w:b/>
              </w:rPr>
              <w:t>Classification</w:t>
            </w:r>
          </w:p>
        </w:tc>
        <w:tc>
          <w:tcPr>
            <w:tcW w:type="dxa" w:w="6236"/>
          </w:tcPr>
          <w:p>
            <w:r>
              <w:t>Internal</w:t>
            </w:r>
          </w:p>
        </w:tc>
      </w:tr>
      <w:tr>
        <w:tc>
          <w:tcPr>
            <w:tcW w:type="dxa" w:w="2835"/>
            <w:shd w:val="clear" w:color="auto" w:fill="EDE9FE"/>
          </w:tcPr>
          <w:p>
            <w:r>
              <w:rPr>
                <w:b/>
              </w:rPr>
              <w:t>Framework mapping</w:t>
            </w:r>
          </w:p>
        </w:tc>
        <w:tc>
          <w:tcPr>
            <w:tcW w:type="dxa" w:w="6236"/>
          </w:tcPr>
          <w:p>
            <w:r>
              <w:t>SOC 2 C1.2, P4.3 | ISO/IEC 27001:2022 A.8.10, A.5.34 | GDPR Art. 17 | HIPAA 164.310(d)(2)</w:t>
            </w:r>
          </w:p>
        </w:tc>
      </w:tr>
    </w:tbl>
    <w:p/>
    <w:p>
      <w:pPr>
        <w:pStyle w:val="Heading1"/>
      </w:pPr>
      <w:r>
        <w:t>Purpose</w:t>
      </w:r>
    </w:p>
    <w:p>
      <w:r>
        <w:rPr>
          <w:b w:val="0"/>
          <w:i w:val="0"/>
        </w:rPr>
        <w:t>Evidences that customer data was deleted on request or at contract end, across all systems including backups. Part A is used for each deletion. Part B is used when no deletion requests were received during the review period.</w:t>
      </w:r>
    </w:p>
    <w:p>
      <w:pPr>
        <w:pStyle w:val="Heading1"/>
      </w:pPr>
      <w:r>
        <w:t>Part A: Certificate of data deletion</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Deletion reference</w:t>
            </w:r>
          </w:p>
        </w:tc>
        <w:tc>
          <w:tcPr>
            <w:tcW w:type="dxa" w:w="6236"/>
          </w:tcPr>
          <w:p>
            <w:r/>
          </w:p>
        </w:tc>
      </w:tr>
      <w:tr>
        <w:tc>
          <w:tcPr>
            <w:tcW w:type="dxa" w:w="2835"/>
            <w:shd w:val="clear" w:color="auto" w:fill="EDE9FE"/>
          </w:tcPr>
          <w:p>
            <w:r>
              <w:rPr>
                <w:b/>
              </w:rPr>
              <w:t>Customer reference</w:t>
            </w:r>
          </w:p>
        </w:tc>
        <w:tc>
          <w:tcPr>
            <w:tcW w:type="dxa" w:w="6236"/>
          </w:tcPr>
          <w:p>
            <w:r>
              <w:t>[Customer account ID]</w:t>
            </w:r>
          </w:p>
        </w:tc>
      </w:tr>
      <w:tr>
        <w:tc>
          <w:tcPr>
            <w:tcW w:type="dxa" w:w="2835"/>
            <w:shd w:val="clear" w:color="auto" w:fill="EDE9FE"/>
          </w:tcPr>
          <w:p>
            <w:r>
              <w:rPr>
                <w:b/>
              </w:rPr>
              <w:t>Request received date</w:t>
            </w:r>
          </w:p>
        </w:tc>
        <w:tc>
          <w:tcPr>
            <w:tcW w:type="dxa" w:w="6236"/>
          </w:tcPr>
          <w:p>
            <w:r/>
          </w:p>
        </w:tc>
      </w:tr>
      <w:tr>
        <w:tc>
          <w:tcPr>
            <w:tcW w:type="dxa" w:w="2835"/>
            <w:shd w:val="clear" w:color="auto" w:fill="EDE9FE"/>
          </w:tcPr>
          <w:p>
            <w:r>
              <w:rPr>
                <w:b/>
              </w:rPr>
              <w:t>Request source</w:t>
            </w:r>
          </w:p>
        </w:tc>
        <w:tc>
          <w:tcPr>
            <w:tcW w:type="dxa" w:w="6236"/>
          </w:tcPr>
          <w:p>
            <w:r>
              <w:t>☐ Customer  ☐ Contract termination  ☐ Retention expiry  ☐ Data subject request</w:t>
            </w:r>
          </w:p>
        </w:tc>
      </w:tr>
      <w:tr>
        <w:tc>
          <w:tcPr>
            <w:tcW w:type="dxa" w:w="2835"/>
            <w:shd w:val="clear" w:color="auto" w:fill="EDE9FE"/>
          </w:tcPr>
          <w:p>
            <w:r>
              <w:rPr>
                <w:b/>
              </w:rPr>
              <w:t>Deletion completed date</w:t>
            </w:r>
          </w:p>
        </w:tc>
        <w:tc>
          <w:tcPr>
            <w:tcW w:type="dxa" w:w="6236"/>
          </w:tcPr>
          <w:p>
            <w:r/>
          </w:p>
        </w:tc>
      </w:tr>
      <w:tr>
        <w:tc>
          <w:tcPr>
            <w:tcW w:type="dxa" w:w="2835"/>
            <w:shd w:val="clear" w:color="auto" w:fill="EDE9FE"/>
          </w:tcPr>
          <w:p>
            <w:r>
              <w:rPr>
                <w:b/>
              </w:rPr>
              <w:t>SLA met?</w:t>
            </w:r>
          </w:p>
        </w:tc>
        <w:tc>
          <w:tcPr>
            <w:tcW w:type="dxa" w:w="6236"/>
          </w:tcPr>
          <w:p>
            <w:r>
              <w:t>☐ Yes  ☐ No</w:t>
            </w:r>
          </w:p>
        </w:tc>
      </w:tr>
    </w:tbl>
    <w:p/>
    <w:p>
      <w:r>
        <w:rPr>
          <w:b/>
          <w:i w:val="0"/>
        </w:rPr>
        <w:t>Data categories deleted</w:t>
      </w:r>
    </w:p>
    <w:p>
      <w:r>
        <w:t>☐  Account and contact details</w:t>
      </w:r>
    </w:p>
    <w:p>
      <w:r>
        <w:t>☐  Authentication and credential data</w:t>
      </w:r>
    </w:p>
    <w:p>
      <w:r>
        <w:t>☐  Usage data and logs</w:t>
      </w:r>
    </w:p>
    <w:p>
      <w:r>
        <w:t>☐  Billing and financial data</w:t>
      </w:r>
    </w:p>
    <w:p>
      <w:r>
        <w:t>☐  Uploaded files and documents</w:t>
      </w:r>
    </w:p>
    <w:p>
      <w:r>
        <w:t>☐  Communication records</w:t>
      </w:r>
    </w:p>
    <w:p>
      <w:r>
        <w:t>☐  Other: ____</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System / data store</w:t>
            </w:r>
          </w:p>
        </w:tc>
        <w:tc>
          <w:tcPr>
            <w:tcW w:type="dxa" w:w="1949"/>
            <w:shd w:val="clear" w:color="auto" w:fill="5B21B6"/>
          </w:tcPr>
          <w:p>
            <w:r>
              <w:rPr>
                <w:b/>
                <w:color w:val="FFFFFF"/>
                <w:sz w:val="19"/>
              </w:rPr>
              <w:t>Deletion method</w:t>
            </w:r>
          </w:p>
        </w:tc>
        <w:tc>
          <w:tcPr>
            <w:tcW w:type="dxa" w:w="1949"/>
            <w:shd w:val="clear" w:color="auto" w:fill="5B21B6"/>
          </w:tcPr>
          <w:p>
            <w:r>
              <w:rPr>
                <w:b/>
                <w:color w:val="FFFFFF"/>
                <w:sz w:val="19"/>
              </w:rPr>
              <w:t>Date completed</w:t>
            </w:r>
          </w:p>
        </w:tc>
        <w:tc>
          <w:tcPr>
            <w:tcW w:type="dxa" w:w="1949"/>
            <w:shd w:val="clear" w:color="auto" w:fill="5B21B6"/>
          </w:tcPr>
          <w:p>
            <w:r>
              <w:rPr>
                <w:b/>
                <w:color w:val="FFFFFF"/>
                <w:sz w:val="19"/>
              </w:rPr>
              <w:t>Performed by</w:t>
            </w:r>
          </w:p>
        </w:tc>
        <w:tc>
          <w:tcPr>
            <w:tcW w:type="dxa" w:w="1949"/>
            <w:shd w:val="clear" w:color="auto" w:fill="5B21B6"/>
          </w:tcPr>
          <w:p>
            <w:r>
              <w:rPr>
                <w:b/>
                <w:color w:val="FFFFFF"/>
                <w:sz w:val="19"/>
              </w:rPr>
              <w:t>Evidence ref</w:t>
            </w:r>
          </w:p>
        </w:tc>
      </w:tr>
      <w:tr>
        <w:tc>
          <w:tcPr>
            <w:tcW w:type="dxa" w:w="1949"/>
          </w:tcPr>
          <w:p>
            <w:r>
              <w:t>Production database</w:t>
            </w:r>
          </w:p>
        </w:tc>
        <w:tc>
          <w:tcPr>
            <w:tcW w:type="dxa" w:w="1949"/>
          </w:tcPr>
          <w:p>
            <w:r/>
          </w:p>
        </w:tc>
        <w:tc>
          <w:tcPr>
            <w:tcW w:type="dxa" w:w="1949"/>
          </w:tcPr>
          <w:p>
            <w:r/>
          </w:p>
        </w:tc>
        <w:tc>
          <w:tcPr>
            <w:tcW w:type="dxa" w:w="1949"/>
          </w:tcPr>
          <w:p>
            <w:r/>
          </w:p>
        </w:tc>
        <w:tc>
          <w:tcPr>
            <w:tcW w:type="dxa" w:w="1949"/>
          </w:tcPr>
          <w:p>
            <w:r/>
          </w:p>
        </w:tc>
      </w:tr>
      <w:tr>
        <w:tc>
          <w:tcPr>
            <w:tcW w:type="dxa" w:w="1949"/>
          </w:tcPr>
          <w:p>
            <w:r>
              <w:t>Object / file storage</w:t>
            </w:r>
          </w:p>
        </w:tc>
        <w:tc>
          <w:tcPr>
            <w:tcW w:type="dxa" w:w="1949"/>
          </w:tcPr>
          <w:p>
            <w:r/>
          </w:p>
        </w:tc>
        <w:tc>
          <w:tcPr>
            <w:tcW w:type="dxa" w:w="1949"/>
          </w:tcPr>
          <w:p>
            <w:r/>
          </w:p>
        </w:tc>
        <w:tc>
          <w:tcPr>
            <w:tcW w:type="dxa" w:w="1949"/>
          </w:tcPr>
          <w:p>
            <w:r/>
          </w:p>
        </w:tc>
        <w:tc>
          <w:tcPr>
            <w:tcW w:type="dxa" w:w="1949"/>
          </w:tcPr>
          <w:p>
            <w:r/>
          </w:p>
        </w:tc>
      </w:tr>
      <w:tr>
        <w:tc>
          <w:tcPr>
            <w:tcW w:type="dxa" w:w="1949"/>
          </w:tcPr>
          <w:p>
            <w:r>
              <w:t>Backups (deleted or expired by [date])</w:t>
            </w:r>
          </w:p>
        </w:tc>
        <w:tc>
          <w:tcPr>
            <w:tcW w:type="dxa" w:w="1949"/>
          </w:tcPr>
          <w:p>
            <w:r/>
          </w:p>
        </w:tc>
        <w:tc>
          <w:tcPr>
            <w:tcW w:type="dxa" w:w="1949"/>
          </w:tcPr>
          <w:p>
            <w:r/>
          </w:p>
        </w:tc>
        <w:tc>
          <w:tcPr>
            <w:tcW w:type="dxa" w:w="1949"/>
          </w:tcPr>
          <w:p>
            <w:r/>
          </w:p>
        </w:tc>
        <w:tc>
          <w:tcPr>
            <w:tcW w:type="dxa" w:w="1949"/>
          </w:tcPr>
          <w:p>
            <w:r/>
          </w:p>
        </w:tc>
      </w:tr>
      <w:tr>
        <w:tc>
          <w:tcPr>
            <w:tcW w:type="dxa" w:w="1949"/>
          </w:tcPr>
          <w:p>
            <w:r>
              <w:t>Log and analytics systems</w:t>
            </w:r>
          </w:p>
        </w:tc>
        <w:tc>
          <w:tcPr>
            <w:tcW w:type="dxa" w:w="1949"/>
          </w:tcPr>
          <w:p>
            <w:r/>
          </w:p>
        </w:tc>
        <w:tc>
          <w:tcPr>
            <w:tcW w:type="dxa" w:w="1949"/>
          </w:tcPr>
          <w:p>
            <w:r/>
          </w:p>
        </w:tc>
        <w:tc>
          <w:tcPr>
            <w:tcW w:type="dxa" w:w="1949"/>
          </w:tcPr>
          <w:p>
            <w:r/>
          </w:p>
        </w:tc>
        <w:tc>
          <w:tcPr>
            <w:tcW w:type="dxa" w:w="1949"/>
          </w:tcPr>
          <w:p>
            <w:r/>
          </w:p>
        </w:tc>
      </w:tr>
      <w:tr>
        <w:tc>
          <w:tcPr>
            <w:tcW w:type="dxa" w:w="1949"/>
          </w:tcPr>
          <w:p>
            <w:r>
              <w:t>Archives</w:t>
            </w:r>
          </w:p>
        </w:tc>
        <w:tc>
          <w:tcPr>
            <w:tcW w:type="dxa" w:w="1949"/>
          </w:tcPr>
          <w:p>
            <w:r/>
          </w:p>
        </w:tc>
        <w:tc>
          <w:tcPr>
            <w:tcW w:type="dxa" w:w="1949"/>
          </w:tcPr>
          <w:p>
            <w:r/>
          </w:p>
        </w:tc>
        <w:tc>
          <w:tcPr>
            <w:tcW w:type="dxa" w:w="1949"/>
          </w:tcPr>
          <w:p>
            <w:r/>
          </w:p>
        </w:tc>
        <w:tc>
          <w:tcPr>
            <w:tcW w:type="dxa" w:w="1949"/>
          </w:tcPr>
          <w:p>
            <w:r/>
          </w:p>
        </w:tc>
      </w:tr>
      <w:tr>
        <w:tc>
          <w:tcPr>
            <w:tcW w:type="dxa" w:w="1949"/>
          </w:tcPr>
          <w:p>
            <w:r>
              <w:t>Sub-processors (confirmation received)</w:t>
            </w:r>
          </w:p>
        </w:tc>
        <w:tc>
          <w:tcPr>
            <w:tcW w:type="dxa" w:w="1949"/>
          </w:tcPr>
          <w:p>
            <w:r/>
          </w:p>
        </w:tc>
        <w:tc>
          <w:tcPr>
            <w:tcW w:type="dxa" w:w="1949"/>
          </w:tcPr>
          <w:p>
            <w:r/>
          </w:p>
        </w:tc>
        <w:tc>
          <w:tcPr>
            <w:tcW w:type="dxa" w:w="1949"/>
          </w:tcPr>
          <w:p>
            <w:r/>
          </w:p>
        </w:tc>
        <w:tc>
          <w:tcPr>
            <w:tcW w:type="dxa" w:w="1949"/>
          </w:tcPr>
          <w:p>
            <w:r/>
          </w:p>
        </w:tc>
      </w:tr>
    </w:tbl>
    <w:p/>
    <w:p>
      <w:r>
        <w:rPr>
          <w:b/>
          <w:i w:val="0"/>
        </w:rPr>
        <w:t>Retention exceptions</w:t>
      </w:r>
    </w:p>
    <w:p>
      <w:r>
        <w:t>☐  No data retained.</w:t>
      </w:r>
    </w:p>
    <w:p>
      <w:r>
        <w:t>☐  Limited data retained for legal or regulatory reasons: [what, why, for how long].</w:t>
      </w:r>
    </w:p>
    <w:p>
      <w:r>
        <w:rPr>
          <w:b/>
          <w:i w:val="0"/>
        </w:rPr>
        <w:t>Certification statement</w:t>
      </w:r>
    </w:p>
    <w:p>
      <w:r>
        <w:rPr>
          <w:b w:val="0"/>
          <w:i w:val="0"/>
        </w:rPr>
        <w:t>This certifies that customer data associated with the above reference has been permanently deleted from the systems listed, or is scheduled to expire from backups by the date shown, in line with the organisation's data retention and deletion policy and applicable data protection law.</w:t>
      </w:r>
    </w:p>
    <w:p>
      <w:pPr>
        <w:pStyle w:val="Heading2"/>
      </w:pPr>
      <w:r>
        <w:t>Sign-off</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Role</w:t>
            </w:r>
          </w:p>
        </w:tc>
        <w:tc>
          <w:tcPr>
            <w:tcW w:type="dxa" w:w="1949"/>
            <w:shd w:val="clear" w:color="auto" w:fill="5B21B6"/>
          </w:tcPr>
          <w:p>
            <w:r>
              <w:rPr>
                <w:b/>
                <w:color w:val="FFFFFF"/>
                <w:sz w:val="19"/>
              </w:rPr>
              <w:t>Name</w:t>
            </w:r>
          </w:p>
        </w:tc>
        <w:tc>
          <w:tcPr>
            <w:tcW w:type="dxa" w:w="1949"/>
            <w:shd w:val="clear" w:color="auto" w:fill="5B21B6"/>
          </w:tcPr>
          <w:p>
            <w:r>
              <w:rPr>
                <w:b/>
                <w:color w:val="FFFFFF"/>
                <w:sz w:val="19"/>
              </w:rPr>
              <w:t>Title</w:t>
            </w:r>
          </w:p>
        </w:tc>
        <w:tc>
          <w:tcPr>
            <w:tcW w:type="dxa" w:w="1949"/>
            <w:shd w:val="clear" w:color="auto" w:fill="5B21B6"/>
          </w:tcPr>
          <w:p>
            <w:r>
              <w:rPr>
                <w:b/>
                <w:color w:val="FFFFFF"/>
                <w:sz w:val="19"/>
              </w:rPr>
              <w:t>Signature</w:t>
            </w:r>
          </w:p>
        </w:tc>
        <w:tc>
          <w:tcPr>
            <w:tcW w:type="dxa" w:w="1949"/>
            <w:shd w:val="clear" w:color="auto" w:fill="5B21B6"/>
          </w:tcPr>
          <w:p>
            <w:r>
              <w:rPr>
                <w:b/>
                <w:color w:val="FFFFFF"/>
                <w:sz w:val="19"/>
              </w:rPr>
              <w:t>Date</w:t>
            </w:r>
          </w:p>
        </w:tc>
      </w:tr>
      <w:tr>
        <w:tc>
          <w:tcPr>
            <w:tcW w:type="dxa" w:w="1949"/>
          </w:tcPr>
          <w:p>
            <w:r>
              <w:t>Authorised by</w:t>
            </w:r>
          </w:p>
        </w:tc>
        <w:tc>
          <w:tcPr>
            <w:tcW w:type="dxa" w:w="1949"/>
          </w:tcPr>
          <w:p>
            <w:r/>
          </w:p>
        </w:tc>
        <w:tc>
          <w:tcPr>
            <w:tcW w:type="dxa" w:w="1949"/>
          </w:tcPr>
          <w:p>
            <w:r/>
          </w:p>
        </w:tc>
        <w:tc>
          <w:tcPr>
            <w:tcW w:type="dxa" w:w="1949"/>
          </w:tcPr>
          <w:p>
            <w:r/>
          </w:p>
        </w:tc>
        <w:tc>
          <w:tcPr>
            <w:tcW w:type="dxa" w:w="1949"/>
          </w:tcPr>
          <w:p>
            <w:r/>
          </w:p>
        </w:tc>
      </w:tr>
      <w:tr>
        <w:tc>
          <w:tcPr>
            <w:tcW w:type="dxa" w:w="1949"/>
          </w:tcPr>
          <w:p>
            <w:r>
              <w:t>Verified by</w:t>
            </w:r>
          </w:p>
        </w:tc>
        <w:tc>
          <w:tcPr>
            <w:tcW w:type="dxa" w:w="1949"/>
          </w:tcPr>
          <w:p>
            <w:r/>
          </w:p>
        </w:tc>
        <w:tc>
          <w:tcPr>
            <w:tcW w:type="dxa" w:w="1949"/>
          </w:tcPr>
          <w:p>
            <w:r/>
          </w:p>
        </w:tc>
        <w:tc>
          <w:tcPr>
            <w:tcW w:type="dxa" w:w="1949"/>
          </w:tcPr>
          <w:p>
            <w:r/>
          </w:p>
        </w:tc>
        <w:tc>
          <w:tcPr>
            <w:tcW w:type="dxa" w:w="1949"/>
          </w:tcPr>
          <w:p>
            <w:r/>
          </w:p>
        </w:tc>
      </w:tr>
    </w:tbl>
    <w:p/>
    <w:p>
      <w:pPr>
        <w:pStyle w:val="Heading1"/>
      </w:pPr>
      <w:r>
        <w:t>Part B: Nil deletion request confirmation</w:t>
      </w:r>
    </w:p>
    <w:tbl>
      <w:tblPr>
        <w:tblStyle w:val="TableGrid"/>
        <w:tblW w:type="auto" w:w="0"/>
        <w:tblLook w:firstColumn="1" w:firstRow="1" w:lastColumn="0" w:lastRow="0" w:noHBand="0" w:noVBand="1" w:val="04A0"/>
      </w:tblPr>
      <w:tblGrid>
        <w:gridCol w:w="9746"/>
      </w:tblGrid>
      <w:tr>
        <w:tc>
          <w:tcPr>
            <w:tcW w:type="dxa" w:w="9746"/>
            <w:shd w:val="clear" w:color="auto" w:fill="F8F7FC"/>
          </w:tcPr>
          <w:p>
            <w:r>
              <w:rPr>
                <w:b/>
              </w:rPr>
              <w:t>From: [Customer Success Manager / Privacy Officer]</w:t>
              <w:br/>
              <w:t>To: [CISO / Security Lead]</w:t>
              <w:br/>
              <w:t>Subject: Confirmation of customer data deletion requests for [review period]</w:t>
            </w:r>
          </w:p>
          <w:p>
            <w:r>
              <w:t>Dear [Name],</w:t>
            </w:r>
          </w:p>
          <w:p>
            <w:r>
              <w:t>As part of our periodic compliance review, I have checked for customer data deletion requests received between [start date] and [end date] across:</w:t>
            </w:r>
          </w:p>
          <w:p>
            <w:r>
              <w:t>• Support ticketing system</w:t>
            </w:r>
          </w:p>
          <w:p>
            <w:r>
              <w:t>• CRM</w:t>
            </w:r>
          </w:p>
          <w:p>
            <w:r>
              <w:t>• Privacy / data subject request register</w:t>
            </w:r>
          </w:p>
          <w:p>
            <w:r>
              <w:t>• Customer success and privacy mailboxes</w:t>
            </w:r>
          </w:p>
          <w:p>
            <w:r>
              <w:t>• Legal and contract correspondence</w:t>
            </w:r>
          </w:p>
          <w:p>
            <w:r>
              <w:t>No formal customer data deletion requests were received in the period. No deletion workflow was initiated, no records required deletion, and no deletion SLAs were triggered.</w:t>
            </w:r>
          </w:p>
          <w:p>
            <w:r>
              <w:t>Please confirm, or advise if further documentation is needed.</w:t>
            </w:r>
          </w:p>
          <w:p>
            <w:r>
              <w:t>Regards,</w:t>
            </w:r>
          </w:p>
          <w:p>
            <w:r>
              <w:t>[Name, Title]</w:t>
            </w:r>
          </w:p>
        </w:tc>
      </w:tr>
    </w:tbl>
    <w:p/>
    <w:tbl>
      <w:tblPr>
        <w:tblStyle w:val="TableGrid"/>
        <w:tblW w:type="auto" w:w="0"/>
        <w:tblLook w:firstColumn="1" w:firstRow="1" w:lastColumn="0" w:lastRow="0" w:noHBand="0" w:noVBand="1" w:val="04A0"/>
      </w:tblPr>
      <w:tblGrid>
        <w:gridCol w:w="9746"/>
      </w:tblGrid>
      <w:tr>
        <w:tc>
          <w:tcPr>
            <w:tcW w:type="dxa" w:w="9746"/>
            <w:shd w:val="clear" w:color="auto" w:fill="F8F7FC"/>
          </w:tcPr>
          <w:p>
            <w:r>
              <w:rPr>
                <w:b/>
              </w:rPr>
              <w:t>From: [CISO / Security Lead]</w:t>
              <w:br/>
              <w:t>To: [Customer Success Manager / Privacy Officer]</w:t>
              <w:br/>
              <w:t>Subject: RE: Confirmation of customer data deletion requests for [review period]</w:t>
            </w:r>
          </w:p>
          <w:p>
            <w:r>
              <w:t>Dear [Name],</w:t>
            </w:r>
          </w:p>
          <w:p>
            <w:r>
              <w:t>Thank you. I acknowledge that no customer data deletion requests were received in the review period. Please retain the supporting reports with this thread.</w:t>
            </w:r>
          </w:p>
          <w:p>
            <w:r>
              <w:t>Compliance record: Outcome: No deletion requests received. Deletion activities: Not applicable. SLA: Not triggered. Exceptions: None.</w:t>
            </w:r>
          </w:p>
          <w:p>
            <w:r>
              <w:t>Regards,</w:t>
            </w:r>
          </w:p>
          <w:p>
            <w:r>
              <w:t>[Name, Title]</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Data Deletion Certificate and Record</dc:title>
  <dc:subject/>
  <dc:creator/>
  <cp:keywords/>
  <dc:description/>
  <cp:lastModifiedBy/>
  <cp:revision>1</cp:revision>
  <dcterms:created xsi:type="dcterms:W3CDTF">2013-12-23T23:15:00Z</dcterms:created>
  <dcterms:modified xsi:type="dcterms:W3CDTF">2013-12-23T23:15:00Z</dcterms:modified>
  <cp:category/>
</cp:coreProperties>
</file>