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B21B6"/>
          <w:sz w:val="40"/>
        </w:rPr>
        <w:t>Media and Device Disposal Certificate and Log</w:t>
      </w:r>
    </w:p>
    <w:p>
      <w:r>
        <w:rPr>
          <w:i/>
        </w:rPr>
        <w:t>[Organisation Name]</w:t>
      </w:r>
    </w:p>
    <w:tbl>
      <w:tblPr>
        <w:tblStyle w:val="TableGrid"/>
        <w:tblW w:type="auto" w:w="0"/>
        <w:tblLook w:firstColumn="1" w:firstRow="1" w:lastColumn="0" w:lastRow="0" w:noHBand="0" w:noVBand="1" w:val="04A0"/>
      </w:tblPr>
      <w:tblGrid>
        <w:gridCol w:w="4873"/>
        <w:gridCol w:w="4873"/>
      </w:tblGrid>
      <w:tr>
        <w:tc>
          <w:tcPr>
            <w:tcW w:type="dxa" w:w="2835"/>
            <w:shd w:val="clear" w:color="auto" w:fill="EDE9FE"/>
          </w:tcPr>
          <w:p>
            <w:r>
              <w:rPr>
                <w:b/>
              </w:rPr>
              <w:t>Version</w:t>
            </w:r>
          </w:p>
        </w:tc>
        <w:tc>
          <w:tcPr>
            <w:tcW w:type="dxa" w:w="6236"/>
          </w:tcPr>
          <w:p>
            <w:r>
              <w:t>[x.x]</w:t>
            </w:r>
          </w:p>
        </w:tc>
      </w:tr>
      <w:tr>
        <w:tc>
          <w:tcPr>
            <w:tcW w:type="dxa" w:w="2835"/>
            <w:shd w:val="clear" w:color="auto" w:fill="EDE9FE"/>
          </w:tcPr>
          <w:p>
            <w:r>
              <w:rPr>
                <w:b/>
              </w:rPr>
              <w:t>Owner</w:t>
            </w:r>
          </w:p>
        </w:tc>
        <w:tc>
          <w:tcPr>
            <w:tcW w:type="dxa" w:w="6236"/>
          </w:tcPr>
          <w:p>
            <w:r>
              <w:t>[Role, e.g. Security Lead]</w:t>
            </w:r>
          </w:p>
        </w:tc>
      </w:tr>
      <w:tr>
        <w:tc>
          <w:tcPr>
            <w:tcW w:type="dxa" w:w="2835"/>
            <w:shd w:val="clear" w:color="auto" w:fill="EDE9FE"/>
          </w:tcPr>
          <w:p>
            <w:r>
              <w:rPr>
                <w:b/>
              </w:rPr>
              <w:t>Approver</w:t>
            </w:r>
          </w:p>
        </w:tc>
        <w:tc>
          <w:tcPr>
            <w:tcW w:type="dxa" w:w="6236"/>
          </w:tcPr>
          <w:p>
            <w:r>
              <w:t>[Role]</w:t>
            </w:r>
          </w:p>
        </w:tc>
      </w:tr>
      <w:tr>
        <w:tc>
          <w:tcPr>
            <w:tcW w:type="dxa" w:w="2835"/>
            <w:shd w:val="clear" w:color="auto" w:fill="EDE9FE"/>
          </w:tcPr>
          <w:p>
            <w:r>
              <w:rPr>
                <w:b/>
              </w:rPr>
              <w:t>Effective date</w:t>
            </w:r>
          </w:p>
        </w:tc>
        <w:tc>
          <w:tcPr>
            <w:tcW w:type="dxa" w:w="6236"/>
          </w:tcPr>
          <w:p>
            <w:r>
              <w:t>[YYYY-MM-DD]</w:t>
            </w:r>
          </w:p>
        </w:tc>
      </w:tr>
      <w:tr>
        <w:tc>
          <w:tcPr>
            <w:tcW w:type="dxa" w:w="2835"/>
            <w:shd w:val="clear" w:color="auto" w:fill="EDE9FE"/>
          </w:tcPr>
          <w:p>
            <w:r>
              <w:rPr>
                <w:b/>
              </w:rPr>
              <w:t>Next review date</w:t>
            </w:r>
          </w:p>
        </w:tc>
        <w:tc>
          <w:tcPr>
            <w:tcW w:type="dxa" w:w="6236"/>
          </w:tcPr>
          <w:p>
            <w:r>
              <w:t>[YYYY-MM-DD]</w:t>
            </w:r>
          </w:p>
        </w:tc>
      </w:tr>
      <w:tr>
        <w:tc>
          <w:tcPr>
            <w:tcW w:type="dxa" w:w="2835"/>
            <w:shd w:val="clear" w:color="auto" w:fill="EDE9FE"/>
          </w:tcPr>
          <w:p>
            <w:r>
              <w:rPr>
                <w:b/>
              </w:rPr>
              <w:t>Classification</w:t>
            </w:r>
          </w:p>
        </w:tc>
        <w:tc>
          <w:tcPr>
            <w:tcW w:type="dxa" w:w="6236"/>
          </w:tcPr>
          <w:p>
            <w:r>
              <w:t>Internal</w:t>
            </w:r>
          </w:p>
        </w:tc>
      </w:tr>
      <w:tr>
        <w:tc>
          <w:tcPr>
            <w:tcW w:type="dxa" w:w="2835"/>
            <w:shd w:val="clear" w:color="auto" w:fill="EDE9FE"/>
          </w:tcPr>
          <w:p>
            <w:r>
              <w:rPr>
                <w:b/>
              </w:rPr>
              <w:t>Framework mapping</w:t>
            </w:r>
          </w:p>
        </w:tc>
        <w:tc>
          <w:tcPr>
            <w:tcW w:type="dxa" w:w="6236"/>
          </w:tcPr>
          <w:p>
            <w:r>
              <w:t>SOC 2 CC6.5 | ISO/IEC 27001:2022 A.7.10, A.7.14, A.8.10 | HIPAA 164.310(d)(2)(i), (ii) | GDPR Art. 5(1)(f)</w:t>
            </w:r>
          </w:p>
        </w:tc>
      </w:tr>
    </w:tbl>
    <w:p/>
    <w:p>
      <w:pPr>
        <w:pStyle w:val="Heading1"/>
      </w:pPr>
      <w:r>
        <w:t>Purpose</w:t>
      </w:r>
    </w:p>
    <w:p>
      <w:r>
        <w:rPr>
          <w:b w:val="0"/>
          <w:i w:val="0"/>
        </w:rPr>
        <w:t>Evidences that devices and storage media containing confidential or regulated data were securely sanitised or destroyed. Part A is used when disposal occurred. Part B is used when no disposal occurred during the audit period.</w:t>
      </w:r>
    </w:p>
    <w:p>
      <w:pPr>
        <w:pStyle w:val="Heading1"/>
      </w:pPr>
      <w:r>
        <w:t>Part A: Disposal certificate</w:t>
      </w:r>
    </w:p>
    <w:tbl>
      <w:tblPr>
        <w:tblStyle w:val="TableGrid"/>
        <w:tblW w:type="auto" w:w="0"/>
        <w:tblLook w:firstColumn="1" w:firstRow="1" w:lastColumn="0" w:lastRow="0" w:noHBand="0" w:noVBand="1" w:val="04A0"/>
      </w:tblPr>
      <w:tblGrid>
        <w:gridCol w:w="4873"/>
        <w:gridCol w:w="4873"/>
      </w:tblGrid>
      <w:tr>
        <w:tc>
          <w:tcPr>
            <w:tcW w:type="dxa" w:w="2835"/>
            <w:shd w:val="clear" w:color="auto" w:fill="EDE9FE"/>
          </w:tcPr>
          <w:p>
            <w:r>
              <w:rPr>
                <w:b/>
              </w:rPr>
              <w:t>Disposal reference</w:t>
            </w:r>
          </w:p>
        </w:tc>
        <w:tc>
          <w:tcPr>
            <w:tcW w:type="dxa" w:w="6236"/>
          </w:tcPr>
          <w:p>
            <w:r/>
          </w:p>
        </w:tc>
      </w:tr>
      <w:tr>
        <w:tc>
          <w:tcPr>
            <w:tcW w:type="dxa" w:w="2835"/>
            <w:shd w:val="clear" w:color="auto" w:fill="EDE9FE"/>
          </w:tcPr>
          <w:p>
            <w:r>
              <w:rPr>
                <w:b/>
              </w:rPr>
              <w:t>Disposal date</w:t>
            </w:r>
          </w:p>
        </w:tc>
        <w:tc>
          <w:tcPr>
            <w:tcW w:type="dxa" w:w="6236"/>
          </w:tcPr>
          <w:p>
            <w:r/>
          </w:p>
        </w:tc>
      </w:tr>
      <w:tr>
        <w:tc>
          <w:tcPr>
            <w:tcW w:type="dxa" w:w="2835"/>
            <w:shd w:val="clear" w:color="auto" w:fill="EDE9FE"/>
          </w:tcPr>
          <w:p>
            <w:r>
              <w:rPr>
                <w:b/>
              </w:rPr>
              <w:t>Disposal performed by</w:t>
            </w:r>
          </w:p>
        </w:tc>
        <w:tc>
          <w:tcPr>
            <w:tcW w:type="dxa" w:w="6236"/>
          </w:tcPr>
          <w:p>
            <w:r>
              <w:t>☐ Internal IT  ☐ Third-party vendor: ____</w:t>
            </w:r>
          </w:p>
        </w:tc>
      </w:tr>
      <w:tr>
        <w:tc>
          <w:tcPr>
            <w:tcW w:type="dxa" w:w="2835"/>
            <w:shd w:val="clear" w:color="auto" w:fill="EDE9FE"/>
          </w:tcPr>
          <w:p>
            <w:r>
              <w:rPr>
                <w:b/>
              </w:rPr>
              <w:t>Vendor certificate reference (if applicable)</w:t>
            </w:r>
          </w:p>
        </w:tc>
        <w:tc>
          <w:tcPr>
            <w:tcW w:type="dxa" w:w="6236"/>
          </w:tcPr>
          <w:p>
            <w:r/>
          </w:p>
        </w:tc>
      </w:tr>
      <w:tr>
        <w:tc>
          <w:tcPr>
            <w:tcW w:type="dxa" w:w="2835"/>
            <w:shd w:val="clear" w:color="auto" w:fill="EDE9FE"/>
          </w:tcPr>
          <w:p>
            <w:r>
              <w:rPr>
                <w:b/>
              </w:rPr>
              <w:t>Witnessed by</w:t>
            </w:r>
          </w:p>
        </w:tc>
        <w:tc>
          <w:tcPr>
            <w:tcW w:type="dxa" w:w="6236"/>
          </w:tcPr>
          <w:p>
            <w:r/>
          </w:p>
        </w:tc>
      </w:tr>
    </w:tbl>
    <w:p/>
    <w:tbl>
      <w:tblPr>
        <w:tblStyle w:val="TableGrid"/>
        <w:tblW w:type="auto" w:w="0"/>
        <w:tblLook w:firstColumn="1" w:firstRow="1" w:lastColumn="0" w:lastRow="0" w:noHBand="0" w:noVBand="1" w:val="04A0"/>
      </w:tblPr>
      <w:tblGrid>
        <w:gridCol w:w="1624"/>
        <w:gridCol w:w="1624"/>
        <w:gridCol w:w="1624"/>
        <w:gridCol w:w="1624"/>
        <w:gridCol w:w="1624"/>
        <w:gridCol w:w="1624"/>
      </w:tblGrid>
      <w:tr>
        <w:tc>
          <w:tcPr>
            <w:tcW w:type="dxa" w:w="1624"/>
            <w:shd w:val="clear" w:color="auto" w:fill="5B21B6"/>
          </w:tcPr>
          <w:p>
            <w:r>
              <w:rPr>
                <w:b/>
                <w:color w:val="FFFFFF"/>
                <w:sz w:val="19"/>
              </w:rPr>
              <w:t>Asset tag</w:t>
            </w:r>
          </w:p>
        </w:tc>
        <w:tc>
          <w:tcPr>
            <w:tcW w:type="dxa" w:w="1624"/>
            <w:shd w:val="clear" w:color="auto" w:fill="5B21B6"/>
          </w:tcPr>
          <w:p>
            <w:r>
              <w:rPr>
                <w:b/>
                <w:color w:val="FFFFFF"/>
                <w:sz w:val="19"/>
              </w:rPr>
              <w:t>Device / media type</w:t>
            </w:r>
          </w:p>
        </w:tc>
        <w:tc>
          <w:tcPr>
            <w:tcW w:type="dxa" w:w="1624"/>
            <w:shd w:val="clear" w:color="auto" w:fill="5B21B6"/>
          </w:tcPr>
          <w:p>
            <w:r>
              <w:rPr>
                <w:b/>
                <w:color w:val="FFFFFF"/>
                <w:sz w:val="19"/>
              </w:rPr>
              <w:t>Serial number</w:t>
            </w:r>
          </w:p>
        </w:tc>
        <w:tc>
          <w:tcPr>
            <w:tcW w:type="dxa" w:w="1624"/>
            <w:shd w:val="clear" w:color="auto" w:fill="5B21B6"/>
          </w:tcPr>
          <w:p>
            <w:r>
              <w:rPr>
                <w:b/>
                <w:color w:val="FFFFFF"/>
                <w:sz w:val="19"/>
              </w:rPr>
              <w:t>Data classification</w:t>
            </w:r>
          </w:p>
        </w:tc>
        <w:tc>
          <w:tcPr>
            <w:tcW w:type="dxa" w:w="1624"/>
            <w:shd w:val="clear" w:color="auto" w:fill="5B21B6"/>
          </w:tcPr>
          <w:p>
            <w:r>
              <w:rPr>
                <w:b/>
                <w:color w:val="FFFFFF"/>
                <w:sz w:val="19"/>
              </w:rPr>
              <w:t>Sanitisation method (NIST 800-88: Clear / Purge / Destroy)</w:t>
            </w:r>
          </w:p>
        </w:tc>
        <w:tc>
          <w:tcPr>
            <w:tcW w:type="dxa" w:w="1624"/>
            <w:shd w:val="clear" w:color="auto" w:fill="5B21B6"/>
          </w:tcPr>
          <w:p>
            <w:r>
              <w:rPr>
                <w:b/>
                <w:color w:val="FFFFFF"/>
                <w:sz w:val="19"/>
              </w:rPr>
              <w:t>Verified (Y/N)</w:t>
            </w:r>
          </w:p>
        </w:tc>
      </w:tr>
      <w:tr>
        <w:tc>
          <w:tcPr>
            <w:tcW w:type="dxa" w:w="1624"/>
          </w:tcPr>
          <w:p>
            <w:r/>
          </w:p>
        </w:tc>
        <w:tc>
          <w:tcPr>
            <w:tcW w:type="dxa" w:w="1624"/>
          </w:tcPr>
          <w:p>
            <w:r/>
          </w:p>
        </w:tc>
        <w:tc>
          <w:tcPr>
            <w:tcW w:type="dxa" w:w="1624"/>
          </w:tcPr>
          <w:p>
            <w:r/>
          </w:p>
        </w:tc>
        <w:tc>
          <w:tcPr>
            <w:tcW w:type="dxa" w:w="1624"/>
          </w:tcPr>
          <w:p>
            <w:r/>
          </w:p>
        </w:tc>
        <w:tc>
          <w:tcPr>
            <w:tcW w:type="dxa" w:w="1624"/>
          </w:tcPr>
          <w:p>
            <w:r/>
          </w:p>
        </w:tc>
        <w:tc>
          <w:tcPr>
            <w:tcW w:type="dxa" w:w="1624"/>
          </w:tcPr>
          <w:p>
            <w:r/>
          </w:p>
        </w:tc>
      </w:tr>
      <w:tr>
        <w:tc>
          <w:tcPr>
            <w:tcW w:type="dxa" w:w="1624"/>
          </w:tcPr>
          <w:p>
            <w:r/>
          </w:p>
        </w:tc>
        <w:tc>
          <w:tcPr>
            <w:tcW w:type="dxa" w:w="1624"/>
          </w:tcPr>
          <w:p>
            <w:r/>
          </w:p>
        </w:tc>
        <w:tc>
          <w:tcPr>
            <w:tcW w:type="dxa" w:w="1624"/>
          </w:tcPr>
          <w:p>
            <w:r/>
          </w:p>
        </w:tc>
        <w:tc>
          <w:tcPr>
            <w:tcW w:type="dxa" w:w="1624"/>
          </w:tcPr>
          <w:p>
            <w:r/>
          </w:p>
        </w:tc>
        <w:tc>
          <w:tcPr>
            <w:tcW w:type="dxa" w:w="1624"/>
          </w:tcPr>
          <w:p>
            <w:r/>
          </w:p>
        </w:tc>
        <w:tc>
          <w:tcPr>
            <w:tcW w:type="dxa" w:w="1624"/>
          </w:tcPr>
          <w:p>
            <w:r/>
          </w:p>
        </w:tc>
      </w:tr>
      <w:tr>
        <w:tc>
          <w:tcPr>
            <w:tcW w:type="dxa" w:w="1624"/>
          </w:tcPr>
          <w:p>
            <w:r/>
          </w:p>
        </w:tc>
        <w:tc>
          <w:tcPr>
            <w:tcW w:type="dxa" w:w="1624"/>
          </w:tcPr>
          <w:p>
            <w:r/>
          </w:p>
        </w:tc>
        <w:tc>
          <w:tcPr>
            <w:tcW w:type="dxa" w:w="1624"/>
          </w:tcPr>
          <w:p>
            <w:r/>
          </w:p>
        </w:tc>
        <w:tc>
          <w:tcPr>
            <w:tcW w:type="dxa" w:w="1624"/>
          </w:tcPr>
          <w:p>
            <w:r/>
          </w:p>
        </w:tc>
        <w:tc>
          <w:tcPr>
            <w:tcW w:type="dxa" w:w="1624"/>
          </w:tcPr>
          <w:p>
            <w:r/>
          </w:p>
        </w:tc>
        <w:tc>
          <w:tcPr>
            <w:tcW w:type="dxa" w:w="1624"/>
          </w:tcPr>
          <w:p>
            <w:r/>
          </w:p>
        </w:tc>
      </w:tr>
      <w:tr>
        <w:tc>
          <w:tcPr>
            <w:tcW w:type="dxa" w:w="1624"/>
          </w:tcPr>
          <w:p>
            <w:r/>
          </w:p>
        </w:tc>
        <w:tc>
          <w:tcPr>
            <w:tcW w:type="dxa" w:w="1624"/>
          </w:tcPr>
          <w:p>
            <w:r/>
          </w:p>
        </w:tc>
        <w:tc>
          <w:tcPr>
            <w:tcW w:type="dxa" w:w="1624"/>
          </w:tcPr>
          <w:p>
            <w:r/>
          </w:p>
        </w:tc>
        <w:tc>
          <w:tcPr>
            <w:tcW w:type="dxa" w:w="1624"/>
          </w:tcPr>
          <w:p>
            <w:r/>
          </w:p>
        </w:tc>
        <w:tc>
          <w:tcPr>
            <w:tcW w:type="dxa" w:w="1624"/>
          </w:tcPr>
          <w:p>
            <w:r/>
          </w:p>
        </w:tc>
        <w:tc>
          <w:tcPr>
            <w:tcW w:type="dxa" w:w="1624"/>
          </w:tcPr>
          <w:p>
            <w:r/>
          </w:p>
        </w:tc>
      </w:tr>
      <w:tr>
        <w:tc>
          <w:tcPr>
            <w:tcW w:type="dxa" w:w="1624"/>
          </w:tcPr>
          <w:p>
            <w:r/>
          </w:p>
        </w:tc>
        <w:tc>
          <w:tcPr>
            <w:tcW w:type="dxa" w:w="1624"/>
          </w:tcPr>
          <w:p>
            <w:r/>
          </w:p>
        </w:tc>
        <w:tc>
          <w:tcPr>
            <w:tcW w:type="dxa" w:w="1624"/>
          </w:tcPr>
          <w:p>
            <w:r/>
          </w:p>
        </w:tc>
        <w:tc>
          <w:tcPr>
            <w:tcW w:type="dxa" w:w="1624"/>
          </w:tcPr>
          <w:p>
            <w:r/>
          </w:p>
        </w:tc>
        <w:tc>
          <w:tcPr>
            <w:tcW w:type="dxa" w:w="1624"/>
          </w:tcPr>
          <w:p>
            <w:r/>
          </w:p>
        </w:tc>
        <w:tc>
          <w:tcPr>
            <w:tcW w:type="dxa" w:w="1624"/>
          </w:tcPr>
          <w:p>
            <w:r/>
          </w:p>
        </w:tc>
      </w:tr>
      <w:tr>
        <w:tc>
          <w:tcPr>
            <w:tcW w:type="dxa" w:w="1624"/>
          </w:tcPr>
          <w:p>
            <w:r/>
          </w:p>
        </w:tc>
        <w:tc>
          <w:tcPr>
            <w:tcW w:type="dxa" w:w="1624"/>
          </w:tcPr>
          <w:p>
            <w:r/>
          </w:p>
        </w:tc>
        <w:tc>
          <w:tcPr>
            <w:tcW w:type="dxa" w:w="1624"/>
          </w:tcPr>
          <w:p>
            <w:r/>
          </w:p>
        </w:tc>
        <w:tc>
          <w:tcPr>
            <w:tcW w:type="dxa" w:w="1624"/>
          </w:tcPr>
          <w:p>
            <w:r/>
          </w:p>
        </w:tc>
        <w:tc>
          <w:tcPr>
            <w:tcW w:type="dxa" w:w="1624"/>
          </w:tcPr>
          <w:p>
            <w:r/>
          </w:p>
        </w:tc>
        <w:tc>
          <w:tcPr>
            <w:tcW w:type="dxa" w:w="1624"/>
          </w:tcPr>
          <w:p>
            <w:r/>
          </w:p>
        </w:tc>
      </w:tr>
    </w:tbl>
    <w:p/>
    <w:p>
      <w:r>
        <w:rPr>
          <w:b/>
          <w:i w:val="0"/>
        </w:rPr>
        <w:t>Certification statement</w:t>
      </w:r>
    </w:p>
    <w:p>
      <w:r>
        <w:rPr>
          <w:b w:val="0"/>
          <w:i w:val="0"/>
        </w:rPr>
        <w:t>I certify that the devices and media listed above were sanitised or destroyed using the method stated, so that data cannot be recovered, in line with the organisation's asset management and data retention policies. The asset register has been updated to show each item as disposed.</w:t>
      </w:r>
    </w:p>
    <w:p>
      <w:pPr>
        <w:pStyle w:val="Heading2"/>
      </w:pPr>
      <w:r>
        <w:t>Sign-off</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shd w:val="clear" w:color="auto" w:fill="5B21B6"/>
          </w:tcPr>
          <w:p>
            <w:r>
              <w:rPr>
                <w:b/>
                <w:color w:val="FFFFFF"/>
                <w:sz w:val="19"/>
              </w:rPr>
              <w:t>Role</w:t>
            </w:r>
          </w:p>
        </w:tc>
        <w:tc>
          <w:tcPr>
            <w:tcW w:type="dxa" w:w="1949"/>
            <w:shd w:val="clear" w:color="auto" w:fill="5B21B6"/>
          </w:tcPr>
          <w:p>
            <w:r>
              <w:rPr>
                <w:b/>
                <w:color w:val="FFFFFF"/>
                <w:sz w:val="19"/>
              </w:rPr>
              <w:t>Name</w:t>
            </w:r>
          </w:p>
        </w:tc>
        <w:tc>
          <w:tcPr>
            <w:tcW w:type="dxa" w:w="1949"/>
            <w:shd w:val="clear" w:color="auto" w:fill="5B21B6"/>
          </w:tcPr>
          <w:p>
            <w:r>
              <w:rPr>
                <w:b/>
                <w:color w:val="FFFFFF"/>
                <w:sz w:val="19"/>
              </w:rPr>
              <w:t>Title</w:t>
            </w:r>
          </w:p>
        </w:tc>
        <w:tc>
          <w:tcPr>
            <w:tcW w:type="dxa" w:w="1949"/>
            <w:shd w:val="clear" w:color="auto" w:fill="5B21B6"/>
          </w:tcPr>
          <w:p>
            <w:r>
              <w:rPr>
                <w:b/>
                <w:color w:val="FFFFFF"/>
                <w:sz w:val="19"/>
              </w:rPr>
              <w:t>Signature</w:t>
            </w:r>
          </w:p>
        </w:tc>
        <w:tc>
          <w:tcPr>
            <w:tcW w:type="dxa" w:w="1949"/>
            <w:shd w:val="clear" w:color="auto" w:fill="5B21B6"/>
          </w:tcPr>
          <w:p>
            <w:r>
              <w:rPr>
                <w:b/>
                <w:color w:val="FFFFFF"/>
                <w:sz w:val="19"/>
              </w:rPr>
              <w:t>Date</w:t>
            </w:r>
          </w:p>
        </w:tc>
      </w:tr>
      <w:tr>
        <w:tc>
          <w:tcPr>
            <w:tcW w:type="dxa" w:w="1949"/>
          </w:tcPr>
          <w:p>
            <w:r>
              <w:t>Performed by</w:t>
            </w:r>
          </w:p>
        </w:tc>
        <w:tc>
          <w:tcPr>
            <w:tcW w:type="dxa" w:w="1949"/>
          </w:tcPr>
          <w:p>
            <w:r/>
          </w:p>
        </w:tc>
        <w:tc>
          <w:tcPr>
            <w:tcW w:type="dxa" w:w="1949"/>
          </w:tcPr>
          <w:p>
            <w:r/>
          </w:p>
        </w:tc>
        <w:tc>
          <w:tcPr>
            <w:tcW w:type="dxa" w:w="1949"/>
          </w:tcPr>
          <w:p>
            <w:r/>
          </w:p>
        </w:tc>
        <w:tc>
          <w:tcPr>
            <w:tcW w:type="dxa" w:w="1949"/>
          </w:tcPr>
          <w:p>
            <w:r/>
          </w:p>
        </w:tc>
      </w:tr>
      <w:tr>
        <w:tc>
          <w:tcPr>
            <w:tcW w:type="dxa" w:w="1949"/>
          </w:tcPr>
          <w:p>
            <w:r>
              <w:t>Verified by</w:t>
            </w:r>
          </w:p>
        </w:tc>
        <w:tc>
          <w:tcPr>
            <w:tcW w:type="dxa" w:w="1949"/>
          </w:tcPr>
          <w:p>
            <w:r/>
          </w:p>
        </w:tc>
        <w:tc>
          <w:tcPr>
            <w:tcW w:type="dxa" w:w="1949"/>
          </w:tcPr>
          <w:p>
            <w:r/>
          </w:p>
        </w:tc>
        <w:tc>
          <w:tcPr>
            <w:tcW w:type="dxa" w:w="1949"/>
          </w:tcPr>
          <w:p>
            <w:r/>
          </w:p>
        </w:tc>
        <w:tc>
          <w:tcPr>
            <w:tcW w:type="dxa" w:w="1949"/>
          </w:tcPr>
          <w:p>
            <w:r/>
          </w:p>
        </w:tc>
      </w:tr>
    </w:tbl>
    <w:p/>
    <w:p>
      <w:pPr>
        <w:pStyle w:val="Heading1"/>
      </w:pPr>
      <w:r>
        <w:t>Part B: Nil disposal confirmation (zero activity in period)</w:t>
      </w:r>
    </w:p>
    <w:p>
      <w:r>
        <w:rPr>
          <w:b w:val="0"/>
          <w:i/>
        </w:rPr>
        <w:t>Guidance: Use only when no media or devices holding confidential or restricted data were disposed of, decommissioned or destroyed during the audit period, and this can be confirmed from the asset inventory or CMDB.</w:t>
      </w:r>
    </w:p>
    <w:tbl>
      <w:tblPr>
        <w:tblStyle w:val="TableGrid"/>
        <w:tblW w:type="auto" w:w="0"/>
        <w:tblLook w:firstColumn="1" w:firstRow="1" w:lastColumn="0" w:lastRow="0" w:noHBand="0" w:noVBand="1" w:val="04A0"/>
      </w:tblPr>
      <w:tblGrid>
        <w:gridCol w:w="9746"/>
      </w:tblGrid>
      <w:tr>
        <w:tc>
          <w:tcPr>
            <w:tcW w:type="dxa" w:w="9746"/>
            <w:shd w:val="clear" w:color="auto" w:fill="F8F7FC"/>
          </w:tcPr>
          <w:p>
            <w:r>
              <w:rPr>
                <w:b/>
              </w:rPr>
              <w:t>From: [Security / Compliance Lead]</w:t>
              <w:br/>
              <w:t>To: [IT Manager / Asset Owner]</w:t>
              <w:br/>
              <w:t>Subject: Confirmation needed: media/device disposal activity for [audit period]</w:t>
            </w:r>
          </w:p>
          <w:p>
            <w:r>
              <w:t>Hi [Name],</w:t>
            </w:r>
          </w:p>
          <w:p>
            <w:r>
              <w:t>As part of our [framework] evidence collection for [start date] to [end date], please confirm whether any physical media or devices containing confidential or restricted data were disposed of or destroyed in this period.</w:t>
            </w:r>
          </w:p>
          <w:p>
            <w:r>
              <w:t>If nothing was disposed of, please reply with a short confirmation and an export or screenshot of the asset inventory showing no disposal transactions.</w:t>
            </w:r>
          </w:p>
          <w:p>
            <w:r>
              <w:t>Thanks,</w:t>
            </w:r>
          </w:p>
          <w:p>
            <w:r>
              <w:t>[Name]</w:t>
            </w:r>
          </w:p>
        </w:tc>
      </w:tr>
    </w:tbl>
    <w:p/>
    <w:tbl>
      <w:tblPr>
        <w:tblStyle w:val="TableGrid"/>
        <w:tblW w:type="auto" w:w="0"/>
        <w:tblLook w:firstColumn="1" w:firstRow="1" w:lastColumn="0" w:lastRow="0" w:noHBand="0" w:noVBand="1" w:val="04A0"/>
      </w:tblPr>
      <w:tblGrid>
        <w:gridCol w:w="9746"/>
      </w:tblGrid>
      <w:tr>
        <w:tc>
          <w:tcPr>
            <w:tcW w:type="dxa" w:w="9746"/>
            <w:shd w:val="clear" w:color="auto" w:fill="F8F7FC"/>
          </w:tcPr>
          <w:p>
            <w:r>
              <w:rPr>
                <w:b/>
              </w:rPr>
              <w:t>From: [IT Manager / Asset Owner]</w:t>
              <w:br/>
              <w:t>To: [Security / Compliance Lead]</w:t>
              <w:br/>
              <w:t>Subject: RE: Confirmation needed: media/device disposal activity for [audit period]</w:t>
            </w:r>
          </w:p>
          <w:p>
            <w:r>
              <w:t>Hi [Name],</w:t>
            </w:r>
          </w:p>
          <w:p>
            <w:r>
              <w:t>I reviewed the asset inventory for [start date] to [end date]. No physical media or devices were disposed of, decommissioned or destroyed during this period. Attached is an export from [asset inventory tool] confirming no disposal transactions were logged.</w:t>
            </w:r>
          </w:p>
          <w:p>
            <w:r>
              <w:t>Thanks,</w:t>
            </w:r>
          </w:p>
          <w:p>
            <w:r>
              <w:t>[Name]</w:t>
            </w:r>
          </w:p>
        </w:tc>
      </w:tr>
    </w:tbl>
    <w:p/>
    <w:p>
      <w:r>
        <w:rPr>
          <w:b/>
          <w:i w:val="0"/>
        </w:rPr>
        <w:t>Evidence quality checklist</w:t>
      </w:r>
    </w:p>
    <w:p>
      <w:r>
        <w:t>☐  Audit period is stated explicitly in the thread.</w:t>
      </w:r>
    </w:p>
    <w:p>
      <w:r>
        <w:t>☐  Confirmation is in writing from the asset owner.</w:t>
      </w:r>
    </w:p>
    <w:p>
      <w:r>
        <w:t>☐  A system export or screenshot is attached, not only an email statement.</w:t>
      </w:r>
    </w:p>
    <w:p>
      <w:r>
        <w:t>☐  Confirmation covers the full period with no gaps.</w:t>
      </w:r>
    </w:p>
    <w:p>
      <w:r>
        <w:t>☐  Thread and attachment are filed in the evidence repository.</w:t>
      </w:r>
    </w:p>
    <w:p>
      <w:r>
        <w:t>☐  Nothing is backdated or altered.</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Template provided by OneLens by Ruchi. Replace all [bracketed] fields before use.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5B21B6"/>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5B21B6"/>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5B21B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Media and Device Disposal Certificate and Log</dc:title>
  <dc:subject/>
  <dc:creator/>
  <cp:keywords/>
  <dc:description/>
  <cp:lastModifiedBy/>
  <cp:revision>1</cp:revision>
  <dcterms:created xsi:type="dcterms:W3CDTF">2013-12-23T23:15:00Z</dcterms:created>
  <dcterms:modified xsi:type="dcterms:W3CDTF">2013-12-23T23:15:00Z</dcterms:modified>
  <cp:category/>
</cp:coreProperties>
</file>