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Penetration Test Report Template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Template for penetration test reports.</w:t>
      </w:r>
    </w:p>
    <w:p>
      <w:pPr>
        <w:pStyle w:val="Heading1"/>
      </w:pPr>
      <w:r>
        <w:t>2. Scope</w:t>
      </w:r>
    </w:p>
    <w:p>
      <w:r>
        <w:t>Applications and infrastructure tested.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Tester</w:t>
            </w:r>
          </w:p>
        </w:tc>
        <w:tc>
          <w:tcPr>
            <w:tcW w:type="dxa" w:w="4873"/>
          </w:tcPr>
          <w:p>
            <w:r>
              <w:t>Writes the report.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Reviews.</w:t>
            </w:r>
          </w:p>
        </w:tc>
      </w:tr>
    </w:tbl>
    <w:p/>
    <w:p>
      <w:pPr>
        <w:pStyle w:val="Heading1"/>
      </w:pPr>
      <w:r>
        <w:t>4. Report sections</w:t>
      </w:r>
    </w:p>
    <w:p>
      <w:pPr>
        <w:pStyle w:val="ListBullet"/>
      </w:pPr>
      <w:r>
        <w:t>Executive summary</w:t>
      </w:r>
    </w:p>
    <w:p>
      <w:pPr>
        <w:pStyle w:val="ListBullet"/>
      </w:pPr>
      <w:r>
        <w:t>Scope, dates and test type (black/grey/white box)</w:t>
      </w:r>
    </w:p>
    <w:p>
      <w:pPr>
        <w:pStyle w:val="ListBullet"/>
      </w:pPr>
      <w:r>
        <w:t>Methodology (OWASP, PTES)</w:t>
      </w:r>
    </w:p>
    <w:p>
      <w:pPr>
        <w:pStyle w:val="ListBullet"/>
      </w:pPr>
      <w:r>
        <w:t>Findings with severity, description, evidence and recommendation</w:t>
      </w:r>
    </w:p>
    <w:p>
      <w:pPr>
        <w:pStyle w:val="ListBullet"/>
      </w:pPr>
      <w:r>
        <w:t>Retest results</w:t>
      </w:r>
    </w:p>
    <w:p>
      <w:pPr>
        <w:pStyle w:val="ListBullet"/>
      </w:pPr>
      <w:r>
        <w:t>Tester qualifications and independence statement</w:t>
      </w:r>
    </w:p>
    <w:p>
      <w:pPr>
        <w:pStyle w:val="Heading1"/>
      </w:pPr>
      <w:r>
        <w:t>5. Frequency and timing</w:t>
      </w:r>
    </w:p>
    <w:p>
      <w:r>
        <w:t>At least annually and after major changes.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Affected asset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Recommendation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Final report</w:t>
      </w:r>
    </w:p>
    <w:p>
      <w:r>
        <w:t>☐  Retest letter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CC4.1, CC7.1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A.8.8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164.308(a)(8)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Penetration Test Report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