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pPr>
      <w:bookmarkStart w:colFirst="0" w:colLast="0" w:name="_l63o4wz4wsyu" w:id="0"/>
      <w:bookmarkEnd w:id="0"/>
      <w:r w:rsidDel="00000000" w:rsidR="00000000" w:rsidRPr="00000000">
        <w:rPr>
          <w:rtl w:val="0"/>
        </w:rPr>
        <w:t xml:space="preserve">Secure Development Policy</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q407fnay8he5"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numPr>
          <w:ilvl w:val="0"/>
          <w:numId w:val="4"/>
        </w:numPr>
        <w:spacing w:after="0" w:afterAutospacing="0" w:before="240" w:lineRule="auto"/>
        <w:ind w:left="720" w:hanging="360"/>
        <w:rPr>
          <w:u w:val="none"/>
        </w:rPr>
      </w:pPr>
      <w:r w:rsidDel="00000000" w:rsidR="00000000" w:rsidRPr="00000000">
        <w:rPr>
          <w:rtl w:val="0"/>
        </w:rPr>
        <w:t xml:space="preserve">To ensure that information security is designed and implemented within the development lifecycle for applications and information systems.</w:t>
      </w:r>
    </w:p>
    <w:p w:rsidR="00000000" w:rsidDel="00000000" w:rsidP="00000000" w:rsidRDefault="00000000" w:rsidRPr="00000000" w14:paraId="00000004">
      <w:pPr>
        <w:numPr>
          <w:ilvl w:val="0"/>
          <w:numId w:val="4"/>
        </w:numPr>
        <w:spacing w:after="240" w:before="0" w:beforeAutospacing="0" w:lineRule="auto"/>
        <w:ind w:left="720" w:hanging="360"/>
        <w:rPr>
          <w:u w:val="none"/>
        </w:rPr>
      </w:pPr>
      <w:r w:rsidDel="00000000" w:rsidR="00000000" w:rsidRPr="00000000">
        <w:rPr>
          <w:rtl w:val="0"/>
        </w:rPr>
        <w:t xml:space="preserve">To develop standards for how software developers operate at the company.</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zgrz252ridu2" w:id="2"/>
      <w:bookmarkEnd w:id="2"/>
      <w:r w:rsidDel="00000000" w:rsidR="00000000" w:rsidRPr="00000000">
        <w:rPr>
          <w:b w:val="1"/>
          <w:bCs w:val="1"/>
          <w:sz w:val="34"/>
          <w:szCs w:val="34"/>
          <w:rtl w:val="0"/>
        </w:rPr>
        <w:t xml:space="preserve">Scope</w:t>
      </w:r>
    </w:p>
    <w:p w:rsidR="00000000" w:rsidDel="00000000" w:rsidP="00000000" w:rsidRDefault="00000000" w:rsidRPr="00000000" w14:paraId="00000006">
      <w:pPr>
        <w:spacing w:after="240" w:before="240" w:lineRule="auto"/>
        <w:rPr/>
      </w:pPr>
      <w:r w:rsidDel="00000000" w:rsidR="00000000" w:rsidRPr="00000000">
        <w:rPr>
          <w:rtl w:val="0"/>
        </w:rPr>
        <w:t xml:space="preserve">All Company applications and information systems that are business critical and/or process, store, or transmit Confidential data. This policy applies to all internal and external engineers and developers of Company software and infrastructure.</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j2ixjptbmpgh" w:id="3"/>
      <w:bookmarkEnd w:id="3"/>
      <w:r w:rsidDel="00000000" w:rsidR="00000000" w:rsidRPr="00000000">
        <w:rPr>
          <w:b w:val="1"/>
          <w:bCs w:val="1"/>
          <w:sz w:val="34"/>
          <w:szCs w:val="34"/>
          <w:rtl w:val="0"/>
        </w:rPr>
        <w:t xml:space="preserve">Policy</w:t>
      </w:r>
    </w:p>
    <w:p w:rsidR="00000000" w:rsidDel="00000000" w:rsidP="00000000" w:rsidRDefault="00000000" w:rsidRPr="00000000" w14:paraId="00000008">
      <w:pPr>
        <w:spacing w:after="240" w:before="240" w:lineRule="auto"/>
        <w:rPr/>
      </w:pPr>
      <w:r w:rsidDel="00000000" w:rsidR="00000000" w:rsidRPr="00000000">
        <w:rPr>
          <w:rtl w:val="0"/>
        </w:rPr>
        <w:t xml:space="preserve">This policy describes the rules for the acquisition and development of software and systems that shall be applied to developments within the company.</w:t>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riwkvgkxxbca" w:id="4"/>
      <w:bookmarkEnd w:id="4"/>
      <w:r w:rsidDel="00000000" w:rsidR="00000000" w:rsidRPr="00000000">
        <w:rPr>
          <w:b w:val="1"/>
          <w:bCs w:val="1"/>
          <w:sz w:val="34"/>
          <w:szCs w:val="34"/>
          <w:rtl w:val="0"/>
        </w:rPr>
        <w:t xml:space="preserve">System Change Control Procedures </w:t>
      </w:r>
    </w:p>
    <w:p w:rsidR="00000000" w:rsidDel="00000000" w:rsidP="00000000" w:rsidRDefault="00000000" w:rsidRPr="00000000" w14:paraId="0000000A">
      <w:pPr>
        <w:spacing w:after="240" w:before="240" w:lineRule="auto"/>
        <w:rPr/>
      </w:pPr>
      <w:r w:rsidDel="00000000" w:rsidR="00000000" w:rsidRPr="00000000">
        <w:rPr>
          <w:rtl w:val="0"/>
        </w:rPr>
        <w:t xml:space="preserve">Changes to systems within the development lifecycle shall be controlled by the use of formal change control procedures. Change control procedures and requirements are described in the Company Operations Security Policy. Significant code changes must be reviewed and approved before being merged into any production branch. This can include the use of automated review tools. Change control procedures shall ensure that the development, testing, and deployment of changes shall not be performed by a single individual without approval and oversight.</w:t>
      </w: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w7p020z9cqzu" w:id="5"/>
      <w:bookmarkEnd w:id="5"/>
      <w:r w:rsidDel="00000000" w:rsidR="00000000" w:rsidRPr="00000000">
        <w:rPr>
          <w:b w:val="1"/>
          <w:bCs w:val="1"/>
          <w:sz w:val="34"/>
          <w:szCs w:val="34"/>
          <w:rtl w:val="0"/>
        </w:rPr>
        <w:t xml:space="preserve">Software Version Control</w:t>
      </w:r>
    </w:p>
    <w:p w:rsidR="00000000" w:rsidDel="00000000" w:rsidP="00000000" w:rsidRDefault="00000000" w:rsidRPr="00000000" w14:paraId="0000000C">
      <w:pPr>
        <w:spacing w:after="240" w:before="240" w:lineRule="auto"/>
        <w:rPr/>
      </w:pPr>
      <w:r w:rsidDel="00000000" w:rsidR="00000000" w:rsidRPr="00000000">
        <w:rPr>
          <w:rtl w:val="0"/>
        </w:rPr>
        <w:t xml:space="preserve">All Company software is version-controlled and synced between contributors (developers). Access to the central repository is restricted based on an employee's role.</w:t>
      </w:r>
    </w:p>
    <w:p w:rsidR="00000000" w:rsidDel="00000000" w:rsidP="00000000" w:rsidRDefault="00000000" w:rsidRPr="00000000" w14:paraId="0000000D">
      <w:pPr>
        <w:spacing w:after="240" w:before="240" w:lineRule="auto"/>
        <w:rPr/>
      </w:pPr>
      <w:r w:rsidDel="00000000" w:rsidR="00000000" w:rsidRPr="00000000">
        <w:rPr>
          <w:rtl w:val="0"/>
        </w:rPr>
        <w:t xml:space="preserve">All code is written, tested, and saved in a local repository before being synced to the origin repository.</w:t>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p1civm1nfomj" w:id="6"/>
      <w:bookmarkEnd w:id="6"/>
      <w:r w:rsidDel="00000000" w:rsidR="00000000" w:rsidRPr="00000000">
        <w:rPr>
          <w:b w:val="1"/>
          <w:bCs w:val="1"/>
          <w:sz w:val="34"/>
          <w:szCs w:val="34"/>
          <w:rtl w:val="0"/>
        </w:rPr>
        <w:t xml:space="preserve">Technical Review of Applications after Operating Platform Changes </w:t>
      </w:r>
    </w:p>
    <w:p w:rsidR="00000000" w:rsidDel="00000000" w:rsidP="00000000" w:rsidRDefault="00000000" w:rsidRPr="00000000" w14:paraId="0000000F">
      <w:pPr>
        <w:spacing w:after="240" w:before="240" w:lineRule="auto"/>
        <w:rPr/>
      </w:pPr>
      <w:r w:rsidDel="00000000" w:rsidR="00000000" w:rsidRPr="00000000">
        <w:rPr>
          <w:rtl w:val="0"/>
        </w:rPr>
        <w:t xml:space="preserve">When operating platforms or cloud services are changed, business-critical applications shall be reviewed and tested to ensure that there is no adverse impact on organizational operations or security.</w:t>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dpcdt93lkaje" w:id="7"/>
      <w:bookmarkEnd w:id="7"/>
      <w:r w:rsidDel="00000000" w:rsidR="00000000" w:rsidRPr="00000000">
        <w:rPr>
          <w:b w:val="1"/>
          <w:bCs w:val="1"/>
          <w:sz w:val="34"/>
          <w:szCs w:val="34"/>
          <w:rtl w:val="0"/>
        </w:rPr>
        <w:t xml:space="preserve">Restrictions on Changes to Software Packages </w:t>
      </w:r>
    </w:p>
    <w:p w:rsidR="00000000" w:rsidDel="00000000" w:rsidP="00000000" w:rsidRDefault="00000000" w:rsidRPr="00000000" w14:paraId="00000011">
      <w:pPr>
        <w:spacing w:after="240" w:before="240" w:lineRule="auto"/>
        <w:rPr/>
      </w:pPr>
      <w:r w:rsidDel="00000000" w:rsidR="00000000" w:rsidRPr="00000000">
        <w:rPr>
          <w:rtl w:val="0"/>
        </w:rPr>
        <w:t xml:space="preserve">Modifications to third-party business application packages shall be discouraged, and limited to necessary changes, and all changes shall be strictly controlled.</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s377yl7xp66" w:id="8"/>
      <w:bookmarkEnd w:id="8"/>
      <w:r w:rsidDel="00000000" w:rsidR="00000000" w:rsidRPr="00000000">
        <w:rPr>
          <w:b w:val="1"/>
          <w:bCs w:val="1"/>
          <w:sz w:val="34"/>
          <w:szCs w:val="34"/>
          <w:rtl w:val="0"/>
        </w:rPr>
        <w:t xml:space="preserve">Secure System Engineering Principles </w:t>
      </w:r>
    </w:p>
    <w:p w:rsidR="00000000" w:rsidDel="00000000" w:rsidP="00000000" w:rsidRDefault="00000000" w:rsidRPr="00000000" w14:paraId="00000013">
      <w:pPr>
        <w:spacing w:after="240" w:before="240" w:lineRule="auto"/>
        <w:rPr/>
      </w:pPr>
      <w:r w:rsidDel="00000000" w:rsidR="00000000" w:rsidRPr="00000000">
        <w:rPr>
          <w:rtl w:val="0"/>
        </w:rPr>
        <w:t xml:space="preserve">Principles for engineering secure systems shall be established, documented, maintained, and applied to any information system implementation efforts.</w:t>
      </w:r>
    </w:p>
    <w:p w:rsidR="00000000" w:rsidDel="00000000" w:rsidP="00000000" w:rsidRDefault="00000000" w:rsidRPr="00000000" w14:paraId="00000014">
      <w:pPr>
        <w:spacing w:after="240" w:before="240" w:lineRule="auto"/>
        <w:rPr/>
      </w:pPr>
      <w:r w:rsidDel="00000000" w:rsidR="00000000" w:rsidRPr="00000000">
        <w:rPr>
          <w:rtl w:val="0"/>
        </w:rPr>
        <w:t xml:space="preserve">At a minimum, the following secure-by-design and privacy-by-design principles shall be applied wherever and whenever feasible:</w:t>
      </w:r>
    </w:p>
    <w:p w:rsidR="00000000" w:rsidDel="00000000" w:rsidP="00000000" w:rsidRDefault="00000000" w:rsidRPr="00000000" w14:paraId="00000015">
      <w:pPr>
        <w:spacing w:after="240" w:before="240" w:lineRule="auto"/>
        <w:rPr/>
      </w:pPr>
      <w:r w:rsidDel="00000000" w:rsidR="00000000" w:rsidRPr="00000000">
        <w:rPr>
          <w:rtl w:val="0"/>
        </w:rPr>
        <w:t xml:space="preserve">Secure-by-design principles:</w:t>
      </w:r>
    </w:p>
    <w:p w:rsidR="00000000" w:rsidDel="00000000" w:rsidP="00000000" w:rsidRDefault="00000000" w:rsidRPr="00000000" w14:paraId="00000016">
      <w:pPr>
        <w:numPr>
          <w:ilvl w:val="0"/>
          <w:numId w:val="1"/>
        </w:numPr>
        <w:spacing w:after="0" w:afterAutospacing="0" w:before="240" w:lineRule="auto"/>
        <w:ind w:left="720" w:hanging="360"/>
      </w:pPr>
      <w:r w:rsidDel="00000000" w:rsidR="00000000" w:rsidRPr="00000000">
        <w:rPr>
          <w:rtl w:val="0"/>
        </w:rPr>
        <w:t xml:space="preserve">Minimize attack surface area</w:t>
      </w:r>
    </w:p>
    <w:p w:rsidR="00000000" w:rsidDel="00000000" w:rsidP="00000000" w:rsidRDefault="00000000" w:rsidRPr="00000000" w14:paraId="00000017">
      <w:pPr>
        <w:numPr>
          <w:ilvl w:val="0"/>
          <w:numId w:val="1"/>
        </w:numPr>
        <w:spacing w:after="0" w:afterAutospacing="0" w:before="0" w:beforeAutospacing="0" w:lineRule="auto"/>
        <w:ind w:left="720" w:hanging="360"/>
      </w:pPr>
      <w:r w:rsidDel="00000000" w:rsidR="00000000" w:rsidRPr="00000000">
        <w:rPr>
          <w:rtl w:val="0"/>
        </w:rPr>
        <w:t xml:space="preserve">Establish secure defaults</w:t>
      </w:r>
    </w:p>
    <w:p w:rsidR="00000000" w:rsidDel="00000000" w:rsidP="00000000" w:rsidRDefault="00000000" w:rsidRPr="00000000" w14:paraId="00000018">
      <w:pPr>
        <w:numPr>
          <w:ilvl w:val="0"/>
          <w:numId w:val="1"/>
        </w:numPr>
        <w:spacing w:after="0" w:afterAutospacing="0" w:before="0" w:beforeAutospacing="0" w:lineRule="auto"/>
        <w:ind w:left="720" w:hanging="360"/>
      </w:pPr>
      <w:r w:rsidDel="00000000" w:rsidR="00000000" w:rsidRPr="00000000">
        <w:rPr>
          <w:rtl w:val="0"/>
        </w:rPr>
        <w:t xml:space="preserve">The principle of Least privilege</w:t>
      </w:r>
    </w:p>
    <w:p w:rsidR="00000000" w:rsidDel="00000000" w:rsidP="00000000" w:rsidRDefault="00000000" w:rsidRPr="00000000" w14:paraId="00000019">
      <w:pPr>
        <w:numPr>
          <w:ilvl w:val="0"/>
          <w:numId w:val="1"/>
        </w:numPr>
        <w:spacing w:after="0" w:afterAutospacing="0" w:before="0" w:beforeAutospacing="0" w:lineRule="auto"/>
        <w:ind w:left="720" w:hanging="360"/>
      </w:pPr>
      <w:r w:rsidDel="00000000" w:rsidR="00000000" w:rsidRPr="00000000">
        <w:rPr>
          <w:rtl w:val="0"/>
        </w:rPr>
        <w:t xml:space="preserve">The principle of defense-in-depth</w:t>
      </w:r>
    </w:p>
    <w:p w:rsidR="00000000" w:rsidDel="00000000" w:rsidP="00000000" w:rsidRDefault="00000000" w:rsidRPr="00000000" w14:paraId="0000001A">
      <w:pPr>
        <w:numPr>
          <w:ilvl w:val="0"/>
          <w:numId w:val="1"/>
        </w:numPr>
        <w:spacing w:after="0" w:afterAutospacing="0" w:before="0" w:beforeAutospacing="0" w:lineRule="auto"/>
        <w:ind w:left="720" w:hanging="360"/>
      </w:pPr>
      <w:r w:rsidDel="00000000" w:rsidR="00000000" w:rsidRPr="00000000">
        <w:rPr>
          <w:rtl w:val="0"/>
        </w:rPr>
        <w:t xml:space="preserve">Fail securely</w:t>
      </w:r>
    </w:p>
    <w:p w:rsidR="00000000" w:rsidDel="00000000" w:rsidP="00000000" w:rsidRDefault="00000000" w:rsidRPr="00000000" w14:paraId="0000001B">
      <w:pPr>
        <w:numPr>
          <w:ilvl w:val="0"/>
          <w:numId w:val="1"/>
        </w:numPr>
        <w:spacing w:after="0" w:afterAutospacing="0" w:before="0" w:beforeAutospacing="0" w:lineRule="auto"/>
        <w:ind w:left="720" w:hanging="360"/>
      </w:pPr>
      <w:r w:rsidDel="00000000" w:rsidR="00000000" w:rsidRPr="00000000">
        <w:rPr>
          <w:rtl w:val="0"/>
        </w:rPr>
        <w:t xml:space="preserve">Don't trust services</w:t>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rtl w:val="0"/>
        </w:rPr>
        <w:t xml:space="preserve">Separation of duties</w:t>
      </w:r>
    </w:p>
    <w:p w:rsidR="00000000" w:rsidDel="00000000" w:rsidP="00000000" w:rsidRDefault="00000000" w:rsidRPr="00000000" w14:paraId="0000001D">
      <w:pPr>
        <w:numPr>
          <w:ilvl w:val="0"/>
          <w:numId w:val="1"/>
        </w:numPr>
        <w:spacing w:after="0" w:afterAutospacing="0" w:before="0" w:beforeAutospacing="0" w:lineRule="auto"/>
        <w:ind w:left="720" w:hanging="360"/>
      </w:pPr>
      <w:r w:rsidDel="00000000" w:rsidR="00000000" w:rsidRPr="00000000">
        <w:rPr>
          <w:rtl w:val="0"/>
        </w:rPr>
        <w:t xml:space="preserve">Avoid security by obscurity</w:t>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rtl w:val="0"/>
        </w:rPr>
        <w:t xml:space="preserve">Keep security simple</w:t>
      </w:r>
    </w:p>
    <w:p w:rsidR="00000000" w:rsidDel="00000000" w:rsidP="00000000" w:rsidRDefault="00000000" w:rsidRPr="00000000" w14:paraId="0000001F">
      <w:pPr>
        <w:numPr>
          <w:ilvl w:val="0"/>
          <w:numId w:val="1"/>
        </w:numPr>
        <w:spacing w:after="240" w:before="0" w:beforeAutospacing="0" w:lineRule="auto"/>
        <w:ind w:left="720" w:hanging="360"/>
      </w:pPr>
      <w:r w:rsidDel="00000000" w:rsidR="00000000" w:rsidRPr="00000000">
        <w:rPr>
          <w:rtl w:val="0"/>
        </w:rPr>
        <w:t xml:space="preserve">Fix security issues correctly</w:t>
      </w:r>
    </w:p>
    <w:p w:rsidR="00000000" w:rsidDel="00000000" w:rsidP="00000000" w:rsidRDefault="00000000" w:rsidRPr="00000000" w14:paraId="00000020">
      <w:pPr>
        <w:spacing w:after="240" w:before="240" w:lineRule="auto"/>
        <w:rPr/>
      </w:pPr>
      <w:r w:rsidDel="00000000" w:rsidR="00000000" w:rsidRPr="00000000">
        <w:rPr>
          <w:rtl w:val="0"/>
        </w:rPr>
        <w:t xml:space="preserve">Privacy-by-design principles:</w:t>
      </w:r>
    </w:p>
    <w:p w:rsidR="00000000" w:rsidDel="00000000" w:rsidP="00000000" w:rsidRDefault="00000000" w:rsidRPr="00000000" w14:paraId="00000021">
      <w:pPr>
        <w:numPr>
          <w:ilvl w:val="0"/>
          <w:numId w:val="3"/>
        </w:numPr>
        <w:spacing w:after="0" w:afterAutospacing="0" w:before="240" w:lineRule="auto"/>
        <w:ind w:left="720" w:hanging="360"/>
      </w:pPr>
      <w:r w:rsidDel="00000000" w:rsidR="00000000" w:rsidRPr="00000000">
        <w:rPr>
          <w:rtl w:val="0"/>
        </w:rPr>
        <w:t xml:space="preserve">Proactive not Reactive; Preventative not Remedial</w:t>
      </w:r>
    </w:p>
    <w:p w:rsidR="00000000" w:rsidDel="00000000" w:rsidP="00000000" w:rsidRDefault="00000000" w:rsidRPr="00000000" w14:paraId="00000022">
      <w:pPr>
        <w:numPr>
          <w:ilvl w:val="0"/>
          <w:numId w:val="3"/>
        </w:numPr>
        <w:spacing w:after="0" w:afterAutospacing="0" w:before="0" w:beforeAutospacing="0" w:lineRule="auto"/>
        <w:ind w:left="720" w:hanging="360"/>
      </w:pPr>
      <w:r w:rsidDel="00000000" w:rsidR="00000000" w:rsidRPr="00000000">
        <w:rPr>
          <w:rtl w:val="0"/>
        </w:rPr>
        <w:t xml:space="preserve">Privacy as the Default Setting</w:t>
      </w:r>
    </w:p>
    <w:p w:rsidR="00000000" w:rsidDel="00000000" w:rsidP="00000000" w:rsidRDefault="00000000" w:rsidRPr="00000000" w14:paraId="00000023">
      <w:pPr>
        <w:numPr>
          <w:ilvl w:val="0"/>
          <w:numId w:val="3"/>
        </w:numPr>
        <w:spacing w:after="0" w:afterAutospacing="0" w:before="0" w:beforeAutospacing="0" w:lineRule="auto"/>
        <w:ind w:left="720" w:hanging="360"/>
      </w:pPr>
      <w:r w:rsidDel="00000000" w:rsidR="00000000" w:rsidRPr="00000000">
        <w:rPr>
          <w:rtl w:val="0"/>
        </w:rPr>
        <w:t xml:space="preserve">Privacy Embedded into Design</w:t>
      </w:r>
    </w:p>
    <w:p w:rsidR="00000000" w:rsidDel="00000000" w:rsidP="00000000" w:rsidRDefault="00000000" w:rsidRPr="00000000" w14:paraId="00000024">
      <w:pPr>
        <w:numPr>
          <w:ilvl w:val="0"/>
          <w:numId w:val="3"/>
        </w:numPr>
        <w:spacing w:after="0" w:afterAutospacing="0" w:before="0" w:beforeAutospacing="0" w:lineRule="auto"/>
        <w:ind w:left="720" w:hanging="360"/>
      </w:pPr>
      <w:r w:rsidDel="00000000" w:rsidR="00000000" w:rsidRPr="00000000">
        <w:rPr>
          <w:rtl w:val="0"/>
        </w:rPr>
        <w:t xml:space="preserve">Full Functionality – Positive-Sum, not Zero-Sum</w:t>
      </w:r>
    </w:p>
    <w:p w:rsidR="00000000" w:rsidDel="00000000" w:rsidP="00000000" w:rsidRDefault="00000000" w:rsidRPr="00000000" w14:paraId="00000025">
      <w:pPr>
        <w:numPr>
          <w:ilvl w:val="0"/>
          <w:numId w:val="3"/>
        </w:numPr>
        <w:spacing w:after="0" w:afterAutospacing="0" w:before="0" w:beforeAutospacing="0" w:lineRule="auto"/>
        <w:ind w:left="720" w:hanging="360"/>
      </w:pPr>
      <w:r w:rsidDel="00000000" w:rsidR="00000000" w:rsidRPr="00000000">
        <w:rPr>
          <w:rtl w:val="0"/>
        </w:rPr>
        <w:t xml:space="preserve">End-to-End Security – Full Lifecycle Protection</w:t>
      </w:r>
    </w:p>
    <w:p w:rsidR="00000000" w:rsidDel="00000000" w:rsidP="00000000" w:rsidRDefault="00000000" w:rsidRPr="00000000" w14:paraId="00000026">
      <w:pPr>
        <w:numPr>
          <w:ilvl w:val="0"/>
          <w:numId w:val="3"/>
        </w:numPr>
        <w:spacing w:after="0" w:afterAutospacing="0" w:before="0" w:beforeAutospacing="0" w:lineRule="auto"/>
        <w:ind w:left="720" w:hanging="360"/>
      </w:pPr>
      <w:r w:rsidDel="00000000" w:rsidR="00000000" w:rsidRPr="00000000">
        <w:rPr>
          <w:rtl w:val="0"/>
        </w:rPr>
        <w:t xml:space="preserve">Visibility and Transparency – Keep it Open</w:t>
      </w:r>
    </w:p>
    <w:p w:rsidR="00000000" w:rsidDel="00000000" w:rsidP="00000000" w:rsidRDefault="00000000" w:rsidRPr="00000000" w14:paraId="00000027">
      <w:pPr>
        <w:numPr>
          <w:ilvl w:val="0"/>
          <w:numId w:val="3"/>
        </w:numPr>
        <w:spacing w:after="240" w:before="0" w:beforeAutospacing="0" w:lineRule="auto"/>
        <w:ind w:left="720" w:hanging="360"/>
      </w:pPr>
      <w:r w:rsidDel="00000000" w:rsidR="00000000" w:rsidRPr="00000000">
        <w:rPr>
          <w:rtl w:val="0"/>
        </w:rPr>
        <w:t xml:space="preserve">Respect for User Privacy – Keep it User-Centric</w:t>
      </w: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tl w:val="0"/>
        </w:rPr>
        <w:t xml:space="preserve">Software developers are expected to adhere to the company's coding standards throughout the development cycle, including standards for quality, commenting, and security.</w:t>
      </w:r>
    </w:p>
    <w:p w:rsidR="00000000" w:rsidDel="00000000" w:rsidP="00000000" w:rsidRDefault="00000000" w:rsidRPr="00000000" w14:paraId="00000029">
      <w:pPr>
        <w:pStyle w:val="Heading2"/>
        <w:keepNext w:val="0"/>
        <w:keepLines w:val="0"/>
        <w:spacing w:after="80" w:lineRule="auto"/>
        <w:rPr>
          <w:b w:val="1"/>
          <w:bCs w:val="1"/>
          <w:sz w:val="34"/>
          <w:szCs w:val="34"/>
        </w:rPr>
      </w:pPr>
      <w:bookmarkStart w:colFirst="0" w:colLast="0" w:name="_vjcm6llzia02" w:id="9"/>
      <w:bookmarkEnd w:id="9"/>
      <w:r w:rsidDel="00000000" w:rsidR="00000000" w:rsidRPr="00000000">
        <w:rPr>
          <w:b w:val="1"/>
          <w:bCs w:val="1"/>
          <w:sz w:val="34"/>
          <w:szCs w:val="34"/>
          <w:rtl w:val="0"/>
        </w:rPr>
        <w:t xml:space="preserve">Secure Development Environment </w:t>
      </w:r>
    </w:p>
    <w:p w:rsidR="00000000" w:rsidDel="00000000" w:rsidP="00000000" w:rsidRDefault="00000000" w:rsidRPr="00000000" w14:paraId="0000002A">
      <w:pPr>
        <w:spacing w:after="240" w:before="240" w:lineRule="auto"/>
        <w:rPr/>
      </w:pPr>
      <w:r w:rsidDel="00000000" w:rsidR="00000000" w:rsidRPr="00000000">
        <w:rPr>
          <w:rtl w:val="0"/>
        </w:rPr>
        <w:t xml:space="preserve">The company</w:t>
      </w:r>
      <w:r w:rsidDel="00000000" w:rsidR="00000000" w:rsidRPr="00000000">
        <w:rPr>
          <w:rtl w:val="0"/>
        </w:rPr>
        <w:t xml:space="preserve"> shall establish and appropriately protect environments for system development and integration efforts that cover the entire system development life cycle. When feasible and appropriate, the following environments shall be logically or physically segregated:</w:t>
      </w:r>
    </w:p>
    <w:p w:rsidR="00000000" w:rsidDel="00000000" w:rsidP="00000000" w:rsidRDefault="00000000" w:rsidRPr="00000000" w14:paraId="0000002B">
      <w:pPr>
        <w:numPr>
          <w:ilvl w:val="0"/>
          <w:numId w:val="2"/>
        </w:numPr>
        <w:spacing w:after="0" w:afterAutospacing="0" w:before="240" w:lineRule="auto"/>
        <w:ind w:left="720" w:hanging="360"/>
      </w:pPr>
      <w:r w:rsidDel="00000000" w:rsidR="00000000" w:rsidRPr="00000000">
        <w:rPr>
          <w:rtl w:val="0"/>
        </w:rPr>
        <w:t xml:space="preserve">Production</w:t>
      </w:r>
    </w:p>
    <w:p w:rsidR="00000000" w:rsidDel="00000000" w:rsidP="00000000" w:rsidRDefault="00000000" w:rsidRPr="00000000" w14:paraId="0000002C">
      <w:pPr>
        <w:numPr>
          <w:ilvl w:val="0"/>
          <w:numId w:val="2"/>
        </w:numPr>
        <w:spacing w:after="240" w:before="0" w:beforeAutospacing="0" w:lineRule="auto"/>
        <w:ind w:left="720" w:hanging="360"/>
      </w:pPr>
      <w:r w:rsidDel="00000000" w:rsidR="00000000" w:rsidRPr="00000000">
        <w:rPr>
          <w:rtl w:val="0"/>
        </w:rPr>
        <w:t xml:space="preserve">Development (inclusive of test, staging, etc.)</w:t>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na5zmvfcivyj" w:id="10"/>
      <w:bookmarkEnd w:id="10"/>
      <w:r w:rsidDel="00000000" w:rsidR="00000000" w:rsidRPr="00000000">
        <w:rPr>
          <w:b w:val="1"/>
          <w:bCs w:val="1"/>
          <w:sz w:val="34"/>
          <w:szCs w:val="34"/>
          <w:rtl w:val="0"/>
        </w:rPr>
        <w:t xml:space="preserve">Outsourced Development</w:t>
      </w:r>
    </w:p>
    <w:p w:rsidR="00000000" w:rsidDel="00000000" w:rsidP="00000000" w:rsidRDefault="00000000" w:rsidRPr="00000000" w14:paraId="0000002E">
      <w:pPr>
        <w:spacing w:after="240" w:before="240" w:lineRule="auto"/>
        <w:rPr/>
      </w:pPr>
      <w:r w:rsidDel="00000000" w:rsidR="00000000" w:rsidRPr="00000000">
        <w:rPr>
          <w:rtl w:val="0"/>
        </w:rPr>
        <w:t xml:space="preserve">The company</w:t>
      </w:r>
      <w:r w:rsidDel="00000000" w:rsidR="00000000" w:rsidRPr="00000000">
        <w:rPr>
          <w:rtl w:val="0"/>
        </w:rPr>
        <w:t xml:space="preserve"> shall supervise and monitor the activity of outsourced system development. Outsourced development shall adhere to Company standards and policies.</w:t>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fpj2x4n8yoid" w:id="11"/>
      <w:bookmarkEnd w:id="11"/>
      <w:r w:rsidDel="00000000" w:rsidR="00000000" w:rsidRPr="00000000">
        <w:rPr>
          <w:b w:val="1"/>
          <w:bCs w:val="1"/>
          <w:sz w:val="34"/>
          <w:szCs w:val="34"/>
          <w:rtl w:val="0"/>
        </w:rPr>
        <w:t xml:space="preserve">System Security Testing</w:t>
      </w:r>
    </w:p>
    <w:p w:rsidR="00000000" w:rsidDel="00000000" w:rsidP="00000000" w:rsidRDefault="00000000" w:rsidRPr="00000000" w14:paraId="00000030">
      <w:pPr>
        <w:spacing w:after="240" w:before="240" w:lineRule="auto"/>
        <w:rPr/>
      </w:pPr>
      <w:r w:rsidDel="00000000" w:rsidR="00000000" w:rsidRPr="00000000">
        <w:rPr>
          <w:rtl w:val="0"/>
        </w:rPr>
        <w:t xml:space="preserve">Testing of security functionality shall be performed at defined periods during the development life cycle.</w:t>
      </w:r>
    </w:p>
    <w:p w:rsidR="00000000" w:rsidDel="00000000" w:rsidP="00000000" w:rsidRDefault="00000000" w:rsidRPr="00000000" w14:paraId="00000031">
      <w:pPr>
        <w:pStyle w:val="Heading2"/>
        <w:keepNext w:val="0"/>
        <w:keepLines w:val="0"/>
        <w:spacing w:after="80" w:lineRule="auto"/>
        <w:rPr>
          <w:b w:val="1"/>
          <w:bCs w:val="1"/>
          <w:sz w:val="34"/>
          <w:szCs w:val="34"/>
        </w:rPr>
      </w:pPr>
      <w:bookmarkStart w:colFirst="0" w:colLast="0" w:name="_dlpsr5jf01vr" w:id="12"/>
      <w:bookmarkEnd w:id="12"/>
      <w:r w:rsidDel="00000000" w:rsidR="00000000" w:rsidRPr="00000000">
        <w:rPr>
          <w:b w:val="1"/>
          <w:bCs w:val="1"/>
          <w:sz w:val="34"/>
          <w:szCs w:val="34"/>
          <w:rtl w:val="0"/>
        </w:rPr>
        <w:t xml:space="preserve">Acquisition of Third-Party Systems and Software</w:t>
      </w:r>
    </w:p>
    <w:p w:rsidR="00000000" w:rsidDel="00000000" w:rsidP="00000000" w:rsidRDefault="00000000" w:rsidRPr="00000000" w14:paraId="00000032">
      <w:pPr>
        <w:spacing w:after="240" w:before="240" w:lineRule="auto"/>
        <w:rPr/>
      </w:pPr>
      <w:r w:rsidDel="00000000" w:rsidR="00000000" w:rsidRPr="00000000">
        <w:rPr>
          <w:rtl w:val="0"/>
        </w:rPr>
        <w:t xml:space="preserve">The acquisition of third-party systems and software shall be done in accordance with the requirements of the company's Third-Party Management Policy.</w:t>
      </w:r>
    </w:p>
    <w:p w:rsidR="00000000" w:rsidDel="00000000" w:rsidP="00000000" w:rsidRDefault="00000000" w:rsidRPr="00000000" w14:paraId="00000033">
      <w:pPr>
        <w:pStyle w:val="Heading2"/>
        <w:keepNext w:val="0"/>
        <w:keepLines w:val="0"/>
        <w:spacing w:after="80" w:lineRule="auto"/>
        <w:rPr>
          <w:b w:val="1"/>
          <w:bCs w:val="1"/>
          <w:sz w:val="34"/>
          <w:szCs w:val="34"/>
        </w:rPr>
      </w:pPr>
      <w:bookmarkStart w:colFirst="0" w:colLast="0" w:name="_dzm22dqez9ii" w:id="13"/>
      <w:bookmarkEnd w:id="13"/>
      <w:r w:rsidDel="00000000" w:rsidR="00000000" w:rsidRPr="00000000">
        <w:rPr>
          <w:b w:val="1"/>
          <w:bCs w:val="1"/>
          <w:sz w:val="34"/>
          <w:szCs w:val="34"/>
          <w:rtl w:val="0"/>
        </w:rPr>
        <w:t xml:space="preserve">Exceptions</w:t>
      </w:r>
    </w:p>
    <w:p w:rsidR="00000000" w:rsidDel="00000000" w:rsidP="00000000" w:rsidRDefault="00000000" w:rsidRPr="00000000" w14:paraId="00000034">
      <w:pPr>
        <w:spacing w:after="240" w:before="240" w:lineRule="auto"/>
        <w:rPr/>
      </w:pPr>
      <w:r w:rsidDel="00000000" w:rsidR="00000000" w:rsidRPr="00000000">
        <w:rPr>
          <w:rtl w:val="0"/>
        </w:rPr>
        <w:t xml:space="preserve">Requests for an exception to this Policy must be submitted to the Security Delegate.</w:t>
      </w:r>
    </w:p>
    <w:p w:rsidR="00000000" w:rsidDel="00000000" w:rsidP="00000000" w:rsidRDefault="00000000" w:rsidRPr="00000000" w14:paraId="00000035">
      <w:pPr>
        <w:pStyle w:val="Heading2"/>
        <w:keepNext w:val="0"/>
        <w:keepLines w:val="0"/>
        <w:spacing w:after="80" w:lineRule="auto"/>
        <w:rPr>
          <w:b w:val="1"/>
          <w:bCs w:val="1"/>
          <w:sz w:val="34"/>
          <w:szCs w:val="34"/>
        </w:rPr>
      </w:pPr>
      <w:bookmarkStart w:colFirst="0" w:colLast="0" w:name="_je97xd9gu34u" w:id="14"/>
      <w:bookmarkEnd w:id="14"/>
      <w:r w:rsidDel="00000000" w:rsidR="00000000" w:rsidRPr="00000000">
        <w:rPr>
          <w:b w:val="1"/>
          <w:bCs w:val="1"/>
          <w:sz w:val="34"/>
          <w:szCs w:val="34"/>
          <w:rtl w:val="0"/>
        </w:rPr>
        <w:t xml:space="preserve">Violations &amp; Enforcement</w:t>
      </w:r>
    </w:p>
    <w:p w:rsidR="00000000" w:rsidDel="00000000" w:rsidP="00000000" w:rsidRDefault="00000000" w:rsidRPr="00000000" w14:paraId="00000036">
      <w:pPr>
        <w:spacing w:after="240" w:before="240" w:lineRule="auto"/>
        <w:rPr/>
      </w:pPr>
      <w:r w:rsidDel="00000000" w:rsidR="00000000" w:rsidRPr="00000000">
        <w:rPr>
          <w:rtl w:val="0"/>
        </w:rPr>
        <w:t xml:space="preserve">Any known violations of this policy should be reported to the Security Delegate. Violations of this policy can result in immediate withdrawal or suspension of system and network privileges and/or disciplinary action in accordance with company procedures up to and including termination of employment.</w:t>
      </w:r>
    </w:p>
    <w:p w:rsidR="00000000" w:rsidDel="00000000" w:rsidP="00000000" w:rsidRDefault="00000000" w:rsidRPr="00000000" w14:paraId="00000037">
      <w:pPr>
        <w:pStyle w:val="Heading2"/>
        <w:keepNext w:val="0"/>
        <w:keepLines w:val="0"/>
        <w:spacing w:after="80" w:lineRule="auto"/>
        <w:rPr/>
      </w:pPr>
      <w:bookmarkStart w:colFirst="0" w:colLast="0" w:name="_1fob37j9mh20" w:id="15"/>
      <w:bookmarkEnd w:id="15"/>
      <w:r w:rsidDel="00000000" w:rsidR="00000000" w:rsidRPr="00000000">
        <w:rPr>
          <w:b w:val="1"/>
          <w:bCs w:val="1"/>
          <w:sz w:val="34"/>
          <w:szCs w:val="34"/>
          <w:rtl w:val="0"/>
        </w:rPr>
        <w:t xml:space="preserve">Document History</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r>
    </w:p>
    <w:sectPr>
      <w:headerReference w:type="default" r:id="rId6"/>
      <w:footerReference w:type="default" r:id="rId7"/>
      <w:headerReference w:type="first" r:id="rId8"/>
      <w:footerReference w:type="first" r:id="rId9"/>
      <w:headerReference w:type="even" r:id="rId10"/>
      <w:footerReference w:type="even" r:id="rId1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2026-10-29T06:27:29Z</dcterms:modified>
  <dc:creator/>
  <dc:description/>
  <dc:subject/>
  <cp:keywords/>
</cp:coreProperties>
</file>