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DPF Contact Designation</w:t>
      </w:r>
    </w:p>
    <w:p>
      <w:r>
        <w:rPr>
          <w:i/>
        </w:rPr>
        <w:t>[Organisation Name]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73"/>
          </w:tcPr>
          <w:p>
            <w:r>
              <w:t>[x.x]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873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Designates the contact for DPF complaints and inquiries.</w:t>
      </w:r>
    </w:p>
    <w:p>
      <w:pPr>
        <w:pStyle w:val="Heading1"/>
      </w:pPr>
      <w:r>
        <w:t>2. Scope</w:t>
      </w:r>
    </w:p>
    <w:p>
      <w:r>
        <w:t>DPF participation.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Privacy Officer / DPO</w:t>
            </w:r>
          </w:p>
        </w:tc>
        <w:tc>
          <w:tcPr>
            <w:tcW w:type="dxa" w:w="4873"/>
          </w:tcPr>
          <w:p>
            <w:r>
              <w:t>Owns the record and advises.</w:t>
            </w:r>
          </w:p>
        </w:tc>
      </w:tr>
      <w:tr>
        <w:tc>
          <w:tcPr>
            <w:tcW w:type="dxa" w:w="4873"/>
          </w:tcPr>
          <w:p>
            <w:r>
              <w:t>Legal</w:t>
            </w:r>
          </w:p>
        </w:tc>
        <w:tc>
          <w:tcPr>
            <w:tcW w:type="dxa" w:w="4873"/>
          </w:tcPr>
          <w:p>
            <w:r>
              <w:t>Reviews legal positions.</w:t>
            </w:r>
          </w:p>
        </w:tc>
      </w:tr>
    </w:tbl>
    <w:p/>
    <w:p>
      <w:pPr>
        <w:pStyle w:val="Heading1"/>
      </w:pPr>
      <w:r>
        <w:t>4. Designation</w:t>
      </w:r>
    </w:p>
    <w:p>
      <w:pPr>
        <w:pStyle w:val="ListBullet"/>
      </w:pPr>
      <w:r>
        <w:t>Designated contact (role): [ ]</w:t>
      </w:r>
    </w:p>
    <w:p>
      <w:pPr>
        <w:pStyle w:val="ListBullet"/>
      </w:pPr>
      <w:r>
        <w:t>Contact channel: [email / address]</w:t>
      </w:r>
    </w:p>
    <w:p>
      <w:pPr>
        <w:pStyle w:val="ListBullet"/>
      </w:pPr>
      <w:r>
        <w:t>Response time to complaints: 45 days.</w:t>
      </w:r>
    </w:p>
    <w:p>
      <w:pPr>
        <w:pStyle w:val="ListBullet"/>
      </w:pPr>
      <w:r>
        <w:t>Published in the privacy policy.</w:t>
      </w:r>
    </w:p>
    <w:p>
      <w:pPr>
        <w:pStyle w:val="Heading1"/>
      </w:pPr>
      <w:r>
        <w:t>5. Frequency and timing</w:t>
      </w:r>
    </w:p>
    <w:p>
      <w:r>
        <w:t>On change.</w:t>
      </w:r>
    </w:p>
    <w:p>
      <w:pPr>
        <w:pStyle w:val="Heading1"/>
      </w:pPr>
      <w:r>
        <w:t>6. Audit evidence checklist</w:t>
      </w:r>
    </w:p>
    <w:p>
      <w:r>
        <w:t>Retain the following so an auditor can test this control:</w:t>
      </w:r>
    </w:p>
    <w:p>
      <w:r>
        <w:t>☐  Designation record</w:t>
      </w:r>
    </w:p>
    <w:p>
      <w:r>
        <w:t>☐  Privacy policy</w:t>
      </w:r>
    </w:p>
    <w:p>
      <w:pPr>
        <w:pStyle w:val="Heading1"/>
      </w:pPr>
      <w:r>
        <w:t>7.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GDPR</w:t>
            </w:r>
          </w:p>
        </w:tc>
        <w:tc>
          <w:tcPr>
            <w:tcW w:type="dxa" w:w="4873"/>
          </w:tcPr>
          <w:p>
            <w:r>
              <w:t>DPF Principles</w:t>
            </w:r>
          </w:p>
        </w:tc>
      </w:tr>
    </w:tbl>
    <w:p/>
    <w:p>
      <w:pPr>
        <w:pStyle w:val="Heading1"/>
      </w:pPr>
      <w:r>
        <w:t>8. 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36"/>
          </w:tcPr>
          <w:p>
            <w:r>
              <w:t>Prepared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Reviewed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Approved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36"/>
          </w:tcPr>
          <w:p>
            <w:r>
              <w:t>1.0</w:t>
            </w:r>
          </w:p>
        </w:tc>
        <w:tc>
          <w:tcPr>
            <w:tcW w:type="dxa" w:w="2436"/>
          </w:tcPr>
          <w:p>
            <w:r>
              <w:t>[YYYY-MM-DD]</w:t>
            </w:r>
          </w:p>
        </w:tc>
        <w:tc>
          <w:tcPr>
            <w:tcW w:type="dxa" w:w="2436"/>
          </w:tcPr>
          <w:p>
            <w:r>
              <w:t>[Role]</w:t>
            </w:r>
          </w:p>
        </w:tc>
        <w:tc>
          <w:tcPr>
            <w:tcW w:type="dxa" w:w="2436"/>
          </w:tcPr>
          <w:p>
            <w:r>
              <w:t>Initial version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DPF Contact Designation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