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8"/>
          <w:szCs w:val="28"/>
        </w:rPr>
      </w:pPr>
      <w:r>
        <w:rPr>
          <w:b/>
          <w:sz w:val="28"/>
          <w:szCs w:val="28"/>
        </w:rPr>
        <w:t>Media Product Classification</w:t>
      </w:r>
    </w:p>
    <w:p>
      <w:pPr>
        <w:pStyle w:val="Normal"/>
        <w:spacing w:before="0" w:after="0"/>
        <w:rPr>
          <w:sz w:val="28"/>
          <w:szCs w:val="28"/>
        </w:rPr>
      </w:pPr>
      <w:r>
        <w:rPr>
          <w:sz w:val="28"/>
          <w:szCs w:val="28"/>
        </w:rPr>
      </w:r>
    </w:p>
    <w:p>
      <w:pPr>
        <w:pStyle w:val="Normal"/>
        <w:spacing w:before="0" w:after="0"/>
        <w:rPr>
          <w:b/>
          <w:b/>
          <w:sz w:val="24"/>
          <w:szCs w:val="24"/>
          <w:u w:val="single"/>
        </w:rPr>
      </w:pPr>
      <w:r>
        <w:rPr>
          <w:b/>
          <w:sz w:val="24"/>
          <w:szCs w:val="24"/>
          <w:u w:val="single"/>
        </w:rPr>
        <w:t>Problem Statement</w:t>
      </w:r>
    </w:p>
    <w:p>
      <w:pPr>
        <w:pStyle w:val="Normal"/>
        <w:spacing w:before="0" w:after="0"/>
        <w:rPr>
          <w:b/>
          <w:b/>
          <w:sz w:val="24"/>
          <w:szCs w:val="24"/>
          <w:u w:val="single"/>
        </w:rPr>
      </w:pPr>
      <w:r>
        <w:rPr>
          <w:b/>
          <w:sz w:val="24"/>
          <w:szCs w:val="24"/>
          <w:u w:val="single"/>
        </w:rPr>
      </w:r>
    </w:p>
    <w:p>
      <w:pPr>
        <w:pStyle w:val="Normal"/>
        <w:keepNext/>
        <w:keepLines w:val="false"/>
        <w:widowControl/>
        <w:pBdr/>
        <w:shd w:val="clear" w:fill="auto"/>
        <w:spacing w:lineRule="auto" w:line="276" w:before="0" w:after="0"/>
        <w:ind w:left="0" w:right="0" w:firstLine="720"/>
        <w:jc w:val="left"/>
        <w:rPr>
          <w:sz w:val="21"/>
          <w:szCs w:val="21"/>
          <w:highlight w:val="white"/>
        </w:rPr>
      </w:pPr>
      <w:r>
        <w:rPr>
          <w:sz w:val="21"/>
          <w:szCs w:val="21"/>
          <w:highlight w:val="white"/>
        </w:rPr>
        <w:t>Indix hosts the world’s largest collection of programmatically accessible structured product information in the cloud. The products in our database belong to 25 verticals and that translates approximately to 6000 sub-categories. Every product that we carry in our database gets stamped with information about the “category” it belongs to. This problem of classifying a product into a particular category is very important to serve various use cases – like, helping search, performing product matching, providing category specific insights, and so on.</w:t>
      </w:r>
    </w:p>
    <w:p>
      <w:pPr>
        <w:pStyle w:val="Normal"/>
        <w:spacing w:before="0" w:after="0"/>
        <w:rPr>
          <w:b/>
          <w:b/>
          <w:sz w:val="24"/>
          <w:szCs w:val="24"/>
          <w:u w:val="single"/>
        </w:rPr>
      </w:pPr>
      <w:r>
        <w:rPr>
          <w:b/>
          <w:sz w:val="24"/>
          <w:szCs w:val="24"/>
          <w:u w:val="single"/>
        </w:rPr>
        <w:tab/>
      </w:r>
    </w:p>
    <w:p>
      <w:pPr>
        <w:pStyle w:val="Normal"/>
        <w:keepNext/>
        <w:keepLines w:val="false"/>
        <w:widowControl/>
        <w:pBdr/>
        <w:shd w:val="clear" w:fill="auto"/>
        <w:spacing w:lineRule="auto" w:line="276" w:before="0" w:after="0"/>
        <w:ind w:left="0" w:right="0" w:hanging="0"/>
        <w:jc w:val="left"/>
        <w:rPr>
          <w:sz w:val="21"/>
          <w:szCs w:val="21"/>
          <w:highlight w:val="white"/>
        </w:rPr>
      </w:pPr>
      <w:r>
        <w:rPr>
          <w:b/>
          <w:sz w:val="24"/>
          <w:szCs w:val="24"/>
          <w:u w:val="single"/>
        </w:rPr>
        <w:tab/>
      </w:r>
      <w:r>
        <w:rPr>
          <w:sz w:val="21"/>
          <w:szCs w:val="21"/>
          <w:highlight w:val="white"/>
        </w:rPr>
        <w:t>The problem of stamping every product in our catalog into a category is a Multi Label Hierarchical Classification problem. Your challenge is to build a micro version of this classifier where you will predict 4 classes.</w:t>
      </w:r>
    </w:p>
    <w:p>
      <w:pPr>
        <w:pStyle w:val="Normal"/>
        <w:keepNext/>
        <w:keepLines w:val="false"/>
        <w:widowControl/>
        <w:pBdr/>
        <w:shd w:val="clear" w:fill="auto"/>
        <w:spacing w:lineRule="auto" w:line="276" w:before="0" w:after="0"/>
        <w:ind w:left="0" w:right="0" w:hanging="0"/>
        <w:jc w:val="left"/>
        <w:rPr>
          <w:sz w:val="21"/>
          <w:szCs w:val="21"/>
          <w:highlight w:val="white"/>
        </w:rPr>
      </w:pPr>
      <w:r>
        <w:rPr>
          <w:sz w:val="21"/>
          <w:szCs w:val="21"/>
          <w:highlight w:val="white"/>
        </w:rPr>
      </w:r>
    </w:p>
    <w:p>
      <w:pPr>
        <w:pStyle w:val="Normal"/>
        <w:keepNext/>
        <w:keepLines w:val="false"/>
        <w:widowControl/>
        <w:pBdr/>
        <w:shd w:val="clear" w:fill="auto"/>
        <w:spacing w:lineRule="auto" w:line="276" w:before="0" w:after="0"/>
        <w:ind w:left="0" w:right="0" w:hanging="0"/>
        <w:jc w:val="left"/>
        <w:rPr>
          <w:b/>
          <w:b/>
          <w:sz w:val="24"/>
          <w:szCs w:val="24"/>
          <w:u w:val="single"/>
        </w:rPr>
      </w:pPr>
      <w:r>
        <w:rPr>
          <w:b/>
          <w:sz w:val="24"/>
          <w:szCs w:val="24"/>
          <w:u w:val="single"/>
        </w:rPr>
        <w:t>Data Description</w:t>
      </w:r>
    </w:p>
    <w:p>
      <w:pPr>
        <w:pStyle w:val="Normal"/>
        <w:spacing w:before="0" w:after="0"/>
        <w:rPr>
          <w:sz w:val="21"/>
          <w:szCs w:val="21"/>
          <w:highlight w:val="white"/>
        </w:rPr>
      </w:pPr>
      <w:r>
        <w:rPr>
          <w:sz w:val="21"/>
          <w:szCs w:val="21"/>
          <w:highlight w:val="white"/>
        </w:rPr>
      </w:r>
    </w:p>
    <w:p>
      <w:pPr>
        <w:pStyle w:val="Normal"/>
        <w:spacing w:before="0" w:after="0"/>
        <w:rPr>
          <w:sz w:val="21"/>
          <w:szCs w:val="21"/>
          <w:highlight w:val="white"/>
        </w:rPr>
      </w:pPr>
      <w:r>
        <w:rPr>
          <w:sz w:val="21"/>
          <w:szCs w:val="21"/>
          <w:highlight w:val="white"/>
        </w:rPr>
        <w:t>The datasets are available at the following locations</w:t>
      </w:r>
    </w:p>
    <w:p>
      <w:pPr>
        <w:pStyle w:val="Normal"/>
        <w:numPr>
          <w:ilvl w:val="0"/>
          <w:numId w:val="1"/>
        </w:numPr>
        <w:ind w:left="720" w:hanging="360"/>
        <w:rPr/>
      </w:pPr>
      <w:r>
        <w:rPr>
          <w:sz w:val="21"/>
          <w:szCs w:val="21"/>
          <w:highlight w:val="white"/>
        </w:rPr>
        <w:t>Training data : h</w:t>
      </w:r>
      <w:hyperlink r:id="rId2">
        <w:r>
          <w:rPr>
            <w:rStyle w:val="InternetLink"/>
            <w:sz w:val="21"/>
            <w:szCs w:val="21"/>
            <w:highlight w:val="white"/>
          </w:rPr>
          <w:t>ttps://drive.google.com/open?id=1tKuZW05YpMnsLGYTwVJ10rICe8SxTD7B</w:t>
        </w:r>
      </w:hyperlink>
    </w:p>
    <w:p>
      <w:pPr>
        <w:pStyle w:val="Normal"/>
        <w:numPr>
          <w:ilvl w:val="0"/>
          <w:numId w:val="1"/>
        </w:numPr>
        <w:ind w:left="720" w:hanging="360"/>
        <w:rPr>
          <w:sz w:val="21"/>
          <w:szCs w:val="21"/>
          <w:highlight w:val="white"/>
        </w:rPr>
      </w:pPr>
      <w:r>
        <w:rPr>
          <w:sz w:val="21"/>
          <w:szCs w:val="21"/>
          <w:highlight w:val="white"/>
        </w:rPr>
        <w:t>Test data :  https://drive.google.com/open?id=1VBwFrY_Rj5MPsnhK0VODcTzl4SVZN8BZ</w:t>
      </w:r>
    </w:p>
    <w:p>
      <w:pPr>
        <w:pStyle w:val="Normal"/>
        <w:spacing w:before="0" w:after="0"/>
        <w:rPr>
          <w:sz w:val="21"/>
          <w:szCs w:val="21"/>
          <w:highlight w:val="white"/>
        </w:rPr>
      </w:pPr>
      <w:r>
        <w:rPr>
          <w:sz w:val="21"/>
          <w:szCs w:val="21"/>
          <w:highlight w:val="white"/>
        </w:rPr>
        <w:t xml:space="preserve">Training data has the following fields and contains </w:t>
      </w:r>
      <w:r>
        <w:rPr>
          <w:b/>
          <w:sz w:val="21"/>
          <w:szCs w:val="21"/>
          <w:highlight w:val="white"/>
        </w:rPr>
        <w:t>300000</w:t>
      </w:r>
      <w:r>
        <w:rPr>
          <w:sz w:val="21"/>
          <w:szCs w:val="21"/>
          <w:highlight w:val="white"/>
        </w:rPr>
        <w:t xml:space="preserve"> records</w:t>
      </w:r>
    </w:p>
    <w:p>
      <w:pPr>
        <w:pStyle w:val="Normal"/>
        <w:spacing w:before="0" w:after="0"/>
        <w:rPr>
          <w:sz w:val="21"/>
          <w:szCs w:val="21"/>
          <w:highlight w:val="white"/>
        </w:rPr>
      </w:pPr>
      <w:r>
        <w:rPr>
          <w:sz w:val="21"/>
          <w:szCs w:val="21"/>
          <w:highlight w:val="white"/>
        </w:rPr>
      </w:r>
    </w:p>
    <w:p>
      <w:pPr>
        <w:pStyle w:val="Normal"/>
        <w:numPr>
          <w:ilvl w:val="0"/>
          <w:numId w:val="2"/>
        </w:numPr>
        <w:spacing w:before="0" w:after="0"/>
        <w:ind w:left="720" w:hanging="360"/>
        <w:contextualSpacing/>
        <w:rPr>
          <w:b/>
          <w:b/>
          <w:sz w:val="21"/>
          <w:szCs w:val="21"/>
          <w:highlight w:val="white"/>
        </w:rPr>
      </w:pPr>
      <w:r>
        <w:rPr>
          <w:b/>
          <w:sz w:val="21"/>
          <w:szCs w:val="21"/>
          <w:highlight w:val="white"/>
        </w:rPr>
        <w:t xml:space="preserve">Id </w:t>
      </w:r>
      <w:r>
        <w:rPr>
          <w:sz w:val="21"/>
          <w:szCs w:val="21"/>
          <w:highlight w:val="white"/>
        </w:rPr>
        <w:t>- unique id for the record</w:t>
      </w:r>
    </w:p>
    <w:p>
      <w:pPr>
        <w:pStyle w:val="Normal"/>
        <w:numPr>
          <w:ilvl w:val="0"/>
          <w:numId w:val="2"/>
        </w:numPr>
        <w:spacing w:before="0" w:after="0"/>
        <w:ind w:left="720" w:hanging="360"/>
        <w:contextualSpacing/>
        <w:rPr>
          <w:sz w:val="21"/>
          <w:szCs w:val="21"/>
          <w:highlight w:val="white"/>
          <w:u w:val="none"/>
        </w:rPr>
      </w:pPr>
      <w:r>
        <w:rPr>
          <w:b/>
          <w:sz w:val="21"/>
          <w:szCs w:val="21"/>
          <w:highlight w:val="white"/>
        </w:rPr>
        <w:t>additionalAttributes</w:t>
      </w:r>
      <w:r>
        <w:rPr>
          <w:sz w:val="21"/>
          <w:szCs w:val="21"/>
          <w:highlight w:val="white"/>
        </w:rPr>
        <w:t xml:space="preserve"> - Product attribute related to a particular product. These are key, value pairs that can be found in tabular format as product information for most products in e-commerce websites.</w:t>
      </w:r>
    </w:p>
    <w:p>
      <w:pPr>
        <w:pStyle w:val="Normal"/>
        <w:spacing w:before="0" w:after="0"/>
        <w:rPr>
          <w:sz w:val="21"/>
          <w:szCs w:val="21"/>
          <w:highlight w:val="white"/>
        </w:rPr>
      </w:pPr>
      <w:r>
        <w:rPr>
          <w:sz w:val="21"/>
          <w:szCs w:val="21"/>
          <w:highlight w:val="white"/>
        </w:rPr>
      </w:r>
    </w:p>
    <w:p>
      <w:pPr>
        <w:pStyle w:val="Normal"/>
        <w:spacing w:before="0" w:after="0"/>
        <w:rPr>
          <w:sz w:val="21"/>
          <w:szCs w:val="21"/>
          <w:highlight w:val="white"/>
        </w:rPr>
      </w:pPr>
      <w:r>
        <w:rPr>
          <w:sz w:val="21"/>
          <w:szCs w:val="21"/>
          <w:highlight w:val="white"/>
        </w:rPr>
        <w:tab/>
        <w:t xml:space="preserve">An example of additionalAttributes </w:t>
      </w:r>
    </w:p>
    <w:p>
      <w:pPr>
        <w:pStyle w:val="Normal"/>
        <w:spacing w:before="0" w:after="0"/>
        <w:rPr>
          <w:sz w:val="21"/>
          <w:szCs w:val="21"/>
          <w:highlight w:val="white"/>
        </w:rPr>
      </w:pPr>
      <w:r>
        <w:rPr>
          <w:sz w:val="21"/>
          <w:szCs w:val="21"/>
          <w:highlight w:val="white"/>
        </w:rPr>
      </w:r>
    </w:p>
    <w:p>
      <w:pPr>
        <w:pStyle w:val="Normal"/>
        <w:spacing w:before="0" w:after="0"/>
        <w:ind w:left="720" w:hanging="0"/>
        <w:rPr>
          <w:color w:val="1C4587"/>
          <w:sz w:val="21"/>
          <w:szCs w:val="21"/>
          <w:highlight w:val="white"/>
        </w:rPr>
      </w:pPr>
      <w:r>
        <w:rPr>
          <w:sz w:val="21"/>
          <w:szCs w:val="21"/>
          <w:highlight w:val="white"/>
        </w:rPr>
        <w:t xml:space="preserve"> </w:t>
      </w:r>
      <w:r>
        <w:rPr>
          <w:color w:val="1C4587"/>
          <w:sz w:val="21"/>
          <w:szCs w:val="21"/>
          <w:highlight w:val="white"/>
        </w:rPr>
        <w:t xml:space="preserve">   </w:t>
      </w:r>
      <w:r>
        <w:rPr>
          <w:color w:val="1C4587"/>
          <w:sz w:val="21"/>
          <w:szCs w:val="21"/>
          <w:highlight w:val="white"/>
        </w:rPr>
        <w:t>{"ASIN": " B000JJRY9M",</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"Amazon Bestsellers Rank": "  in DVD &amp; Blu-ray (See Top 100 in DVD &amp; Blu-ray)",</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"Average Customer Review": " Be the first to review this item",</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"Classification": "  Exempt",</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"DVD Release Date": " 26 Feb. 2007",</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"Format": " AC-3, Colour, Dolby, DVD-Video, PAL",</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"Language": " English",</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"Number of discs": " 1",</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"Region": " Region 2 (This DVD may not be viewable outside Europe. Read more about DVD formats.)",</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"Run Time": " 287 minutes",</w:t>
      </w:r>
    </w:p>
    <w:p>
      <w:pPr>
        <w:pStyle w:val="Normal"/>
        <w:spacing w:before="0" w:after="0"/>
        <w:ind w:left="720" w:hanging="0"/>
        <w:rPr>
          <w:color w:val="1C4587"/>
          <w:sz w:val="21"/>
          <w:szCs w:val="21"/>
          <w:highlight w:val="white"/>
        </w:rPr>
      </w:pPr>
      <w:r>
        <w:rPr>
          <w:color w:val="1C4587"/>
          <w:sz w:val="21"/>
          <w:szCs w:val="21"/>
          <w:highlight w:val="white"/>
        </w:rPr>
        <w:t xml:space="preserve">   </w:t>
      </w:r>
      <w:r>
        <w:rPr>
          <w:color w:val="1C4587"/>
          <w:sz w:val="21"/>
          <w:szCs w:val="21"/>
          <w:highlight w:val="white"/>
        </w:rPr>
        <w:t>"Studio": " Hip-O Records"}</w:t>
      </w:r>
    </w:p>
    <w:p>
      <w:pPr>
        <w:pStyle w:val="Normal"/>
        <w:spacing w:before="0" w:after="0"/>
        <w:ind w:left="720" w:hanging="0"/>
        <w:rPr>
          <w:color w:val="1C4587"/>
          <w:sz w:val="21"/>
          <w:szCs w:val="21"/>
          <w:highlight w:val="white"/>
        </w:rPr>
      </w:pPr>
      <w:r>
        <w:rPr>
          <w:color w:val="1C4587"/>
          <w:sz w:val="21"/>
          <w:szCs w:val="21"/>
          <w:highlight w:val="white"/>
        </w:rPr>
      </w:r>
    </w:p>
    <w:p>
      <w:pPr>
        <w:pStyle w:val="Normal"/>
        <w:spacing w:before="0" w:after="0"/>
        <w:ind w:left="0" w:hanging="0"/>
        <w:rPr>
          <w:color w:val="1C4587"/>
          <w:sz w:val="21"/>
          <w:szCs w:val="21"/>
          <w:highlight w:val="white"/>
        </w:rPr>
      </w:pPr>
      <w:r>
        <w:rPr>
          <w:sz w:val="21"/>
          <w:szCs w:val="21"/>
          <w:highlight w:val="white"/>
        </w:rPr>
        <w:t xml:space="preserve">  </w:t>
      </w:r>
    </w:p>
    <w:p>
      <w:pPr>
        <w:pStyle w:val="Normal"/>
        <w:spacing w:before="0" w:after="0"/>
        <w:ind w:left="0" w:hanging="0"/>
        <w:rPr>
          <w:color w:val="1C4587"/>
          <w:sz w:val="21"/>
          <w:szCs w:val="21"/>
          <w:highlight w:val="white"/>
        </w:rPr>
      </w:pPr>
      <w:r>
        <w:rPr>
          <w:color w:val="1C4587"/>
          <w:sz w:val="21"/>
          <w:szCs w:val="21"/>
          <w:highlight w:val="white"/>
        </w:rPr>
      </w:r>
    </w:p>
    <w:p>
      <w:pPr>
        <w:pStyle w:val="Normal"/>
        <w:spacing w:before="0" w:after="0"/>
        <w:ind w:left="0" w:hanging="0"/>
        <w:rPr>
          <w:sz w:val="21"/>
          <w:szCs w:val="21"/>
          <w:highlight w:val="white"/>
        </w:rPr>
      </w:pPr>
      <w:r>
        <w:rPr>
          <w:color w:val="1C4587"/>
          <w:sz w:val="21"/>
          <w:szCs w:val="21"/>
          <w:highlight w:val="white"/>
        </w:rPr>
        <w:t xml:space="preserve">   </w:t>
      </w:r>
      <w:r>
        <w:rPr>
          <w:sz w:val="21"/>
          <w:szCs w:val="21"/>
          <w:highlight w:val="white"/>
        </w:rPr>
        <w:t xml:space="preserve"> </w:t>
      </w:r>
      <w:r>
        <w:rPr>
          <w:sz w:val="21"/>
          <w:szCs w:val="21"/>
          <w:highlight w:val="white"/>
        </w:rPr>
        <w:t xml:space="preserve">3. </w:t>
      </w:r>
      <w:r>
        <w:rPr>
          <w:b/>
          <w:sz w:val="21"/>
          <w:szCs w:val="21"/>
          <w:highlight w:val="white"/>
        </w:rPr>
        <w:t>label</w:t>
      </w:r>
      <w:r>
        <w:rPr>
          <w:sz w:val="21"/>
          <w:szCs w:val="21"/>
          <w:highlight w:val="white"/>
        </w:rPr>
        <w:t xml:space="preserve">   - The class to which a product belongs. Values belong to the finite set (‘books’,’music’,</w:t>
      </w:r>
    </w:p>
    <w:p>
      <w:pPr>
        <w:pStyle w:val="Normal"/>
        <w:spacing w:before="0" w:after="0"/>
        <w:ind w:left="0" w:hanging="0"/>
        <w:rPr>
          <w:sz w:val="21"/>
          <w:szCs w:val="21"/>
          <w:highlight w:val="white"/>
        </w:rPr>
      </w:pPr>
      <w:r>
        <w:rPr>
          <w:sz w:val="21"/>
          <w:szCs w:val="21"/>
          <w:highlight w:val="white"/>
        </w:rPr>
        <w:t xml:space="preserve">         ‘</w:t>
      </w:r>
      <w:r>
        <w:rPr>
          <w:sz w:val="21"/>
          <w:szCs w:val="21"/>
          <w:highlight w:val="white"/>
        </w:rPr>
        <w:t>videos’,’rest’)</w:t>
      </w:r>
    </w:p>
    <w:p>
      <w:pPr>
        <w:pStyle w:val="Normal"/>
        <w:spacing w:before="0" w:after="0"/>
        <w:ind w:left="0" w:hanging="0"/>
        <w:rPr>
          <w:sz w:val="21"/>
          <w:szCs w:val="21"/>
          <w:highlight w:val="white"/>
        </w:rPr>
      </w:pPr>
      <w:r>
        <w:rPr>
          <w:sz w:val="21"/>
          <w:szCs w:val="21"/>
          <w:highlight w:val="white"/>
        </w:rPr>
      </w:r>
    </w:p>
    <w:p>
      <w:pPr>
        <w:pStyle w:val="Normal"/>
        <w:spacing w:before="0" w:after="0"/>
        <w:ind w:left="0" w:hanging="0"/>
        <w:rPr>
          <w:sz w:val="21"/>
          <w:szCs w:val="21"/>
          <w:highlight w:val="white"/>
        </w:rPr>
      </w:pPr>
      <w:r>
        <w:rPr>
          <w:sz w:val="21"/>
          <w:szCs w:val="21"/>
          <w:highlight w:val="white"/>
        </w:rPr>
        <w:t xml:space="preserve">    </w:t>
      </w:r>
      <w:r>
        <w:rPr>
          <w:sz w:val="21"/>
          <w:szCs w:val="21"/>
          <w:highlight w:val="white"/>
        </w:rPr>
        <w:t xml:space="preserve">The problem statement is to  classify the products into any one of the buckets </w:t>
      </w:r>
    </w:p>
    <w:p>
      <w:pPr>
        <w:pStyle w:val="Normal"/>
        <w:spacing w:before="0" w:after="0"/>
        <w:ind w:left="0" w:firstLine="720"/>
        <w:rPr>
          <w:sz w:val="21"/>
          <w:szCs w:val="21"/>
          <w:highlight w:val="white"/>
        </w:rPr>
      </w:pPr>
      <w:r>
        <w:rPr>
          <w:sz w:val="21"/>
          <w:szCs w:val="21"/>
          <w:highlight w:val="white"/>
        </w:rPr>
        <w:t>(i)   Books</w:t>
      </w:r>
    </w:p>
    <w:p>
      <w:pPr>
        <w:pStyle w:val="Normal"/>
        <w:spacing w:before="0" w:after="0"/>
        <w:ind w:left="0" w:firstLine="720"/>
        <w:rPr>
          <w:sz w:val="21"/>
          <w:szCs w:val="21"/>
          <w:highlight w:val="white"/>
        </w:rPr>
      </w:pPr>
      <w:r>
        <w:rPr>
          <w:sz w:val="21"/>
          <w:szCs w:val="21"/>
          <w:highlight w:val="white"/>
        </w:rPr>
        <w:t>(ii)  Music</w:t>
      </w:r>
    </w:p>
    <w:p>
      <w:pPr>
        <w:pStyle w:val="Normal"/>
        <w:spacing w:before="0" w:after="0"/>
        <w:ind w:left="0" w:firstLine="720"/>
        <w:rPr>
          <w:sz w:val="21"/>
          <w:szCs w:val="21"/>
          <w:highlight w:val="white"/>
        </w:rPr>
      </w:pPr>
      <w:r>
        <w:rPr>
          <w:sz w:val="21"/>
          <w:szCs w:val="21"/>
          <w:highlight w:val="white"/>
        </w:rPr>
        <w:t>(iii)  Videos</w:t>
      </w:r>
    </w:p>
    <w:p>
      <w:pPr>
        <w:pStyle w:val="Normal"/>
        <w:spacing w:before="0" w:after="0"/>
        <w:ind w:left="0" w:firstLine="720"/>
        <w:rPr>
          <w:b/>
          <w:b/>
          <w:color w:val="222222"/>
          <w:sz w:val="24"/>
          <w:szCs w:val="24"/>
          <w:highlight w:val="white"/>
          <w:u w:val="single"/>
        </w:rPr>
      </w:pPr>
      <w:r>
        <w:rPr>
          <w:sz w:val="21"/>
          <w:szCs w:val="21"/>
          <w:highlight w:val="white"/>
        </w:rPr>
        <w:t>(iv)  Rest    -  A default class for products which doesn’t belong to (i),(ii) or (iii)  category.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1"/>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1"/>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tKuZW05YpMnsLGYTwVJ10rICe8SxTD7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328</Words>
  <Characters>1873</Characters>
  <CharactersWithSpaces>2242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2018-05-14T15:59:54Z</dcterms:modified>
  <cp:revision>1</cp:revision>
  <dc:subject/>
  <dc:title/>
</cp:coreProperties>
</file>