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03FE1" w14:textId="77777777" w:rsidR="0067735B" w:rsidRPr="002F287F" w:rsidRDefault="002F287F" w:rsidP="0067735B">
      <w:pPr>
        <w:rPr>
          <w:b/>
          <w:sz w:val="28"/>
          <w:szCs w:val="28"/>
          <w:u w:val="single"/>
        </w:rPr>
      </w:pPr>
      <w:r>
        <w:rPr>
          <w:b/>
          <w:sz w:val="28"/>
          <w:szCs w:val="28"/>
          <w:u w:val="single"/>
        </w:rPr>
        <w:t>1. Bare-Metal Hypervisors</w:t>
      </w:r>
    </w:p>
    <w:p w14:paraId="0DFF6B24" w14:textId="77777777" w:rsidR="0067735B" w:rsidRDefault="0067735B" w:rsidP="0067735B">
      <w:r>
        <w:t>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w:t>
      </w:r>
      <w:r w:rsidR="002F287F">
        <w:t xml:space="preserve"> and direct access to hardware.</w:t>
      </w:r>
    </w:p>
    <w:p w14:paraId="1ABDF3BC" w14:textId="77777777" w:rsidR="0067735B" w:rsidRPr="0067735B" w:rsidRDefault="0067735B" w:rsidP="0067735B">
      <w:pPr>
        <w:rPr>
          <w:b/>
        </w:rPr>
      </w:pPr>
      <w:r w:rsidRPr="0067735B">
        <w:rPr>
          <w:b/>
        </w:rPr>
        <w:t>Benefits of Bare-Metal Hypervisors:</w:t>
      </w:r>
    </w:p>
    <w:p w14:paraId="043C3ADB" w14:textId="77777777" w:rsidR="0067735B" w:rsidRDefault="0067735B" w:rsidP="0067735B">
      <w:r>
        <w:t>- Efficient Resource Usage: With direct hardware access, they offer better performance and lower latency than hosted hypervisors.</w:t>
      </w:r>
    </w:p>
    <w:p w14:paraId="15AAA8F2" w14:textId="77777777" w:rsidR="0067735B" w:rsidRDefault="0067735B" w:rsidP="0067735B">
      <w:r>
        <w:t>- Enhanced Security: Minimal OS layers reduce attack surfaces, enhancing security for isolated environments.</w:t>
      </w:r>
    </w:p>
    <w:p w14:paraId="4F200708" w14:textId="77777777" w:rsidR="0067735B" w:rsidRDefault="0067735B" w:rsidP="0067735B">
      <w:r>
        <w:t xml:space="preserve">- Scalability: Used extensively in data </w:t>
      </w:r>
      <w:proofErr w:type="spellStart"/>
      <w:r>
        <w:t>centers</w:t>
      </w:r>
      <w:proofErr w:type="spellEnd"/>
      <w:r>
        <w:t xml:space="preserve"> and enterprise environments to manage large numbers of VMs.</w:t>
      </w:r>
    </w:p>
    <w:p w14:paraId="1ABAA3D0" w14:textId="77777777" w:rsidR="002F287F" w:rsidRDefault="002F287F" w:rsidP="0067735B"/>
    <w:p w14:paraId="052B173E" w14:textId="77777777" w:rsidR="002F287F" w:rsidRDefault="002F287F" w:rsidP="0067735B"/>
    <w:p w14:paraId="61274D3C" w14:textId="77777777" w:rsidR="0067735B" w:rsidRDefault="0067735B" w:rsidP="0067735B"/>
    <w:p w14:paraId="3BCADAFA" w14:textId="77777777" w:rsidR="0067735B" w:rsidRPr="002F287F" w:rsidRDefault="0067735B" w:rsidP="0067735B">
      <w:pPr>
        <w:rPr>
          <w:b/>
          <w:sz w:val="28"/>
          <w:szCs w:val="28"/>
          <w:u w:val="single"/>
        </w:rPr>
      </w:pPr>
      <w:r w:rsidRPr="002F287F">
        <w:rPr>
          <w:b/>
          <w:sz w:val="28"/>
          <w:szCs w:val="28"/>
          <w:u w:val="single"/>
        </w:rPr>
        <w:t>2</w:t>
      </w:r>
      <w:r w:rsidR="002F287F">
        <w:rPr>
          <w:b/>
          <w:sz w:val="28"/>
          <w:szCs w:val="28"/>
          <w:u w:val="single"/>
        </w:rPr>
        <w:t>. Bare-Metal Hypervisors Type 0</w:t>
      </w:r>
    </w:p>
    <w:p w14:paraId="703F7D09" w14:textId="77777777" w:rsidR="0067735B" w:rsidRDefault="0067735B" w:rsidP="0067735B">
      <w:r>
        <w:t xml:space="preserve">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w:t>
      </w:r>
      <w:proofErr w:type="spellStart"/>
      <w:r>
        <w:t>PowerVM</w:t>
      </w:r>
      <w:proofErr w:type="spellEnd"/>
      <w:r>
        <w:t xml:space="preserve"> for IBM servers) and are known for extreme efficiency and reliability, making them ideal for high-performance comp</w:t>
      </w:r>
      <w:r w:rsidR="002F287F">
        <w:t>uting and real-time processing.</w:t>
      </w:r>
    </w:p>
    <w:p w14:paraId="4EACC8C4" w14:textId="77777777" w:rsidR="0067735B" w:rsidRPr="0067735B" w:rsidRDefault="0067735B" w:rsidP="0067735B">
      <w:pPr>
        <w:rPr>
          <w:b/>
        </w:rPr>
      </w:pPr>
      <w:r w:rsidRPr="0067735B">
        <w:rPr>
          <w:b/>
        </w:rPr>
        <w:t>Examples of Type 0 Hypervisors:</w:t>
      </w:r>
    </w:p>
    <w:p w14:paraId="559EE2D7" w14:textId="77777777" w:rsidR="0067735B" w:rsidRDefault="0067735B" w:rsidP="0067735B">
      <w:r>
        <w:t xml:space="preserve">- </w:t>
      </w:r>
      <w:proofErr w:type="spellStart"/>
      <w:r>
        <w:t>PowerVM</w:t>
      </w:r>
      <w:proofErr w:type="spellEnd"/>
      <w:r>
        <w:t xml:space="preserve"> for IBM Power Systems.</w:t>
      </w:r>
    </w:p>
    <w:p w14:paraId="4B713190" w14:textId="77777777" w:rsidR="0067735B" w:rsidRDefault="0067735B" w:rsidP="0067735B">
      <w:r>
        <w:t>- z/VM</w:t>
      </w:r>
      <w:r w:rsidR="002F287F">
        <w:t xml:space="preserve"> for IBM’s mainframe systems.</w:t>
      </w:r>
    </w:p>
    <w:p w14:paraId="50874AE3" w14:textId="77777777" w:rsidR="0067735B" w:rsidRPr="0067735B" w:rsidRDefault="0067735B" w:rsidP="0067735B">
      <w:pPr>
        <w:rPr>
          <w:b/>
        </w:rPr>
      </w:pPr>
      <w:r w:rsidRPr="0067735B">
        <w:rPr>
          <w:b/>
        </w:rPr>
        <w:t>Advantages:</w:t>
      </w:r>
    </w:p>
    <w:p w14:paraId="7150BDAE" w14:textId="77777777" w:rsidR="0067735B" w:rsidRDefault="0067735B" w:rsidP="0067735B">
      <w:r>
        <w:t>- Hardware-optimized, offering excellent performance.</w:t>
      </w:r>
    </w:p>
    <w:p w14:paraId="4189A689" w14:textId="77777777" w:rsidR="0067735B" w:rsidRDefault="0067735B" w:rsidP="0067735B">
      <w:r>
        <w:t>- Direct integration with specific hardware.</w:t>
      </w:r>
    </w:p>
    <w:p w14:paraId="58C6A604" w14:textId="77777777" w:rsidR="0067735B" w:rsidRDefault="0067735B" w:rsidP="0067735B">
      <w:r>
        <w:t>- Often supports advanced features like partitioning and high-availability options.</w:t>
      </w:r>
    </w:p>
    <w:p w14:paraId="57DBD5E5" w14:textId="77777777" w:rsidR="0067735B" w:rsidRDefault="0067735B" w:rsidP="0067735B"/>
    <w:p w14:paraId="27A9A85B" w14:textId="77777777" w:rsidR="0067735B" w:rsidRDefault="0067735B" w:rsidP="0067735B"/>
    <w:p w14:paraId="32AC6FB2" w14:textId="77777777" w:rsidR="002F287F" w:rsidRDefault="002F287F" w:rsidP="0067735B"/>
    <w:p w14:paraId="1C45C1D4" w14:textId="77777777" w:rsidR="002F287F" w:rsidRDefault="002F287F" w:rsidP="0067735B"/>
    <w:p w14:paraId="3B29A467" w14:textId="77777777" w:rsidR="0067735B" w:rsidRPr="002F287F" w:rsidRDefault="0067735B" w:rsidP="0067735B">
      <w:pPr>
        <w:rPr>
          <w:sz w:val="28"/>
          <w:szCs w:val="28"/>
        </w:rPr>
      </w:pPr>
      <w:r w:rsidRPr="002F287F">
        <w:rPr>
          <w:b/>
          <w:sz w:val="28"/>
          <w:szCs w:val="28"/>
          <w:u w:val="single"/>
        </w:rPr>
        <w:t>3. Bare-Metal Hypervisors Type 1</w:t>
      </w:r>
    </w:p>
    <w:p w14:paraId="4794DAB6" w14:textId="77777777" w:rsidR="0067735B" w:rsidRDefault="0067735B" w:rsidP="0067735B">
      <w:r>
        <w:t xml:space="preserve">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w:t>
      </w:r>
      <w:proofErr w:type="spellStart"/>
      <w:r>
        <w:t>centers</w:t>
      </w:r>
      <w:proofErr w:type="spellEnd"/>
      <w:r>
        <w:t>, enterprise environments, and virtual deskt</w:t>
      </w:r>
      <w:r w:rsidR="002F287F">
        <w:t>op infrastructure (VDI) setups.</w:t>
      </w:r>
    </w:p>
    <w:p w14:paraId="3497430C" w14:textId="77777777" w:rsidR="0067735B" w:rsidRPr="0067735B" w:rsidRDefault="0067735B" w:rsidP="0067735B">
      <w:pPr>
        <w:rPr>
          <w:b/>
        </w:rPr>
      </w:pPr>
      <w:r w:rsidRPr="0067735B">
        <w:rPr>
          <w:b/>
        </w:rPr>
        <w:t>Examples of Type 1 Hypervisors:</w:t>
      </w:r>
    </w:p>
    <w:p w14:paraId="29F3EF6A" w14:textId="77777777" w:rsidR="0067735B" w:rsidRDefault="0067735B" w:rsidP="0067735B">
      <w:r>
        <w:t xml:space="preserve">- VMware </w:t>
      </w:r>
      <w:proofErr w:type="spellStart"/>
      <w:r>
        <w:t>ESXi</w:t>
      </w:r>
      <w:proofErr w:type="spellEnd"/>
      <w:r>
        <w:t xml:space="preserve">: Used extensively in enterprise data </w:t>
      </w:r>
      <w:proofErr w:type="spellStart"/>
      <w:r>
        <w:t>centers</w:t>
      </w:r>
      <w:proofErr w:type="spellEnd"/>
      <w:r>
        <w:t>.</w:t>
      </w:r>
    </w:p>
    <w:p w14:paraId="0E347700" w14:textId="77777777" w:rsidR="0067735B" w:rsidRDefault="0067735B" w:rsidP="0067735B">
      <w:r>
        <w:t>- Microsoft Hyper-V: A high-performance solution from Microsoft.</w:t>
      </w:r>
    </w:p>
    <w:p w14:paraId="0DC5E50A" w14:textId="77777777" w:rsidR="0067735B" w:rsidRDefault="0067735B" w:rsidP="0067735B">
      <w:r>
        <w:t>- Xen: Open-source and widely u</w:t>
      </w:r>
      <w:r w:rsidR="002F287F">
        <w:t>sed in cloud services like AWS.</w:t>
      </w:r>
    </w:p>
    <w:p w14:paraId="7BF06049" w14:textId="77777777" w:rsidR="0067735B" w:rsidRPr="0067735B" w:rsidRDefault="0067735B" w:rsidP="0067735B">
      <w:pPr>
        <w:rPr>
          <w:b/>
        </w:rPr>
      </w:pPr>
      <w:r w:rsidRPr="0067735B">
        <w:rPr>
          <w:b/>
        </w:rPr>
        <w:t>Advantages:</w:t>
      </w:r>
    </w:p>
    <w:p w14:paraId="4FAABE70" w14:textId="77777777" w:rsidR="0067735B" w:rsidRDefault="0067735B" w:rsidP="0067735B">
      <w:r>
        <w:t>- High performance with minimal latency.</w:t>
      </w:r>
    </w:p>
    <w:p w14:paraId="6458BA82" w14:textId="77777777" w:rsidR="0067735B" w:rsidRDefault="0067735B" w:rsidP="0067735B">
      <w:r>
        <w:t>- Versatile and compatible with various hardware types.</w:t>
      </w:r>
    </w:p>
    <w:p w14:paraId="3AF7F5AD" w14:textId="77777777" w:rsidR="0067735B" w:rsidRDefault="0067735B" w:rsidP="0067735B">
      <w:r>
        <w:t>- Suitable for large-scale virtualization in enterprise environments.</w:t>
      </w:r>
    </w:p>
    <w:p w14:paraId="5598CFA1" w14:textId="77777777" w:rsidR="0067735B" w:rsidRDefault="0067735B" w:rsidP="0067735B"/>
    <w:p w14:paraId="62622EE6" w14:textId="77777777" w:rsidR="002F287F" w:rsidRDefault="002F287F" w:rsidP="0067735B"/>
    <w:p w14:paraId="6BAE1E78" w14:textId="77777777" w:rsidR="0067735B" w:rsidRPr="002F287F" w:rsidRDefault="002F287F" w:rsidP="0067735B">
      <w:pPr>
        <w:rPr>
          <w:b/>
          <w:sz w:val="28"/>
          <w:szCs w:val="28"/>
          <w:u w:val="single"/>
        </w:rPr>
      </w:pPr>
      <w:r>
        <w:rPr>
          <w:b/>
          <w:sz w:val="28"/>
          <w:szCs w:val="28"/>
          <w:u w:val="single"/>
        </w:rPr>
        <w:t>4. VMware</w:t>
      </w:r>
    </w:p>
    <w:p w14:paraId="11D3D789" w14:textId="77777777" w:rsidR="0067735B" w:rsidRDefault="0067735B" w:rsidP="0067735B">
      <w:r>
        <w:t xml:space="preserve">VMware is a leading provider of virtualization software and cloud computing solutions. VMware </w:t>
      </w:r>
      <w:proofErr w:type="spellStart"/>
      <w:r>
        <w:t>ESXi</w:t>
      </w:r>
      <w:proofErr w:type="spellEnd"/>
      <w:r>
        <w:t xml:space="preserve"> is its bare-metal hypervisor, which is widely used in enterprise data </w:t>
      </w:r>
      <w:proofErr w:type="spellStart"/>
      <w:r>
        <w:t>centers</w:t>
      </w:r>
      <w:proofErr w:type="spellEnd"/>
      <w:r>
        <w:t xml:space="preserve"> for creating and managing virtualized server environments. VMware’s suite includes additional tools like vSphere, vCenter, and </w:t>
      </w:r>
      <w:proofErr w:type="spellStart"/>
      <w:r>
        <w:t>vMotion</w:t>
      </w:r>
      <w:proofErr w:type="spellEnd"/>
      <w:r>
        <w:t>, enhancing VM management, migratio</w:t>
      </w:r>
      <w:r w:rsidR="002F287F">
        <w:t>n, and monitoring capabilities.</w:t>
      </w:r>
    </w:p>
    <w:p w14:paraId="070052A7" w14:textId="77777777" w:rsidR="0067735B" w:rsidRPr="0067735B" w:rsidRDefault="0067735B" w:rsidP="0067735B">
      <w:pPr>
        <w:rPr>
          <w:b/>
        </w:rPr>
      </w:pPr>
      <w:r w:rsidRPr="0067735B">
        <w:rPr>
          <w:b/>
        </w:rPr>
        <w:t xml:space="preserve">Key Features of VMware </w:t>
      </w:r>
      <w:proofErr w:type="spellStart"/>
      <w:r w:rsidRPr="0067735B">
        <w:rPr>
          <w:b/>
        </w:rPr>
        <w:t>ESXi</w:t>
      </w:r>
      <w:proofErr w:type="spellEnd"/>
      <w:r w:rsidRPr="0067735B">
        <w:rPr>
          <w:b/>
        </w:rPr>
        <w:t>:</w:t>
      </w:r>
    </w:p>
    <w:p w14:paraId="326F86C4" w14:textId="77777777" w:rsidR="0067735B" w:rsidRDefault="0067735B" w:rsidP="0067735B">
      <w:r>
        <w:t>- Resource Allocation and Control: Efficiently manages CPU, memory, storage, and networking for VMs.</w:t>
      </w:r>
    </w:p>
    <w:p w14:paraId="7B91EC95" w14:textId="77777777" w:rsidR="0067735B" w:rsidRDefault="0067735B" w:rsidP="0067735B">
      <w:r>
        <w:t>- Live Migration (</w:t>
      </w:r>
      <w:proofErr w:type="spellStart"/>
      <w:r>
        <w:t>vMotion</w:t>
      </w:r>
      <w:proofErr w:type="spellEnd"/>
      <w:r>
        <w:t>): Enables VM migration without downtime.</w:t>
      </w:r>
    </w:p>
    <w:p w14:paraId="282E1919" w14:textId="77777777" w:rsidR="0067735B" w:rsidRDefault="0067735B" w:rsidP="0067735B">
      <w:r>
        <w:t>- High Availability: Offers automatic failover in case of hardware or VM failure.</w:t>
      </w:r>
    </w:p>
    <w:p w14:paraId="0B85AF6C" w14:textId="77777777" w:rsidR="002F287F" w:rsidRDefault="0067735B" w:rsidP="0067735B">
      <w:r>
        <w:t>- Advanced Management: Supports centralized management with vCenter, enhancing control and visibil</w:t>
      </w:r>
      <w:r w:rsidR="002F287F">
        <w:t>ity in multi-host environments.</w:t>
      </w:r>
    </w:p>
    <w:p w14:paraId="22A785D2" w14:textId="77777777" w:rsidR="0067735B" w:rsidRDefault="002F287F" w:rsidP="0067735B">
      <w:r>
        <w:t xml:space="preserve"> </w:t>
      </w:r>
      <w:r w:rsidR="0067735B">
        <w:t>VMware is known for its reliability, scalability, and robust ecosystem of management tools, making it a preferred choice in enterprise and cloud environments.</w:t>
      </w:r>
    </w:p>
    <w:p w14:paraId="0FC59CFD" w14:textId="77777777" w:rsidR="0067735B" w:rsidRDefault="0067735B" w:rsidP="0067735B"/>
    <w:p w14:paraId="2B244544" w14:textId="77777777" w:rsidR="002F287F" w:rsidRDefault="002F287F" w:rsidP="0067735B"/>
    <w:p w14:paraId="298213C0" w14:textId="77777777" w:rsidR="002F287F" w:rsidRDefault="002F287F" w:rsidP="0067735B"/>
    <w:p w14:paraId="7E3C829D" w14:textId="77777777" w:rsidR="0067735B" w:rsidRPr="002F287F" w:rsidRDefault="002F287F" w:rsidP="0067735B">
      <w:pPr>
        <w:rPr>
          <w:b/>
          <w:sz w:val="28"/>
          <w:szCs w:val="28"/>
          <w:u w:val="single"/>
        </w:rPr>
      </w:pPr>
      <w:r w:rsidRPr="002F287F">
        <w:rPr>
          <w:b/>
          <w:sz w:val="28"/>
          <w:szCs w:val="28"/>
          <w:u w:val="single"/>
        </w:rPr>
        <w:t>5. VirtualBox</w:t>
      </w:r>
    </w:p>
    <w:p w14:paraId="726BC761" w14:textId="77777777" w:rsidR="0067735B" w:rsidRDefault="0067735B" w:rsidP="0067735B">
      <w:r>
        <w:t>VirtualBox is an open-source virtualization platform primarily used as a hosted hypervisor. Unlike bare-metal hypervisors, VirtualBox requires an underlying OS, such as Windows, macOS, or Linux, to function. It's a popular choice for individual developers, hobbyists, and small businesses for testing and development due to its accessibility and wide range of sup</w:t>
      </w:r>
      <w:r w:rsidR="002F287F">
        <w:t>ported guest operating systems.</w:t>
      </w:r>
    </w:p>
    <w:p w14:paraId="2BCCC84E" w14:textId="77777777" w:rsidR="0067735B" w:rsidRPr="0067735B" w:rsidRDefault="0067735B" w:rsidP="0067735B">
      <w:pPr>
        <w:rPr>
          <w:b/>
        </w:rPr>
      </w:pPr>
      <w:r w:rsidRPr="0067735B">
        <w:rPr>
          <w:b/>
        </w:rPr>
        <w:t>Key Features of VirtualBox:</w:t>
      </w:r>
    </w:p>
    <w:p w14:paraId="6A2D19BF" w14:textId="77777777" w:rsidR="0067735B" w:rsidRDefault="0067735B" w:rsidP="0067735B">
      <w:r>
        <w:t>- Cross-Platform Compatibility: Supports multiple host operating systems, including Windows, macOS, and Linux.</w:t>
      </w:r>
    </w:p>
    <w:p w14:paraId="5F41A42E" w14:textId="77777777" w:rsidR="0067735B" w:rsidRDefault="0067735B" w:rsidP="0067735B">
      <w:r>
        <w:t>- Guest OS Support: Provides virtualized environments for various guest OSs.</w:t>
      </w:r>
    </w:p>
    <w:p w14:paraId="744452D9" w14:textId="77777777" w:rsidR="0067735B" w:rsidRDefault="0067735B" w:rsidP="0067735B">
      <w:r>
        <w:t>- Snapshot Feature: Allows users to save VM states and revert back if needed.</w:t>
      </w:r>
    </w:p>
    <w:p w14:paraId="7C2B3C60" w14:textId="77777777" w:rsidR="0067735B" w:rsidRDefault="0067735B" w:rsidP="0067735B">
      <w:r>
        <w:t xml:space="preserve">- Free and Open Source: Available for free under the GNU General Public License (GPL), </w:t>
      </w:r>
      <w:r w:rsidR="002F287F">
        <w:t>making it an affordable option.</w:t>
      </w:r>
    </w:p>
    <w:p w14:paraId="21B81E4C" w14:textId="77777777" w:rsidR="0067735B" w:rsidRDefault="0067735B" w:rsidP="0067735B">
      <w:r>
        <w:t>While it doesn’t offer the same level of performance or scalability as bare-metal hypervisors, VirtualBox is suitable for personal use, development, and testing due to its flexibility and ease of setup.</w:t>
      </w:r>
    </w:p>
    <w:p w14:paraId="2F6F00FC" w14:textId="77777777" w:rsidR="0067735B" w:rsidRDefault="0067735B" w:rsidP="0067735B"/>
    <w:p w14:paraId="50857FF0" w14:textId="77777777" w:rsidR="002F287F" w:rsidRDefault="002F287F" w:rsidP="0067735B"/>
    <w:p w14:paraId="2C8A0377" w14:textId="77777777" w:rsidR="0067735B" w:rsidRPr="002F287F" w:rsidRDefault="0067735B" w:rsidP="0067735B">
      <w:pPr>
        <w:rPr>
          <w:b/>
          <w:sz w:val="28"/>
          <w:szCs w:val="28"/>
          <w:u w:val="single"/>
        </w:rPr>
      </w:pPr>
      <w:r w:rsidRPr="002F287F">
        <w:rPr>
          <w:b/>
          <w:sz w:val="28"/>
          <w:szCs w:val="28"/>
          <w:u w:val="single"/>
        </w:rPr>
        <w:t>Conclusion:</w:t>
      </w:r>
    </w:p>
    <w:p w14:paraId="45B3A793" w14:textId="77777777" w:rsidR="00592C5E" w:rsidRDefault="0067735B" w:rsidP="0067735B">
      <w:r>
        <w:t xml:space="preserve">Bare-metal hypervisors, especially Type 1 and Type 0, provide high-performance and reliable solutions for managing virtual environments in enterprise and specialized settings. VMware’s </w:t>
      </w:r>
      <w:proofErr w:type="spellStart"/>
      <w:r>
        <w:t>ESXi</w:t>
      </w:r>
      <w:proofErr w:type="spellEnd"/>
      <w:r>
        <w:t xml:space="preserve"> offers extensive features tailored for enterprise environments, whereas VirtualBox serves as a more accessible, hosted hypervisor ideal for small-scale projects and individual developers. Each solution has unique strengths, making them suitable for different use cases, from large-scale cloud computing to personal VM management.</w:t>
      </w:r>
    </w:p>
    <w:sectPr w:rsidR="00592C5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A328F" w14:textId="77777777" w:rsidR="002E32E4" w:rsidRDefault="002E32E4" w:rsidP="0067735B">
      <w:pPr>
        <w:spacing w:after="0" w:line="240" w:lineRule="auto"/>
      </w:pPr>
      <w:r>
        <w:separator/>
      </w:r>
    </w:p>
  </w:endnote>
  <w:endnote w:type="continuationSeparator" w:id="0">
    <w:p w14:paraId="195A3AD2" w14:textId="77777777" w:rsidR="002E32E4" w:rsidRDefault="002E32E4" w:rsidP="006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C7839" w14:textId="77777777" w:rsidR="006E15E1" w:rsidRDefault="006E1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493AC" w14:textId="77777777" w:rsidR="006E15E1" w:rsidRDefault="006E15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5E2E1" w14:textId="77777777" w:rsidR="006E15E1" w:rsidRDefault="006E1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E1FEE" w14:textId="77777777" w:rsidR="002E32E4" w:rsidRDefault="002E32E4" w:rsidP="0067735B">
      <w:pPr>
        <w:spacing w:after="0" w:line="240" w:lineRule="auto"/>
      </w:pPr>
      <w:r>
        <w:separator/>
      </w:r>
    </w:p>
  </w:footnote>
  <w:footnote w:type="continuationSeparator" w:id="0">
    <w:p w14:paraId="412CEE17" w14:textId="77777777" w:rsidR="002E32E4" w:rsidRDefault="002E32E4" w:rsidP="0067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96C49" w14:textId="77777777" w:rsidR="006E15E1" w:rsidRDefault="006E1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11926" w14:textId="39658D13" w:rsidR="0067735B" w:rsidRDefault="006E15E1" w:rsidP="0067735B">
    <w:pPr>
      <w:pStyle w:val="Header"/>
      <w:jc w:val="right"/>
      <w:rPr>
        <w:lang w:val="en-US"/>
      </w:rPr>
    </w:pPr>
    <w:r>
      <w:rPr>
        <w:lang w:val="en-US"/>
      </w:rPr>
      <w:t>Ruchika</w:t>
    </w:r>
  </w:p>
  <w:p w14:paraId="628ED012" w14:textId="05FC540C" w:rsidR="0067735B" w:rsidRDefault="0067735B" w:rsidP="0067735B">
    <w:pPr>
      <w:pStyle w:val="Header"/>
      <w:jc w:val="right"/>
      <w:rPr>
        <w:lang w:val="en-US"/>
      </w:rPr>
    </w:pPr>
    <w:r>
      <w:rPr>
        <w:lang w:val="en-US"/>
      </w:rPr>
      <w:t>A0</w:t>
    </w:r>
    <w:r w:rsidR="006E15E1">
      <w:rPr>
        <w:lang w:val="en-US"/>
      </w:rPr>
      <w:t>19</w:t>
    </w:r>
  </w:p>
  <w:p w14:paraId="1BD139C1" w14:textId="77777777" w:rsidR="0067735B" w:rsidRDefault="0067735B" w:rsidP="0067735B">
    <w:pPr>
      <w:pStyle w:val="Header"/>
      <w:jc w:val="right"/>
      <w:rPr>
        <w:lang w:val="en-US"/>
      </w:rPr>
    </w:pPr>
    <w:proofErr w:type="spellStart"/>
    <w:r>
      <w:rPr>
        <w:lang w:val="en-US"/>
      </w:rPr>
      <w:t>Msc</w:t>
    </w:r>
    <w:proofErr w:type="spellEnd"/>
    <w:r>
      <w:rPr>
        <w:lang w:val="en-US"/>
      </w:rPr>
      <w:t xml:space="preserve"> SDS</w:t>
    </w:r>
  </w:p>
  <w:p w14:paraId="15381EAD" w14:textId="77777777" w:rsidR="006E15E1" w:rsidRDefault="006E15E1" w:rsidP="006E15E1">
    <w:pPr>
      <w:pStyle w:val="Header"/>
      <w:rPr>
        <w:lang w:val="en-US"/>
      </w:rPr>
    </w:pPr>
  </w:p>
  <w:p w14:paraId="7C28972C" w14:textId="77777777" w:rsidR="0067735B" w:rsidRPr="0067735B" w:rsidRDefault="0067735B">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D445" w14:textId="77777777" w:rsidR="006E15E1" w:rsidRDefault="006E15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DDD"/>
    <w:rsid w:val="002E32E4"/>
    <w:rsid w:val="002F287F"/>
    <w:rsid w:val="00524A30"/>
    <w:rsid w:val="00592C5E"/>
    <w:rsid w:val="0067735B"/>
    <w:rsid w:val="006E15E1"/>
    <w:rsid w:val="00BA6E3F"/>
    <w:rsid w:val="00F56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78DA6A"/>
  <w15:chartTrackingRefBased/>
  <w15:docId w15:val="{43F0E992-C2C4-4F88-9614-BA21AA16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B"/>
  </w:style>
  <w:style w:type="paragraph" w:styleId="Footer">
    <w:name w:val="footer"/>
    <w:basedOn w:val="Normal"/>
    <w:link w:val="FooterChar"/>
    <w:uiPriority w:val="99"/>
    <w:unhideWhenUsed/>
    <w:rsid w:val="00677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686</Words>
  <Characters>4307</Characters>
  <Application>Microsoft Office Word</Application>
  <DocSecurity>0</DocSecurity>
  <Lines>91</Lines>
  <Paragraphs>43</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rakesh gupta</cp:lastModifiedBy>
  <cp:revision>6</cp:revision>
  <dcterms:created xsi:type="dcterms:W3CDTF">2024-11-08T10:44:00Z</dcterms:created>
  <dcterms:modified xsi:type="dcterms:W3CDTF">2024-11-08T15:52:00Z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7484cc4f30f913e3539d831d7b19346edf6c185f58e00dfb0d103265ec455a6c</vt:lpwstr>
  </property>
</Properties>
</file>