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8"/>
          <w:szCs w:val="28"/>
          <w:rtl w:val="0"/>
        </w:rPr>
        <w:t xml:space="preserve">BANK LOAN REPORT QUERY DOCUMENT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color w:val="99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9900ff"/>
          <w:sz w:val="28"/>
          <w:szCs w:val="28"/>
          <w:rtl w:val="0"/>
        </w:rPr>
        <w:t xml:space="preserve">BANK LOAN REPORT | SUMMARY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u w:val="single"/>
          <w:rtl w:val="0"/>
        </w:rPr>
        <w:t xml:space="preserve">KPI’s: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Loan Applications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Financial_Loan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87987" cy="467711"/>
            <wp:effectExtent b="0" l="0" r="0" t="0"/>
            <wp:docPr id="3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Loan Applications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Financial_Loan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96527" cy="435101"/>
            <wp:effectExtent b="0" l="0" r="0" t="0"/>
            <wp:docPr id="2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Loan Applications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Financial_Loan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98130" cy="433171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50800</wp:posOffset>
                </wp:positionV>
                <wp:extent cx="642366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50800</wp:posOffset>
                </wp:positionV>
                <wp:extent cx="6423660" cy="12700"/>
                <wp:effectExtent b="0" l="0" r="0" t="0"/>
                <wp:wrapNone/>
                <wp:docPr id="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Funded Amount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Financial_Loan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57930" cy="411759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Total Funded Amount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Financial_Loan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92981" cy="38955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Total Funded Amount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Financial_Loan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440460" cy="443219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596900</wp:posOffset>
                </wp:positionV>
                <wp:extent cx="642366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596900</wp:posOffset>
                </wp:positionV>
                <wp:extent cx="6423660" cy="12700"/>
                <wp:effectExtent b="0" l="0" r="0" t="0"/>
                <wp:wrapNone/>
                <wp:docPr id="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Amount Received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Financial_Loan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528903" cy="435506"/>
            <wp:effectExtent b="0" l="0" r="0" t="0"/>
            <wp:docPr id="3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Total Amount Received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Financial_Loan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1440809" cy="420609"/>
            <wp:effectExtent b="0" l="0" r="0" t="0"/>
            <wp:docPr id="1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Total Amount Received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Financial_Loan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1481675" cy="472682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622300</wp:posOffset>
                </wp:positionV>
                <wp:extent cx="642366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622300</wp:posOffset>
                </wp:positionV>
                <wp:extent cx="6423660" cy="12700"/>
                <wp:effectExtent b="0" l="0" r="0" t="0"/>
                <wp:wrapNone/>
                <wp:docPr id="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Average Interest Rate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Financial_Loan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31322" cy="46009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Average Interest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Financial_Loan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59744" cy="45005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Average Interest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PMTD_Avg_Int_Rate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Financial_Loan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92749" cy="457890"/>
            <wp:effectExtent b="0" l="0" r="0" t="0"/>
            <wp:docPr id="1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76200</wp:posOffset>
                </wp:positionV>
                <wp:extent cx="642366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76200</wp:posOffset>
                </wp:positionV>
                <wp:extent cx="6423660" cy="12700"/>
                <wp:effectExtent b="0" l="0" r="0" t="0"/>
                <wp:wrapNone/>
                <wp:docPr id="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Avg DTI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Financial_Loan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42791" cy="426100"/>
            <wp:effectExtent b="0" l="0" r="0" t="0"/>
            <wp:docPr id="2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Avg DTI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Financial_Loan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25676" cy="44235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Avg DTI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PMTD_Avg_DTI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Financial_Loan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60412" cy="435583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u w:val="single"/>
          <w:rtl w:val="0"/>
        </w:rPr>
        <w:t xml:space="preserve">GOOD LOAN ISSUED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Percentage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100.0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Good_Loan_Percentage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Financial_Loan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575106" cy="518748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Applications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Financial_Loan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424921" cy="397653"/>
            <wp:effectExtent b="0" l="0" r="0" t="0"/>
            <wp:docPr id="3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Funded Amount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Financial_Loan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56913" cy="457530"/>
            <wp:effectExtent b="0" l="0" r="0" t="0"/>
            <wp:docPr id="2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Amount Received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Good_Loan_amount_received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Financial_Loan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05338" cy="435035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u w:val="single"/>
          <w:rtl w:val="0"/>
        </w:rPr>
        <w:t xml:space="preserve">BAD LOAN ISSUED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Percentage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100.0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Bad_Loan_Percentage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Financial_Loan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337518" cy="404775"/>
            <wp:effectExtent b="0" l="0" r="0" t="0"/>
            <wp:docPr id="1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Applications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Financial_Loan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401733" cy="425843"/>
            <wp:effectExtent b="0" l="0" r="0" t="0"/>
            <wp:docPr id="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Funded Amount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Financial_Loan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48546" cy="434722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Amount Received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Bad_Loan_amount_received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Financial_Loan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825449" cy="466072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u w:val="single"/>
          <w:rtl w:val="0"/>
        </w:rPr>
        <w:t xml:space="preserve">LOAN STATUS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loan_status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Interest_Rate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DTI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Financial_Loan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loan_status</w: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5731200" cy="7112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loan_status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MTD_Total_Amount_Received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MTD_Total_Funded_Amount 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Financial_Loan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 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</w:t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4528900" cy="881733"/>
            <wp:effectExtent b="0" l="0" r="0" t="0"/>
            <wp:docPr id="3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| OVERVIEW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Calibri" w:cs="Calibri" w:eastAsia="Calibri" w:hAnsi="Calibri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u w:val="single"/>
          <w:rtl w:val="0"/>
        </w:rPr>
        <w:t xml:space="preserve">MONTH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Month_Munber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Financial_Loan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5609521" cy="2225739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Calibri" w:cs="Calibri" w:eastAsia="Calibri" w:hAnsi="Calibri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u w:val="single"/>
          <w:rtl w:val="0"/>
        </w:rPr>
        <w:t xml:space="preserve">STATE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address_state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Financial_Loan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address_state</w:t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address_state</w:t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493761" cy="6817239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Calibri" w:cs="Calibri" w:eastAsia="Calibri" w:hAnsi="Calibri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u w:val="single"/>
          <w:rtl w:val="0"/>
        </w:rPr>
        <w:t xml:space="preserve">TERM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term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Financial_Loan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5488607" cy="660576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Calibri" w:cs="Calibri" w:eastAsia="Calibri" w:hAnsi="Calibri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u w:val="single"/>
          <w:rtl w:val="0"/>
        </w:rPr>
        <w:t xml:space="preserve">EMPLOYEE LENGTH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emp_length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Employee_Length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Financial_Loan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emp_length</w:t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emp_length</w:t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969715" cy="2128637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Calibri" w:cs="Calibri" w:eastAsia="Calibri" w:hAnsi="Calibri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u w:val="single"/>
          <w:rtl w:val="0"/>
        </w:rPr>
        <w:t xml:space="preserve">PURPOSE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purpose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Financial_Loan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BF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389500" cy="2339543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Calibri" w:cs="Calibri" w:eastAsia="Calibri" w:hAnsi="Calibri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u w:val="single"/>
          <w:rtl w:val="0"/>
        </w:rPr>
        <w:t xml:space="preserve">HOME OWNERSHIP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home_ownership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Financial_Loan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5676777" cy="1307739"/>
            <wp:effectExtent b="0" l="0" r="0" 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Calibri" w:cs="Calibri" w:eastAsia="Calibri" w:hAnsi="Calibri"/>
          <w:i w:val="1"/>
          <w:color w:val="843c0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843c0b"/>
          <w:sz w:val="24"/>
          <w:szCs w:val="24"/>
          <w:rtl w:val="0"/>
        </w:rPr>
        <w:t xml:space="preserve">Note: We have applied multiple Filters on all the dashboards. You can check the results for the filters as well by modifying the query and comparing the results.</w:t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Calibri" w:cs="Calibri" w:eastAsia="Calibri" w:hAnsi="Calibri"/>
          <w:i w:val="1"/>
          <w:color w:val="843c0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843c0b"/>
          <w:sz w:val="24"/>
          <w:szCs w:val="24"/>
          <w:rtl w:val="0"/>
        </w:rPr>
        <w:t xml:space="preserve">For e.g</w:t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Calibri" w:cs="Calibri" w:eastAsia="Calibri" w:hAnsi="Calibri"/>
          <w:i w:val="1"/>
          <w:color w:val="843c0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843c0b"/>
          <w:sz w:val="24"/>
          <w:szCs w:val="24"/>
          <w:rtl w:val="0"/>
        </w:rPr>
        <w:t xml:space="preserve">See the results when we hit the Grade A in the filters for dashboards.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ab/>
        <w:t xml:space="preserve">purpose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PURPOSE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i w:val="1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i w:val="1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i w:val="1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Financial_Loan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grade 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0.png"/><Relationship Id="rId20" Type="http://schemas.openxmlformats.org/officeDocument/2006/relationships/image" Target="media/image30.png"/><Relationship Id="rId22" Type="http://schemas.openxmlformats.org/officeDocument/2006/relationships/image" Target="media/image14.png"/><Relationship Id="rId21" Type="http://schemas.openxmlformats.org/officeDocument/2006/relationships/image" Target="media/image35.png"/><Relationship Id="rId24" Type="http://schemas.openxmlformats.org/officeDocument/2006/relationships/image" Target="media/image31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3.png"/><Relationship Id="rId26" Type="http://schemas.openxmlformats.org/officeDocument/2006/relationships/image" Target="media/image19.png"/><Relationship Id="rId25" Type="http://schemas.openxmlformats.org/officeDocument/2006/relationships/image" Target="media/image20.png"/><Relationship Id="rId28" Type="http://schemas.openxmlformats.org/officeDocument/2006/relationships/image" Target="media/image25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29.png"/><Relationship Id="rId29" Type="http://schemas.openxmlformats.org/officeDocument/2006/relationships/image" Target="media/image27.png"/><Relationship Id="rId7" Type="http://schemas.openxmlformats.org/officeDocument/2006/relationships/image" Target="media/image26.png"/><Relationship Id="rId8" Type="http://schemas.openxmlformats.org/officeDocument/2006/relationships/image" Target="media/image7.png"/><Relationship Id="rId31" Type="http://schemas.openxmlformats.org/officeDocument/2006/relationships/image" Target="media/image2.png"/><Relationship Id="rId30" Type="http://schemas.openxmlformats.org/officeDocument/2006/relationships/image" Target="media/image15.png"/><Relationship Id="rId11" Type="http://schemas.openxmlformats.org/officeDocument/2006/relationships/image" Target="media/image1.png"/><Relationship Id="rId33" Type="http://schemas.openxmlformats.org/officeDocument/2006/relationships/image" Target="media/image6.png"/><Relationship Id="rId10" Type="http://schemas.openxmlformats.org/officeDocument/2006/relationships/image" Target="media/image18.png"/><Relationship Id="rId32" Type="http://schemas.openxmlformats.org/officeDocument/2006/relationships/image" Target="media/image16.png"/><Relationship Id="rId13" Type="http://schemas.openxmlformats.org/officeDocument/2006/relationships/image" Target="media/image32.png"/><Relationship Id="rId35" Type="http://schemas.openxmlformats.org/officeDocument/2006/relationships/image" Target="media/image11.png"/><Relationship Id="rId12" Type="http://schemas.openxmlformats.org/officeDocument/2006/relationships/image" Target="media/image24.png"/><Relationship Id="rId34" Type="http://schemas.openxmlformats.org/officeDocument/2006/relationships/image" Target="media/image17.png"/><Relationship Id="rId15" Type="http://schemas.openxmlformats.org/officeDocument/2006/relationships/image" Target="media/image22.png"/><Relationship Id="rId37" Type="http://schemas.openxmlformats.org/officeDocument/2006/relationships/image" Target="media/image21.png"/><Relationship Id="rId14" Type="http://schemas.openxmlformats.org/officeDocument/2006/relationships/image" Target="media/image23.png"/><Relationship Id="rId36" Type="http://schemas.openxmlformats.org/officeDocument/2006/relationships/image" Target="media/image8.png"/><Relationship Id="rId17" Type="http://schemas.openxmlformats.org/officeDocument/2006/relationships/image" Target="media/image34.png"/><Relationship Id="rId39" Type="http://schemas.openxmlformats.org/officeDocument/2006/relationships/image" Target="media/image28.png"/><Relationship Id="rId16" Type="http://schemas.openxmlformats.org/officeDocument/2006/relationships/image" Target="media/image4.png"/><Relationship Id="rId38" Type="http://schemas.openxmlformats.org/officeDocument/2006/relationships/image" Target="media/image9.png"/><Relationship Id="rId19" Type="http://schemas.openxmlformats.org/officeDocument/2006/relationships/image" Target="media/image3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