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9E7A8" w14:textId="5AE0D0A6" w:rsidR="00606598" w:rsidRPr="00875CFA" w:rsidRDefault="00606598">
      <w:pPr>
        <w:rPr>
          <w:b/>
          <w:bCs/>
          <w:sz w:val="72"/>
          <w:szCs w:val="72"/>
        </w:rPr>
      </w:pPr>
      <w:r w:rsidRPr="00875CFA">
        <w:rPr>
          <w:b/>
          <w:bCs/>
          <w:sz w:val="72"/>
          <w:szCs w:val="72"/>
        </w:rPr>
        <w:t>Request</w:t>
      </w:r>
      <w:r w:rsidR="009959C3" w:rsidRPr="00875CFA">
        <w:rPr>
          <w:b/>
          <w:bCs/>
          <w:sz w:val="72"/>
          <w:szCs w:val="72"/>
        </w:rPr>
        <w:t xml:space="preserve"> </w:t>
      </w:r>
      <w:r w:rsidRPr="00875CFA">
        <w:rPr>
          <w:b/>
          <w:bCs/>
          <w:sz w:val="72"/>
          <w:szCs w:val="72"/>
        </w:rPr>
        <w:t xml:space="preserve">Dispatcher Interface: Forward and Include Methods </w:t>
      </w:r>
    </w:p>
    <w:p w14:paraId="237ED731" w14:textId="77777777" w:rsidR="00606598" w:rsidRPr="00875CFA" w:rsidRDefault="00606598">
      <w:pPr>
        <w:rPr>
          <w:b/>
          <w:bCs/>
          <w:sz w:val="56"/>
          <w:szCs w:val="56"/>
        </w:rPr>
      </w:pPr>
      <w:r w:rsidRPr="00875CFA">
        <w:rPr>
          <w:b/>
          <w:bCs/>
          <w:sz w:val="56"/>
          <w:szCs w:val="56"/>
        </w:rPr>
        <w:t xml:space="preserve">Theory: </w:t>
      </w:r>
    </w:p>
    <w:p w14:paraId="4B38CC79" w14:textId="7DB15EBF" w:rsidR="00606598" w:rsidRDefault="00606598">
      <w:pPr>
        <w:rPr>
          <w:b/>
          <w:bCs/>
          <w:sz w:val="56"/>
          <w:szCs w:val="56"/>
        </w:rPr>
      </w:pPr>
      <w:r w:rsidRPr="00875CFA">
        <w:rPr>
          <w:b/>
          <w:bCs/>
          <w:sz w:val="56"/>
          <w:szCs w:val="56"/>
        </w:rPr>
        <w:sym w:font="Symbol" w:char="F0B7"/>
      </w:r>
      <w:r w:rsidRPr="00875CFA">
        <w:rPr>
          <w:b/>
          <w:bCs/>
          <w:sz w:val="56"/>
          <w:szCs w:val="56"/>
        </w:rPr>
        <w:t xml:space="preserve"> Explanation of Request</w:t>
      </w:r>
      <w:r w:rsidR="009959C3" w:rsidRPr="00875CFA">
        <w:rPr>
          <w:b/>
          <w:bCs/>
          <w:sz w:val="56"/>
          <w:szCs w:val="56"/>
        </w:rPr>
        <w:t xml:space="preserve"> </w:t>
      </w:r>
      <w:r w:rsidRPr="00875CFA">
        <w:rPr>
          <w:b/>
          <w:bCs/>
          <w:sz w:val="56"/>
          <w:szCs w:val="56"/>
        </w:rPr>
        <w:t xml:space="preserve">Dispatcher and the </w:t>
      </w:r>
      <w:proofErr w:type="gramStart"/>
      <w:r w:rsidRPr="00875CFA">
        <w:rPr>
          <w:b/>
          <w:bCs/>
          <w:sz w:val="56"/>
          <w:szCs w:val="56"/>
        </w:rPr>
        <w:t>forward(</w:t>
      </w:r>
      <w:proofErr w:type="gramEnd"/>
      <w:r w:rsidRPr="00875CFA">
        <w:rPr>
          <w:b/>
          <w:bCs/>
          <w:sz w:val="56"/>
          <w:szCs w:val="56"/>
        </w:rPr>
        <w:t>) and include() methods.</w:t>
      </w:r>
    </w:p>
    <w:p w14:paraId="1BD205C3" w14:textId="77777777" w:rsidR="00875CFA" w:rsidRPr="00875CFA" w:rsidRDefault="00875CFA" w:rsidP="00875CFA">
      <w:pPr>
        <w:rPr>
          <w:b/>
          <w:bCs/>
          <w:sz w:val="56"/>
          <w:szCs w:val="56"/>
        </w:rPr>
      </w:pPr>
      <w:r w:rsidRPr="00875CFA">
        <w:rPr>
          <w:b/>
          <w:bCs/>
          <w:sz w:val="56"/>
          <w:szCs w:val="56"/>
        </w:rPr>
        <w:t>Request Dispatcher:</w:t>
      </w:r>
    </w:p>
    <w:p w14:paraId="6333BD9D" w14:textId="77777777" w:rsidR="00875CFA" w:rsidRPr="00875CFA" w:rsidRDefault="00875CFA" w:rsidP="00875CFA">
      <w:pPr>
        <w:rPr>
          <w:sz w:val="52"/>
          <w:szCs w:val="52"/>
        </w:rPr>
      </w:pPr>
      <w:r w:rsidRPr="00875CFA">
        <w:rPr>
          <w:sz w:val="52"/>
          <w:szCs w:val="52"/>
        </w:rPr>
        <w:t>A Request Dispatcher allows a servlet to forward a request to another resource (like a servlet, JSP, or HTML file) or include the response from another resource in the current response.</w:t>
      </w:r>
    </w:p>
    <w:p w14:paraId="52FE1D94" w14:textId="77777777" w:rsidR="00875CFA" w:rsidRPr="00875CFA" w:rsidRDefault="00875CFA" w:rsidP="00875CFA">
      <w:pPr>
        <w:rPr>
          <w:sz w:val="52"/>
          <w:szCs w:val="52"/>
        </w:rPr>
      </w:pPr>
      <w:r w:rsidRPr="00875CFA">
        <w:rPr>
          <w:sz w:val="52"/>
          <w:szCs w:val="52"/>
        </w:rPr>
        <w:t>Methods:</w:t>
      </w:r>
    </w:p>
    <w:p w14:paraId="79C1A608" w14:textId="77777777" w:rsidR="00875CFA" w:rsidRPr="00875CFA" w:rsidRDefault="00875CFA" w:rsidP="00875CFA">
      <w:pPr>
        <w:numPr>
          <w:ilvl w:val="0"/>
          <w:numId w:val="1"/>
        </w:numPr>
        <w:rPr>
          <w:b/>
          <w:bCs/>
          <w:sz w:val="52"/>
          <w:szCs w:val="52"/>
        </w:rPr>
      </w:pPr>
      <w:proofErr w:type="gramStart"/>
      <w:r w:rsidRPr="00875CFA">
        <w:rPr>
          <w:b/>
          <w:bCs/>
          <w:sz w:val="52"/>
          <w:szCs w:val="52"/>
        </w:rPr>
        <w:t>forward(</w:t>
      </w:r>
      <w:proofErr w:type="gramEnd"/>
      <w:r w:rsidRPr="00875CFA">
        <w:rPr>
          <w:b/>
          <w:bCs/>
          <w:sz w:val="52"/>
          <w:szCs w:val="52"/>
        </w:rPr>
        <w:t>) Method:</w:t>
      </w:r>
    </w:p>
    <w:p w14:paraId="150B76FF" w14:textId="77777777" w:rsidR="00875CFA" w:rsidRPr="00875CFA" w:rsidRDefault="00875CFA" w:rsidP="00875CFA">
      <w:pPr>
        <w:numPr>
          <w:ilvl w:val="1"/>
          <w:numId w:val="1"/>
        </w:numPr>
        <w:rPr>
          <w:sz w:val="52"/>
          <w:szCs w:val="52"/>
        </w:rPr>
      </w:pPr>
      <w:r w:rsidRPr="00875CFA">
        <w:rPr>
          <w:sz w:val="52"/>
          <w:szCs w:val="52"/>
        </w:rPr>
        <w:t>Used to forward the request to another resource (e.g., servlet or JSP) for further processing.</w:t>
      </w:r>
    </w:p>
    <w:p w14:paraId="73E0D24D" w14:textId="77777777" w:rsidR="00875CFA" w:rsidRPr="00875CFA" w:rsidRDefault="00875CFA" w:rsidP="00875CFA">
      <w:pPr>
        <w:numPr>
          <w:ilvl w:val="1"/>
          <w:numId w:val="1"/>
        </w:numPr>
        <w:rPr>
          <w:sz w:val="52"/>
          <w:szCs w:val="52"/>
        </w:rPr>
      </w:pPr>
      <w:r w:rsidRPr="00875CFA">
        <w:rPr>
          <w:sz w:val="52"/>
          <w:szCs w:val="52"/>
        </w:rPr>
        <w:t>It does not return control back to the original servlet. The target resource handles the response.</w:t>
      </w:r>
    </w:p>
    <w:p w14:paraId="12F0C09F" w14:textId="77777777" w:rsidR="00875CFA" w:rsidRPr="00875CFA" w:rsidRDefault="00875CFA" w:rsidP="00875CFA">
      <w:pPr>
        <w:numPr>
          <w:ilvl w:val="0"/>
          <w:numId w:val="1"/>
        </w:numPr>
        <w:rPr>
          <w:b/>
          <w:bCs/>
          <w:sz w:val="52"/>
          <w:szCs w:val="52"/>
        </w:rPr>
      </w:pPr>
      <w:proofErr w:type="gramStart"/>
      <w:r w:rsidRPr="00875CFA">
        <w:rPr>
          <w:b/>
          <w:bCs/>
          <w:sz w:val="52"/>
          <w:szCs w:val="52"/>
        </w:rPr>
        <w:t>include(</w:t>
      </w:r>
      <w:proofErr w:type="gramEnd"/>
      <w:r w:rsidRPr="00875CFA">
        <w:rPr>
          <w:b/>
          <w:bCs/>
          <w:sz w:val="52"/>
          <w:szCs w:val="52"/>
        </w:rPr>
        <w:t>) Method:</w:t>
      </w:r>
    </w:p>
    <w:p w14:paraId="391A55ED" w14:textId="77777777" w:rsidR="00875CFA" w:rsidRPr="00875CFA" w:rsidRDefault="00875CFA" w:rsidP="00875CFA">
      <w:pPr>
        <w:numPr>
          <w:ilvl w:val="1"/>
          <w:numId w:val="1"/>
        </w:numPr>
        <w:rPr>
          <w:sz w:val="52"/>
          <w:szCs w:val="52"/>
        </w:rPr>
      </w:pPr>
      <w:r w:rsidRPr="00875CFA">
        <w:rPr>
          <w:sz w:val="52"/>
          <w:szCs w:val="52"/>
        </w:rPr>
        <w:t>Used to include the content from another resource in the current response.</w:t>
      </w:r>
    </w:p>
    <w:p w14:paraId="425F277C" w14:textId="77777777" w:rsidR="00875CFA" w:rsidRPr="00875CFA" w:rsidRDefault="00875CFA" w:rsidP="00875CFA">
      <w:pPr>
        <w:numPr>
          <w:ilvl w:val="1"/>
          <w:numId w:val="1"/>
        </w:numPr>
        <w:rPr>
          <w:sz w:val="52"/>
          <w:szCs w:val="52"/>
        </w:rPr>
      </w:pPr>
      <w:r w:rsidRPr="00875CFA">
        <w:rPr>
          <w:sz w:val="52"/>
          <w:szCs w:val="52"/>
        </w:rPr>
        <w:t>The current servlet or JSP continues processing after the content is included.</w:t>
      </w:r>
    </w:p>
    <w:p w14:paraId="73A19777" w14:textId="77777777" w:rsidR="00875CFA" w:rsidRPr="00875CFA" w:rsidRDefault="00875CFA">
      <w:pPr>
        <w:rPr>
          <w:sz w:val="52"/>
          <w:szCs w:val="52"/>
        </w:rPr>
      </w:pPr>
    </w:p>
    <w:sectPr w:rsidR="00875CFA" w:rsidRPr="00875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1AE2"/>
    <w:multiLevelType w:val="multilevel"/>
    <w:tmpl w:val="E8744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36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98"/>
    <w:rsid w:val="00567960"/>
    <w:rsid w:val="00606598"/>
    <w:rsid w:val="00875CFA"/>
    <w:rsid w:val="009959C3"/>
    <w:rsid w:val="00A7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EA01F"/>
  <w15:chartTrackingRefBased/>
  <w15:docId w15:val="{8F0D97EC-6120-4053-B95E-76B62F9AC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7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3</cp:revision>
  <dcterms:created xsi:type="dcterms:W3CDTF">2025-01-30T11:01:00Z</dcterms:created>
  <dcterms:modified xsi:type="dcterms:W3CDTF">2025-02-20T15:08:00Z</dcterms:modified>
</cp:coreProperties>
</file>