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421F" w14:textId="77777777" w:rsidR="0038225F" w:rsidRPr="0038225F" w:rsidRDefault="0038225F" w:rsidP="0038225F">
      <w:pPr>
        <w:jc w:val="center"/>
        <w:rPr>
          <w:rFonts w:ascii="Times New Roman" w:hAnsi="Times New Roman" w:cs="Times New Roman"/>
          <w:b/>
          <w:bCs/>
          <w:sz w:val="36"/>
          <w:szCs w:val="36"/>
        </w:rPr>
      </w:pPr>
      <w:r w:rsidRPr="0038225F">
        <w:rPr>
          <w:rFonts w:ascii="Times New Roman" w:hAnsi="Times New Roman" w:cs="Times New Roman"/>
          <w:b/>
          <w:bCs/>
          <w:sz w:val="36"/>
          <w:szCs w:val="36"/>
        </w:rPr>
        <w:t>3D Mesh Normalization, Quantization, and Reconstruction</w:t>
      </w:r>
    </w:p>
    <w:p w14:paraId="55920E26" w14:textId="06D61260" w:rsidR="0038225F" w:rsidRDefault="0038225F" w:rsidP="0038225F">
      <w:pPr>
        <w:jc w:val="both"/>
        <w:rPr>
          <w:rFonts w:ascii="Times New Roman" w:hAnsi="Times New Roman" w:cs="Times New Roman"/>
        </w:rPr>
      </w:pPr>
      <w:proofErr w:type="spellStart"/>
      <w:r>
        <w:rPr>
          <w:rFonts w:ascii="Times New Roman" w:hAnsi="Times New Roman" w:cs="Times New Roman"/>
          <w:b/>
          <w:bCs/>
        </w:rPr>
        <w:t>Github</w:t>
      </w:r>
      <w:proofErr w:type="spellEnd"/>
      <w:r>
        <w:rPr>
          <w:rFonts w:ascii="Times New Roman" w:hAnsi="Times New Roman" w:cs="Times New Roman"/>
          <w:b/>
          <w:bCs/>
        </w:rPr>
        <w:t xml:space="preserve"> repository: </w:t>
      </w:r>
      <w:hyperlink r:id="rId5" w:history="1">
        <w:r w:rsidRPr="006E62FC">
          <w:rPr>
            <w:rStyle w:val="Hyperlink"/>
            <w:rFonts w:ascii="Times New Roman" w:hAnsi="Times New Roman" w:cs="Times New Roman"/>
          </w:rPr>
          <w:t>https://github.com/RuchitShivani/3D-Mesh-Normalization-Quantization-and-Reconstruction/blob/main/README.md</w:t>
        </w:r>
      </w:hyperlink>
    </w:p>
    <w:p w14:paraId="76928A89" w14:textId="26C71F41" w:rsidR="0038225F" w:rsidRPr="0038225F" w:rsidRDefault="00B2718F" w:rsidP="0038225F">
      <w:pPr>
        <w:jc w:val="both"/>
        <w:rPr>
          <w:rFonts w:ascii="Times New Roman" w:hAnsi="Times New Roman" w:cs="Times New Roman"/>
        </w:rPr>
      </w:pPr>
      <w:r w:rsidRPr="00B2718F">
        <w:rPr>
          <w:rFonts w:ascii="Times New Roman" w:hAnsi="Times New Roman" w:cs="Times New Roman"/>
          <w:b/>
          <w:bCs/>
        </w:rPr>
        <w:t>Submitted by</w:t>
      </w:r>
      <w:r>
        <w:rPr>
          <w:rFonts w:ascii="Times New Roman" w:hAnsi="Times New Roman" w:cs="Times New Roman"/>
        </w:rPr>
        <w:t>: Ruchit Shivani</w:t>
      </w:r>
    </w:p>
    <w:p w14:paraId="3A8AE0E2" w14:textId="7F4A0440" w:rsidR="0038225F" w:rsidRPr="0038225F" w:rsidRDefault="0038225F" w:rsidP="0038225F">
      <w:pPr>
        <w:jc w:val="both"/>
        <w:rPr>
          <w:rFonts w:ascii="Times New Roman" w:hAnsi="Times New Roman" w:cs="Times New Roman"/>
        </w:rPr>
      </w:pPr>
      <w:r w:rsidRPr="0038225F">
        <w:rPr>
          <w:rFonts w:ascii="Times New Roman" w:hAnsi="Times New Roman" w:cs="Times New Roman"/>
          <w:b/>
          <w:bCs/>
        </w:rPr>
        <w:t>Mesh Statistics</w:t>
      </w:r>
      <w:r w:rsidRPr="0038225F">
        <w:rPr>
          <w:rFonts w:ascii="Times New Roman" w:hAnsi="Times New Roman" w:cs="Times New Roman"/>
        </w:rPr>
        <w:t>:</w:t>
      </w:r>
    </w:p>
    <w:p w14:paraId="7CE210E5"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Number of Vertices: 2767</w:t>
      </w:r>
    </w:p>
    <w:p w14:paraId="07AF1662"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Number of Faces: 1960</w:t>
      </w:r>
    </w:p>
    <w:p w14:paraId="62FA645F"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Minimum Coordinates: [-0.</w:t>
      </w:r>
      <w:proofErr w:type="gramStart"/>
      <w:r w:rsidRPr="0038225F">
        <w:rPr>
          <w:rFonts w:ascii="Times New Roman" w:hAnsi="Times New Roman" w:cs="Times New Roman"/>
        </w:rPr>
        <w:t>851562,  0.000000</w:t>
      </w:r>
      <w:proofErr w:type="gramEnd"/>
      <w:r w:rsidRPr="0038225F">
        <w:rPr>
          <w:rFonts w:ascii="Times New Roman" w:hAnsi="Times New Roman" w:cs="Times New Roman"/>
        </w:rPr>
        <w:t>, -0.464844]</w:t>
      </w:r>
    </w:p>
    <w:p w14:paraId="3AE9883F"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Maximum Coordinates: [0.849609, 1.900391, 0.462891]</w:t>
      </w:r>
    </w:p>
    <w:p w14:paraId="2C1CBCC5"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Mean Coordinates: [0.075443, 1.087390, 0.121967]</w:t>
      </w:r>
    </w:p>
    <w:p w14:paraId="658289E9"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Standard Deviation: [0.343380, 0.456991, 0.200067]</w:t>
      </w:r>
    </w:p>
    <w:p w14:paraId="5BF1A043"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Best Normalization Method: Unit Sphere</w:t>
      </w:r>
    </w:p>
    <w:p w14:paraId="5F9E0467"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Average MSE per Axis: [0.0000124, 0.0000189, 0.0000107]</w:t>
      </w:r>
    </w:p>
    <w:p w14:paraId="4C1BC9FF"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Overall Reconstruction Error (MAE): 0.00382</w:t>
      </w:r>
    </w:p>
    <w:p w14:paraId="612108A9"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Relevant Visualization: [Open3D Render Snapshot — Unit Sphere Normalization]</w:t>
      </w:r>
    </w:p>
    <w:p w14:paraId="4B56311B" w14:textId="1590FFEE" w:rsidR="0038225F" w:rsidRPr="0038225F" w:rsidRDefault="0038225F" w:rsidP="0038225F">
      <w:pPr>
        <w:jc w:val="both"/>
        <w:rPr>
          <w:rFonts w:ascii="Times New Roman" w:hAnsi="Times New Roman" w:cs="Times New Roman"/>
        </w:rPr>
      </w:pPr>
    </w:p>
    <w:p w14:paraId="44A6C05C"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Before we dive into the logic and technical steps used in this process, there are a few relevant concepts that helped in understanding the workflow of this project. Here are their simplified definitions:</w:t>
      </w:r>
    </w:p>
    <w:p w14:paraId="4C2E644F" w14:textId="76B71550" w:rsidR="0038225F" w:rsidRPr="0038225F" w:rsidRDefault="0038225F" w:rsidP="0038225F">
      <w:pPr>
        <w:jc w:val="both"/>
        <w:rPr>
          <w:rFonts w:ascii="Times New Roman" w:hAnsi="Times New Roman" w:cs="Times New Roman"/>
        </w:rPr>
      </w:pPr>
    </w:p>
    <w:p w14:paraId="2ACB1134"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1. 3D Mesh</w:t>
      </w:r>
    </w:p>
    <w:p w14:paraId="2ACF1491" w14:textId="3515FBB9" w:rsidR="0038225F" w:rsidRPr="0038225F" w:rsidRDefault="0038225F" w:rsidP="0038225F">
      <w:pPr>
        <w:jc w:val="both"/>
        <w:rPr>
          <w:rFonts w:ascii="Times New Roman" w:hAnsi="Times New Roman" w:cs="Times New Roman"/>
        </w:rPr>
      </w:pPr>
      <w:r w:rsidRPr="0038225F">
        <w:rPr>
          <w:rFonts w:ascii="Times New Roman" w:hAnsi="Times New Roman" w:cs="Times New Roman"/>
        </w:rPr>
        <w:t>A mesh is a 3D object composed of vertices (points) and faces (triangles) that define its surface. The vertices contain the x, y, and z coordinates that determine its structure in 3D space.</w:t>
      </w:r>
    </w:p>
    <w:p w14:paraId="6554B6B8"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2. Vertex Normalization</w:t>
      </w:r>
    </w:p>
    <w:p w14:paraId="7DF2ABF3"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Normalization brings vertex coordinates into a common numerical scale, enabling consistent comparison and quantization.</w:t>
      </w:r>
    </w:p>
    <w:p w14:paraId="61BB73D3"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Two main normalization methods were used:</w:t>
      </w:r>
    </w:p>
    <w:p w14:paraId="6F574AE1" w14:textId="77777777" w:rsidR="0038225F" w:rsidRPr="0038225F" w:rsidRDefault="0038225F" w:rsidP="0038225F">
      <w:pPr>
        <w:numPr>
          <w:ilvl w:val="0"/>
          <w:numId w:val="1"/>
        </w:numPr>
        <w:jc w:val="both"/>
        <w:rPr>
          <w:rFonts w:ascii="Times New Roman" w:hAnsi="Times New Roman" w:cs="Times New Roman"/>
        </w:rPr>
      </w:pPr>
      <w:r w:rsidRPr="0038225F">
        <w:rPr>
          <w:rFonts w:ascii="Times New Roman" w:hAnsi="Times New Roman" w:cs="Times New Roman"/>
          <w:b/>
          <w:bCs/>
        </w:rPr>
        <w:t>Min–Max Normalization</w:t>
      </w:r>
      <w:r w:rsidRPr="0038225F">
        <w:rPr>
          <w:rFonts w:ascii="Times New Roman" w:hAnsi="Times New Roman" w:cs="Times New Roman"/>
        </w:rPr>
        <w:t>: Scales each axis independently to [0, 1].</w:t>
      </w:r>
    </w:p>
    <w:p w14:paraId="02E082CB" w14:textId="77777777" w:rsidR="0038225F" w:rsidRPr="0038225F" w:rsidRDefault="0038225F" w:rsidP="0038225F">
      <w:pPr>
        <w:numPr>
          <w:ilvl w:val="0"/>
          <w:numId w:val="1"/>
        </w:numPr>
        <w:jc w:val="both"/>
        <w:rPr>
          <w:rFonts w:ascii="Times New Roman" w:hAnsi="Times New Roman" w:cs="Times New Roman"/>
        </w:rPr>
      </w:pPr>
      <w:r w:rsidRPr="0038225F">
        <w:rPr>
          <w:rFonts w:ascii="Times New Roman" w:hAnsi="Times New Roman" w:cs="Times New Roman"/>
          <w:b/>
          <w:bCs/>
        </w:rPr>
        <w:t>Unit Sphere Normalization</w:t>
      </w:r>
      <w:r w:rsidRPr="0038225F">
        <w:rPr>
          <w:rFonts w:ascii="Times New Roman" w:hAnsi="Times New Roman" w:cs="Times New Roman"/>
        </w:rPr>
        <w:t xml:space="preserve">: </w:t>
      </w:r>
      <w:proofErr w:type="spellStart"/>
      <w:r w:rsidRPr="0038225F">
        <w:rPr>
          <w:rFonts w:ascii="Times New Roman" w:hAnsi="Times New Roman" w:cs="Times New Roman"/>
        </w:rPr>
        <w:t>Centers</w:t>
      </w:r>
      <w:proofErr w:type="spellEnd"/>
      <w:r w:rsidRPr="0038225F">
        <w:rPr>
          <w:rFonts w:ascii="Times New Roman" w:hAnsi="Times New Roman" w:cs="Times New Roman"/>
        </w:rPr>
        <w:t xml:space="preserve"> the mesh at the origin and scales it to fit inside a sphere of radius 1.</w:t>
      </w:r>
    </w:p>
    <w:p w14:paraId="7A064C55" w14:textId="2766B72F" w:rsidR="0038225F" w:rsidRDefault="0038225F" w:rsidP="0038225F">
      <w:pPr>
        <w:jc w:val="both"/>
        <w:rPr>
          <w:rFonts w:ascii="Times New Roman" w:hAnsi="Times New Roman" w:cs="Times New Roman"/>
        </w:rPr>
      </w:pPr>
    </w:p>
    <w:p w14:paraId="2FD7CA27" w14:textId="77777777" w:rsidR="0038225F" w:rsidRPr="0038225F" w:rsidRDefault="0038225F" w:rsidP="0038225F">
      <w:pPr>
        <w:jc w:val="both"/>
        <w:rPr>
          <w:rFonts w:ascii="Times New Roman" w:hAnsi="Times New Roman" w:cs="Times New Roman"/>
        </w:rPr>
      </w:pPr>
    </w:p>
    <w:p w14:paraId="5EAB47A0"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3. Quantization</w:t>
      </w:r>
    </w:p>
    <w:p w14:paraId="6BE7A182"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Quantization converts continuous normalized coordinates into discrete bins (integers).</w:t>
      </w:r>
      <w:r w:rsidRPr="0038225F">
        <w:rPr>
          <w:rFonts w:ascii="Times New Roman" w:hAnsi="Times New Roman" w:cs="Times New Roman"/>
        </w:rPr>
        <w:br/>
        <w:t>Here, a bin size of 1024 was used, meaning each axis was divided into 1024 discrete levels.</w:t>
      </w:r>
      <w:r w:rsidRPr="0038225F">
        <w:rPr>
          <w:rFonts w:ascii="Times New Roman" w:hAnsi="Times New Roman" w:cs="Times New Roman"/>
        </w:rPr>
        <w:br/>
        <w:t>This step reduces data precision while allowing efficient storage and processing.</w:t>
      </w:r>
    </w:p>
    <w:p w14:paraId="302BF702" w14:textId="0472F870" w:rsidR="0038225F" w:rsidRPr="0038225F" w:rsidRDefault="0038225F" w:rsidP="0038225F">
      <w:pPr>
        <w:jc w:val="both"/>
        <w:rPr>
          <w:rFonts w:ascii="Times New Roman" w:hAnsi="Times New Roman" w:cs="Times New Roman"/>
        </w:rPr>
      </w:pPr>
    </w:p>
    <w:p w14:paraId="21AFC818"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4. Dequantization and Denormalization</w:t>
      </w:r>
    </w:p>
    <w:p w14:paraId="6F9BF551"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Dequantization converts the integer values back into normalized floating-point values,</w:t>
      </w:r>
      <w:r w:rsidRPr="0038225F">
        <w:rPr>
          <w:rFonts w:ascii="Times New Roman" w:hAnsi="Times New Roman" w:cs="Times New Roman"/>
        </w:rPr>
        <w:br/>
        <w:t xml:space="preserve">and </w:t>
      </w:r>
      <w:r w:rsidRPr="0038225F">
        <w:rPr>
          <w:rFonts w:ascii="Times New Roman" w:hAnsi="Times New Roman" w:cs="Times New Roman"/>
          <w:b/>
          <w:bCs/>
        </w:rPr>
        <w:t>denormalization</w:t>
      </w:r>
      <w:r w:rsidRPr="0038225F">
        <w:rPr>
          <w:rFonts w:ascii="Times New Roman" w:hAnsi="Times New Roman" w:cs="Times New Roman"/>
        </w:rPr>
        <w:t xml:space="preserve"> restores them to the original scale using stored parameters</w:t>
      </w:r>
      <w:r w:rsidRPr="0038225F">
        <w:rPr>
          <w:rFonts w:ascii="Times New Roman" w:hAnsi="Times New Roman" w:cs="Times New Roman"/>
        </w:rPr>
        <w:br/>
        <w:t>(either min/max values or centroid and radius).</w:t>
      </w:r>
    </w:p>
    <w:p w14:paraId="4D1F11E5" w14:textId="49B191FD" w:rsidR="0038225F" w:rsidRPr="0038225F" w:rsidRDefault="0038225F" w:rsidP="0038225F">
      <w:pPr>
        <w:jc w:val="both"/>
        <w:rPr>
          <w:rFonts w:ascii="Times New Roman" w:hAnsi="Times New Roman" w:cs="Times New Roman"/>
        </w:rPr>
      </w:pPr>
    </w:p>
    <w:p w14:paraId="3BFE6691"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5. Reconstruction Error</w:t>
      </w:r>
    </w:p>
    <w:p w14:paraId="29B1A37E"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To evaluate accuracy, two key metrics were used:</w:t>
      </w:r>
    </w:p>
    <w:p w14:paraId="1ED9D1F2" w14:textId="77777777" w:rsidR="0038225F" w:rsidRPr="0038225F" w:rsidRDefault="0038225F" w:rsidP="0038225F">
      <w:pPr>
        <w:numPr>
          <w:ilvl w:val="0"/>
          <w:numId w:val="2"/>
        </w:numPr>
        <w:jc w:val="both"/>
        <w:rPr>
          <w:rFonts w:ascii="Times New Roman" w:hAnsi="Times New Roman" w:cs="Times New Roman"/>
        </w:rPr>
      </w:pPr>
      <w:r w:rsidRPr="0038225F">
        <w:rPr>
          <w:rFonts w:ascii="Times New Roman" w:hAnsi="Times New Roman" w:cs="Times New Roman"/>
          <w:b/>
          <w:bCs/>
        </w:rPr>
        <w:t>Mean Squared Error (MSE)</w:t>
      </w:r>
      <w:r w:rsidRPr="0038225F">
        <w:rPr>
          <w:rFonts w:ascii="Times New Roman" w:hAnsi="Times New Roman" w:cs="Times New Roman"/>
        </w:rPr>
        <w:t>: Measures the average squared difference between original and reconstructed vertices.</w:t>
      </w:r>
    </w:p>
    <w:p w14:paraId="2557FB18" w14:textId="77777777" w:rsidR="0038225F" w:rsidRPr="0038225F" w:rsidRDefault="0038225F" w:rsidP="0038225F">
      <w:pPr>
        <w:numPr>
          <w:ilvl w:val="0"/>
          <w:numId w:val="2"/>
        </w:numPr>
        <w:jc w:val="both"/>
        <w:rPr>
          <w:rFonts w:ascii="Times New Roman" w:hAnsi="Times New Roman" w:cs="Times New Roman"/>
        </w:rPr>
      </w:pPr>
      <w:r w:rsidRPr="0038225F">
        <w:rPr>
          <w:rFonts w:ascii="Times New Roman" w:hAnsi="Times New Roman" w:cs="Times New Roman"/>
          <w:b/>
          <w:bCs/>
        </w:rPr>
        <w:t>Mean Absolute Error (MAE)</w:t>
      </w:r>
      <w:r w:rsidRPr="0038225F">
        <w:rPr>
          <w:rFonts w:ascii="Times New Roman" w:hAnsi="Times New Roman" w:cs="Times New Roman"/>
        </w:rPr>
        <w:t>: Measures the average absolute deviation between original and reconstructed values.</w:t>
      </w:r>
    </w:p>
    <w:p w14:paraId="1111BEFF" w14:textId="61347365" w:rsidR="0038225F" w:rsidRPr="0038225F" w:rsidRDefault="0038225F" w:rsidP="0038225F">
      <w:pPr>
        <w:jc w:val="both"/>
        <w:rPr>
          <w:rFonts w:ascii="Times New Roman" w:hAnsi="Times New Roman" w:cs="Times New Roman"/>
        </w:rPr>
      </w:pPr>
      <w:r w:rsidRPr="0038225F">
        <w:rPr>
          <w:rFonts w:ascii="Times New Roman" w:hAnsi="Times New Roman" w:cs="Times New Roman"/>
        </w:rPr>
        <w:t>A smaller MSE/MAE value indicates a more faithful reconstruction of the mesh.</w:t>
      </w:r>
    </w:p>
    <w:p w14:paraId="70D8E937"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6. Error Visualization</w:t>
      </w:r>
    </w:p>
    <w:p w14:paraId="2EC36EDB" w14:textId="78B9D12C" w:rsidR="0038225F" w:rsidRPr="0038225F" w:rsidRDefault="0038225F" w:rsidP="0038225F">
      <w:pPr>
        <w:jc w:val="both"/>
        <w:rPr>
          <w:rFonts w:ascii="Times New Roman" w:hAnsi="Times New Roman" w:cs="Times New Roman"/>
        </w:rPr>
      </w:pPr>
      <w:r w:rsidRPr="0038225F">
        <w:rPr>
          <w:rFonts w:ascii="Times New Roman" w:hAnsi="Times New Roman" w:cs="Times New Roman"/>
        </w:rPr>
        <w:t>To visualize reconstruction fidelity, absolute errors were plotted per axis (x, y, z).</w:t>
      </w:r>
      <w:r w:rsidRPr="0038225F">
        <w:rPr>
          <w:rFonts w:ascii="Times New Roman" w:hAnsi="Times New Roman" w:cs="Times New Roman"/>
        </w:rPr>
        <w:br/>
        <w:t>Smooth, low-amplitude plots indicate better preservation of the original mesh geometry after quantization.</w:t>
      </w:r>
    </w:p>
    <w:p w14:paraId="1A808142"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7. Objective</w:t>
      </w:r>
    </w:p>
    <w:p w14:paraId="391620DE" w14:textId="405C268D" w:rsidR="0038225F" w:rsidRPr="0038225F" w:rsidRDefault="0038225F" w:rsidP="0038225F">
      <w:pPr>
        <w:jc w:val="both"/>
        <w:rPr>
          <w:rFonts w:ascii="Times New Roman" w:hAnsi="Times New Roman" w:cs="Times New Roman"/>
        </w:rPr>
      </w:pPr>
      <w:r w:rsidRPr="0038225F">
        <w:rPr>
          <w:rFonts w:ascii="Times New Roman" w:hAnsi="Times New Roman" w:cs="Times New Roman"/>
        </w:rPr>
        <w:t>The objective of this project was to determine which normalization method—Min–Max or Unit Sphere—preserves the mesh structure best after quantization, dequantization, and reconstruction.</w:t>
      </w:r>
    </w:p>
    <w:p w14:paraId="20F7AB9C"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Explanation</w:t>
      </w:r>
    </w:p>
    <w:p w14:paraId="587F33AC"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Each .</w:t>
      </w:r>
      <w:proofErr w:type="spellStart"/>
      <w:r w:rsidRPr="0038225F">
        <w:rPr>
          <w:rFonts w:ascii="Times New Roman" w:hAnsi="Times New Roman" w:cs="Times New Roman"/>
        </w:rPr>
        <w:t>obj</w:t>
      </w:r>
      <w:proofErr w:type="spellEnd"/>
      <w:r w:rsidRPr="0038225F">
        <w:rPr>
          <w:rFonts w:ascii="Times New Roman" w:hAnsi="Times New Roman" w:cs="Times New Roman"/>
        </w:rPr>
        <w:t xml:space="preserve"> mesh was first loaded and inspected using the </w:t>
      </w:r>
      <w:proofErr w:type="spellStart"/>
      <w:r w:rsidRPr="0038225F">
        <w:rPr>
          <w:rFonts w:ascii="Times New Roman" w:hAnsi="Times New Roman" w:cs="Times New Roman"/>
        </w:rPr>
        <w:t>Trimesh</w:t>
      </w:r>
      <w:proofErr w:type="spellEnd"/>
      <w:r w:rsidRPr="0038225F">
        <w:rPr>
          <w:rFonts w:ascii="Times New Roman" w:hAnsi="Times New Roman" w:cs="Times New Roman"/>
        </w:rPr>
        <w:t xml:space="preserve"> library to extract vertex data and compute basic geometric statistics (min, max, mean, std per axis).</w:t>
      </w:r>
    </w:p>
    <w:p w14:paraId="22EE2993"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Two normalization methods were then applied:</w:t>
      </w:r>
    </w:p>
    <w:p w14:paraId="25BDA8F2" w14:textId="68C142A2" w:rsidR="0038225F" w:rsidRPr="0038225F" w:rsidRDefault="0038225F" w:rsidP="0038225F">
      <w:pPr>
        <w:numPr>
          <w:ilvl w:val="0"/>
          <w:numId w:val="3"/>
        </w:numPr>
        <w:jc w:val="both"/>
        <w:rPr>
          <w:rFonts w:ascii="Times New Roman" w:hAnsi="Times New Roman" w:cs="Times New Roman"/>
        </w:rPr>
      </w:pPr>
      <w:r w:rsidRPr="0038225F">
        <w:rPr>
          <w:rFonts w:ascii="Times New Roman" w:hAnsi="Times New Roman" w:cs="Times New Roman"/>
          <w:b/>
          <w:bCs/>
        </w:rPr>
        <w:lastRenderedPageBreak/>
        <w:t>Min–Max Normalization:</w:t>
      </w:r>
      <w:r>
        <w:rPr>
          <w:rFonts w:ascii="Times New Roman" w:hAnsi="Times New Roman" w:cs="Times New Roman"/>
        </w:rPr>
        <w:t xml:space="preserve"> </w:t>
      </w:r>
      <w:r w:rsidRPr="0038225F">
        <w:rPr>
          <w:rFonts w:ascii="Times New Roman" w:hAnsi="Times New Roman" w:cs="Times New Roman"/>
        </w:rPr>
        <w:t>Each axis was scaled independently to [0, 1], preserving per-axis proportions but possibly distorting the global shape when the mesh was non-cubic.</w:t>
      </w:r>
    </w:p>
    <w:p w14:paraId="78071CC2" w14:textId="29C03D19" w:rsidR="0038225F" w:rsidRPr="0038225F" w:rsidRDefault="0038225F" w:rsidP="0038225F">
      <w:pPr>
        <w:numPr>
          <w:ilvl w:val="0"/>
          <w:numId w:val="3"/>
        </w:numPr>
        <w:jc w:val="both"/>
        <w:rPr>
          <w:rFonts w:ascii="Times New Roman" w:hAnsi="Times New Roman" w:cs="Times New Roman"/>
        </w:rPr>
      </w:pPr>
      <w:r w:rsidRPr="0038225F">
        <w:rPr>
          <w:rFonts w:ascii="Times New Roman" w:hAnsi="Times New Roman" w:cs="Times New Roman"/>
          <w:b/>
          <w:bCs/>
        </w:rPr>
        <w:t>Unit Sphere Normalization:</w:t>
      </w:r>
      <w:r>
        <w:rPr>
          <w:rFonts w:ascii="Times New Roman" w:hAnsi="Times New Roman" w:cs="Times New Roman"/>
        </w:rPr>
        <w:t xml:space="preserve"> </w:t>
      </w:r>
      <w:r w:rsidRPr="0038225F">
        <w:rPr>
          <w:rFonts w:ascii="Times New Roman" w:hAnsi="Times New Roman" w:cs="Times New Roman"/>
        </w:rPr>
        <w:t xml:space="preserve">Vertices were </w:t>
      </w:r>
      <w:proofErr w:type="spellStart"/>
      <w:r w:rsidRPr="0038225F">
        <w:rPr>
          <w:rFonts w:ascii="Times New Roman" w:hAnsi="Times New Roman" w:cs="Times New Roman"/>
        </w:rPr>
        <w:t>centered</w:t>
      </w:r>
      <w:proofErr w:type="spellEnd"/>
      <w:r w:rsidRPr="0038225F">
        <w:rPr>
          <w:rFonts w:ascii="Times New Roman" w:hAnsi="Times New Roman" w:cs="Times New Roman"/>
        </w:rPr>
        <w:t xml:space="preserve"> at the mesh’s centroid and scaled uniformly by the maximum distance from the </w:t>
      </w:r>
      <w:proofErr w:type="spellStart"/>
      <w:r w:rsidRPr="0038225F">
        <w:rPr>
          <w:rFonts w:ascii="Times New Roman" w:hAnsi="Times New Roman" w:cs="Times New Roman"/>
        </w:rPr>
        <w:t>center</w:t>
      </w:r>
      <w:proofErr w:type="spellEnd"/>
      <w:r w:rsidRPr="0038225F">
        <w:rPr>
          <w:rFonts w:ascii="Times New Roman" w:hAnsi="Times New Roman" w:cs="Times New Roman"/>
        </w:rPr>
        <w:t>, maintaining consistent scaling across all dimensions.</w:t>
      </w:r>
    </w:p>
    <w:p w14:paraId="43E73E4E"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After normalization, vertices were quantized into 1024 discrete bins using rounding operations.</w:t>
      </w:r>
      <w:r w:rsidRPr="0038225F">
        <w:rPr>
          <w:rFonts w:ascii="Times New Roman" w:hAnsi="Times New Roman" w:cs="Times New Roman"/>
        </w:rPr>
        <w:br/>
        <w:t>Quantized meshes were exported and visualized to ensure the geometry remained intact.</w:t>
      </w:r>
    </w:p>
    <w:p w14:paraId="194E0BAF"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To reconstruct the mesh, the process was reversed:</w:t>
      </w:r>
    </w:p>
    <w:p w14:paraId="6222E7C7" w14:textId="77777777" w:rsidR="0038225F" w:rsidRPr="0038225F" w:rsidRDefault="0038225F" w:rsidP="0038225F">
      <w:pPr>
        <w:numPr>
          <w:ilvl w:val="0"/>
          <w:numId w:val="4"/>
        </w:numPr>
        <w:jc w:val="both"/>
        <w:rPr>
          <w:rFonts w:ascii="Times New Roman" w:hAnsi="Times New Roman" w:cs="Times New Roman"/>
        </w:rPr>
      </w:pPr>
      <w:r w:rsidRPr="0038225F">
        <w:rPr>
          <w:rFonts w:ascii="Times New Roman" w:hAnsi="Times New Roman" w:cs="Times New Roman"/>
        </w:rPr>
        <w:t>Dequantization was applied to restore normalized floating-point coordinates.</w:t>
      </w:r>
    </w:p>
    <w:p w14:paraId="7022A7C3" w14:textId="77777777" w:rsidR="0038225F" w:rsidRPr="0038225F" w:rsidRDefault="0038225F" w:rsidP="0038225F">
      <w:pPr>
        <w:numPr>
          <w:ilvl w:val="0"/>
          <w:numId w:val="4"/>
        </w:numPr>
        <w:jc w:val="both"/>
        <w:rPr>
          <w:rFonts w:ascii="Times New Roman" w:hAnsi="Times New Roman" w:cs="Times New Roman"/>
        </w:rPr>
      </w:pPr>
      <w:r w:rsidRPr="0038225F">
        <w:rPr>
          <w:rFonts w:ascii="Times New Roman" w:hAnsi="Times New Roman" w:cs="Times New Roman"/>
        </w:rPr>
        <w:t>Denormalization re-scaled vertices back to their original units.</w:t>
      </w:r>
    </w:p>
    <w:p w14:paraId="7C8AE84F"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The reconstructed mesh was then compared with the original using MSE and MAE per axis and overall.</w:t>
      </w:r>
      <w:r w:rsidRPr="0038225F">
        <w:rPr>
          <w:rFonts w:ascii="Times New Roman" w:hAnsi="Times New Roman" w:cs="Times New Roman"/>
        </w:rPr>
        <w:br/>
        <w:t>Error plots were generated for each axis (x, y, z) to visually observe the deviation patterns.</w:t>
      </w:r>
    </w:p>
    <w:p w14:paraId="77FF244B" w14:textId="7904D9E6" w:rsidR="0038225F" w:rsidRPr="0038225F" w:rsidRDefault="0038225F" w:rsidP="0038225F">
      <w:pPr>
        <w:jc w:val="both"/>
        <w:rPr>
          <w:rFonts w:ascii="Times New Roman" w:hAnsi="Times New Roman" w:cs="Times New Roman"/>
        </w:rPr>
      </w:pPr>
    </w:p>
    <w:p w14:paraId="12204C5B" w14:textId="77777777"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Methodology</w:t>
      </w:r>
    </w:p>
    <w:p w14:paraId="7C1E0351" w14:textId="050A57C4"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t>Importing Libraries:</w:t>
      </w:r>
      <w:r>
        <w:rPr>
          <w:rFonts w:ascii="Times New Roman" w:hAnsi="Times New Roman" w:cs="Times New Roman"/>
        </w:rPr>
        <w:t xml:space="preserve"> </w:t>
      </w:r>
      <w:r w:rsidRPr="0038225F">
        <w:rPr>
          <w:rFonts w:ascii="Times New Roman" w:hAnsi="Times New Roman" w:cs="Times New Roman"/>
        </w:rPr>
        <w:t>The Python libraries used were:</w:t>
      </w:r>
    </w:p>
    <w:p w14:paraId="26722679" w14:textId="77777777" w:rsidR="0038225F" w:rsidRPr="0038225F" w:rsidRDefault="0038225F" w:rsidP="0038225F">
      <w:pPr>
        <w:numPr>
          <w:ilvl w:val="1"/>
          <w:numId w:val="5"/>
        </w:numPr>
        <w:jc w:val="both"/>
        <w:rPr>
          <w:rFonts w:ascii="Times New Roman" w:hAnsi="Times New Roman" w:cs="Times New Roman"/>
        </w:rPr>
      </w:pPr>
      <w:proofErr w:type="spellStart"/>
      <w:r w:rsidRPr="0038225F">
        <w:rPr>
          <w:rFonts w:ascii="Times New Roman" w:hAnsi="Times New Roman" w:cs="Times New Roman"/>
        </w:rPr>
        <w:t>Trimesh</w:t>
      </w:r>
      <w:proofErr w:type="spellEnd"/>
      <w:r w:rsidRPr="0038225F">
        <w:rPr>
          <w:rFonts w:ascii="Times New Roman" w:hAnsi="Times New Roman" w:cs="Times New Roman"/>
        </w:rPr>
        <w:t xml:space="preserve"> for mesh loading and export</w:t>
      </w:r>
    </w:p>
    <w:p w14:paraId="043AC71A" w14:textId="77777777" w:rsidR="0038225F" w:rsidRPr="0038225F" w:rsidRDefault="0038225F" w:rsidP="0038225F">
      <w:pPr>
        <w:numPr>
          <w:ilvl w:val="1"/>
          <w:numId w:val="5"/>
        </w:numPr>
        <w:jc w:val="both"/>
        <w:rPr>
          <w:rFonts w:ascii="Times New Roman" w:hAnsi="Times New Roman" w:cs="Times New Roman"/>
        </w:rPr>
      </w:pPr>
      <w:r w:rsidRPr="0038225F">
        <w:rPr>
          <w:rFonts w:ascii="Times New Roman" w:hAnsi="Times New Roman" w:cs="Times New Roman"/>
        </w:rPr>
        <w:t>Open3D for visualization</w:t>
      </w:r>
    </w:p>
    <w:p w14:paraId="5DF4ED6F" w14:textId="77777777" w:rsidR="0038225F" w:rsidRPr="0038225F" w:rsidRDefault="0038225F" w:rsidP="0038225F">
      <w:pPr>
        <w:numPr>
          <w:ilvl w:val="1"/>
          <w:numId w:val="5"/>
        </w:numPr>
        <w:jc w:val="both"/>
        <w:rPr>
          <w:rFonts w:ascii="Times New Roman" w:hAnsi="Times New Roman" w:cs="Times New Roman"/>
        </w:rPr>
      </w:pPr>
      <w:r w:rsidRPr="0038225F">
        <w:rPr>
          <w:rFonts w:ascii="Times New Roman" w:hAnsi="Times New Roman" w:cs="Times New Roman"/>
        </w:rPr>
        <w:t>NumPy for matrix and vector operations</w:t>
      </w:r>
    </w:p>
    <w:p w14:paraId="1845B5FC" w14:textId="77777777" w:rsidR="0038225F" w:rsidRPr="0038225F" w:rsidRDefault="0038225F" w:rsidP="0038225F">
      <w:pPr>
        <w:numPr>
          <w:ilvl w:val="1"/>
          <w:numId w:val="5"/>
        </w:numPr>
        <w:jc w:val="both"/>
        <w:rPr>
          <w:rFonts w:ascii="Times New Roman" w:hAnsi="Times New Roman" w:cs="Times New Roman"/>
        </w:rPr>
      </w:pPr>
      <w:r w:rsidRPr="0038225F">
        <w:rPr>
          <w:rFonts w:ascii="Times New Roman" w:hAnsi="Times New Roman" w:cs="Times New Roman"/>
        </w:rPr>
        <w:t>Matplotlib for plotting reconstruction errors</w:t>
      </w:r>
    </w:p>
    <w:p w14:paraId="45634549" w14:textId="36D9B061"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t>Loading the Mesh:</w:t>
      </w:r>
      <w:r>
        <w:rPr>
          <w:rFonts w:ascii="Times New Roman" w:hAnsi="Times New Roman" w:cs="Times New Roman"/>
        </w:rPr>
        <w:t xml:space="preserve"> </w:t>
      </w:r>
      <w:r w:rsidRPr="0038225F">
        <w:rPr>
          <w:rFonts w:ascii="Times New Roman" w:hAnsi="Times New Roman" w:cs="Times New Roman"/>
        </w:rPr>
        <w:t>.</w:t>
      </w:r>
      <w:proofErr w:type="spellStart"/>
      <w:r w:rsidRPr="0038225F">
        <w:rPr>
          <w:rFonts w:ascii="Times New Roman" w:hAnsi="Times New Roman" w:cs="Times New Roman"/>
        </w:rPr>
        <w:t>obj</w:t>
      </w:r>
      <w:proofErr w:type="spellEnd"/>
      <w:r w:rsidRPr="0038225F">
        <w:rPr>
          <w:rFonts w:ascii="Times New Roman" w:hAnsi="Times New Roman" w:cs="Times New Roman"/>
        </w:rPr>
        <w:t xml:space="preserve"> meshes were imported into Colab using </w:t>
      </w:r>
      <w:proofErr w:type="spellStart"/>
      <w:proofErr w:type="gramStart"/>
      <w:r w:rsidRPr="0038225F">
        <w:rPr>
          <w:rFonts w:ascii="Times New Roman" w:hAnsi="Times New Roman" w:cs="Times New Roman"/>
        </w:rPr>
        <w:t>trimesh.load</w:t>
      </w:r>
      <w:proofErr w:type="spellEnd"/>
      <w:proofErr w:type="gramEnd"/>
      <w:r w:rsidRPr="0038225F">
        <w:rPr>
          <w:rFonts w:ascii="Times New Roman" w:hAnsi="Times New Roman" w:cs="Times New Roman"/>
        </w:rPr>
        <w:t>().</w:t>
      </w:r>
      <w:r w:rsidRPr="0038225F">
        <w:rPr>
          <w:rFonts w:ascii="Times New Roman" w:hAnsi="Times New Roman" w:cs="Times New Roman"/>
        </w:rPr>
        <w:br/>
        <w:t>Each mesh contained vertex and face arrays defining its geometry.</w:t>
      </w:r>
    </w:p>
    <w:p w14:paraId="0C65D8F7" w14:textId="18D5A2E0"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t>Computing Basic Statistics:</w:t>
      </w:r>
      <w:r>
        <w:rPr>
          <w:rFonts w:ascii="Times New Roman" w:hAnsi="Times New Roman" w:cs="Times New Roman"/>
        </w:rPr>
        <w:t xml:space="preserve"> </w:t>
      </w:r>
      <w:r w:rsidRPr="0038225F">
        <w:rPr>
          <w:rFonts w:ascii="Times New Roman" w:hAnsi="Times New Roman" w:cs="Times New Roman"/>
        </w:rPr>
        <w:t>For every mesh, the number of vertices and faces were printed along with min, max, mean, and standard deviation per axis.</w:t>
      </w:r>
    </w:p>
    <w:p w14:paraId="3A412E3C" w14:textId="732A77AB"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t>Normalization:</w:t>
      </w:r>
      <w:r>
        <w:rPr>
          <w:rFonts w:ascii="Times New Roman" w:hAnsi="Times New Roman" w:cs="Times New Roman"/>
        </w:rPr>
        <w:t xml:space="preserve"> </w:t>
      </w:r>
      <w:r w:rsidRPr="0038225F">
        <w:rPr>
          <w:rFonts w:ascii="Times New Roman" w:hAnsi="Times New Roman" w:cs="Times New Roman"/>
        </w:rPr>
        <w:t>Two independent methods were applied:</w:t>
      </w:r>
    </w:p>
    <w:p w14:paraId="7197779B" w14:textId="77777777" w:rsidR="0038225F" w:rsidRPr="0038225F" w:rsidRDefault="0038225F" w:rsidP="0038225F">
      <w:pPr>
        <w:numPr>
          <w:ilvl w:val="1"/>
          <w:numId w:val="5"/>
        </w:numPr>
        <w:jc w:val="both"/>
        <w:rPr>
          <w:rFonts w:ascii="Times New Roman" w:hAnsi="Times New Roman" w:cs="Times New Roman"/>
        </w:rPr>
      </w:pPr>
      <w:r w:rsidRPr="0038225F">
        <w:rPr>
          <w:rFonts w:ascii="Times New Roman" w:hAnsi="Times New Roman" w:cs="Times New Roman"/>
          <w:b/>
          <w:bCs/>
        </w:rPr>
        <w:t>Min–Max Normalization:</w:t>
      </w:r>
      <w:r w:rsidRPr="0038225F">
        <w:rPr>
          <w:rFonts w:ascii="Times New Roman" w:hAnsi="Times New Roman" w:cs="Times New Roman"/>
        </w:rPr>
        <w:t xml:space="preserve"> </w:t>
      </w:r>
      <w:proofErr w:type="gramStart"/>
      <w:r w:rsidRPr="0038225F">
        <w:rPr>
          <w:rFonts w:ascii="Times New Roman" w:hAnsi="Times New Roman" w:cs="Times New Roman"/>
        </w:rPr>
        <w:t>( (</w:t>
      </w:r>
      <w:proofErr w:type="gramEnd"/>
      <w:r w:rsidRPr="0038225F">
        <w:rPr>
          <w:rFonts w:ascii="Times New Roman" w:hAnsi="Times New Roman" w:cs="Times New Roman"/>
        </w:rPr>
        <w:t>v - v_{min}) / (v_{max} - v_{min}</w:t>
      </w:r>
      <w:proofErr w:type="gramStart"/>
      <w:r w:rsidRPr="0038225F">
        <w:rPr>
          <w:rFonts w:ascii="Times New Roman" w:hAnsi="Times New Roman" w:cs="Times New Roman"/>
        </w:rPr>
        <w:t>) )</w:t>
      </w:r>
      <w:proofErr w:type="gramEnd"/>
    </w:p>
    <w:p w14:paraId="5AD45DE8" w14:textId="43B4C9A8" w:rsidR="0038225F" w:rsidRPr="0038225F" w:rsidRDefault="0038225F" w:rsidP="0038225F">
      <w:pPr>
        <w:numPr>
          <w:ilvl w:val="1"/>
          <w:numId w:val="5"/>
        </w:numPr>
        <w:jc w:val="both"/>
        <w:rPr>
          <w:rFonts w:ascii="Times New Roman" w:hAnsi="Times New Roman" w:cs="Times New Roman"/>
        </w:rPr>
      </w:pPr>
      <w:r w:rsidRPr="0038225F">
        <w:rPr>
          <w:rFonts w:ascii="Times New Roman" w:hAnsi="Times New Roman" w:cs="Times New Roman"/>
          <w:b/>
          <w:bCs/>
        </w:rPr>
        <w:t>Unit Sphere Normalization:</w:t>
      </w:r>
      <w:r w:rsidRPr="0038225F">
        <w:rPr>
          <w:rFonts w:ascii="Times New Roman" w:hAnsi="Times New Roman" w:cs="Times New Roman"/>
        </w:rPr>
        <w:t xml:space="preserve"> </w:t>
      </w:r>
      <w:proofErr w:type="gramStart"/>
      <w:r w:rsidRPr="0038225F">
        <w:rPr>
          <w:rFonts w:ascii="Times New Roman" w:hAnsi="Times New Roman" w:cs="Times New Roman"/>
        </w:rPr>
        <w:t>( (</w:t>
      </w:r>
      <w:proofErr w:type="gramEnd"/>
      <w:r w:rsidRPr="0038225F">
        <w:rPr>
          <w:rFonts w:ascii="Times New Roman" w:hAnsi="Times New Roman" w:cs="Times New Roman"/>
        </w:rPr>
        <w:t xml:space="preserve">v - c) / </w:t>
      </w:r>
      <w:proofErr w:type="gramStart"/>
      <w:r w:rsidRPr="0038225F">
        <w:rPr>
          <w:rFonts w:ascii="Times New Roman" w:hAnsi="Times New Roman" w:cs="Times New Roman"/>
        </w:rPr>
        <w:t>r )</w:t>
      </w:r>
      <w:proofErr w:type="gramEnd"/>
      <w:r>
        <w:rPr>
          <w:rFonts w:ascii="Times New Roman" w:hAnsi="Times New Roman" w:cs="Times New Roman"/>
        </w:rPr>
        <w:t xml:space="preserve"> </w:t>
      </w:r>
      <w:r w:rsidRPr="0038225F">
        <w:rPr>
          <w:rFonts w:ascii="Times New Roman" w:hAnsi="Times New Roman" w:cs="Times New Roman"/>
        </w:rPr>
        <w:t>where c = centroid, r = max distance from centroid.</w:t>
      </w:r>
    </w:p>
    <w:p w14:paraId="20237D00" w14:textId="591A6EF9"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t>Quantization:</w:t>
      </w:r>
      <w:r w:rsidRPr="0038225F">
        <w:rPr>
          <w:rFonts w:ascii="Times New Roman" w:hAnsi="Times New Roman" w:cs="Times New Roman"/>
        </w:rPr>
        <w:br/>
        <w:t>Normalized vertices were mapped to integers:</w:t>
      </w:r>
      <w:r>
        <w:rPr>
          <w:rFonts w:ascii="Times New Roman" w:hAnsi="Times New Roman" w:cs="Times New Roman"/>
        </w:rPr>
        <w:t xml:space="preserve"> </w:t>
      </w:r>
      <w:proofErr w:type="gramStart"/>
      <w:r w:rsidRPr="0038225F">
        <w:rPr>
          <w:rFonts w:ascii="Times New Roman" w:hAnsi="Times New Roman" w:cs="Times New Roman"/>
        </w:rPr>
        <w:t>( q</w:t>
      </w:r>
      <w:proofErr w:type="gramEnd"/>
      <w:r w:rsidRPr="0038225F">
        <w:rPr>
          <w:rFonts w:ascii="Times New Roman" w:hAnsi="Times New Roman" w:cs="Times New Roman"/>
        </w:rPr>
        <w:t xml:space="preserve"> = round(v_{norm} \times (bins - 1)</w:t>
      </w:r>
      <w:proofErr w:type="gramStart"/>
      <w:r w:rsidRPr="0038225F">
        <w:rPr>
          <w:rFonts w:ascii="Times New Roman" w:hAnsi="Times New Roman" w:cs="Times New Roman"/>
        </w:rPr>
        <w:t>) )</w:t>
      </w:r>
      <w:proofErr w:type="gramEnd"/>
      <w:r>
        <w:rPr>
          <w:rFonts w:ascii="Times New Roman" w:hAnsi="Times New Roman" w:cs="Times New Roman"/>
        </w:rPr>
        <w:t xml:space="preserve"> </w:t>
      </w:r>
      <w:r w:rsidRPr="0038225F">
        <w:rPr>
          <w:rFonts w:ascii="Times New Roman" w:hAnsi="Times New Roman" w:cs="Times New Roman"/>
        </w:rPr>
        <w:t>where bins = 1024.</w:t>
      </w:r>
    </w:p>
    <w:p w14:paraId="0C7F3C2D" w14:textId="7BB73BEE"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lastRenderedPageBreak/>
        <w:t>Dequantization &amp; Denormalization:</w:t>
      </w:r>
      <w:r>
        <w:rPr>
          <w:rFonts w:ascii="Times New Roman" w:hAnsi="Times New Roman" w:cs="Times New Roman"/>
        </w:rPr>
        <w:t xml:space="preserve"> </w:t>
      </w:r>
      <w:r w:rsidRPr="0038225F">
        <w:rPr>
          <w:rFonts w:ascii="Times New Roman" w:hAnsi="Times New Roman" w:cs="Times New Roman"/>
        </w:rPr>
        <w:t>The process was reversed to recover approximate original coordinates.</w:t>
      </w:r>
    </w:p>
    <w:p w14:paraId="08342F4B" w14:textId="231AA4E7"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t>Error Computation:</w:t>
      </w:r>
      <w:r>
        <w:rPr>
          <w:rFonts w:ascii="Times New Roman" w:hAnsi="Times New Roman" w:cs="Times New Roman"/>
        </w:rPr>
        <w:t xml:space="preserve"> </w:t>
      </w:r>
      <w:r w:rsidRPr="0038225F">
        <w:rPr>
          <w:rFonts w:ascii="Times New Roman" w:hAnsi="Times New Roman" w:cs="Times New Roman"/>
        </w:rPr>
        <w:t>MSE and MAE were computed per axis and overall to quantify the reconstruction quality.</w:t>
      </w:r>
    </w:p>
    <w:p w14:paraId="5506F26A" w14:textId="752B83EF"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t>Visualization:</w:t>
      </w:r>
      <w:r>
        <w:rPr>
          <w:rFonts w:ascii="Times New Roman" w:hAnsi="Times New Roman" w:cs="Times New Roman"/>
        </w:rPr>
        <w:t xml:space="preserve"> </w:t>
      </w:r>
      <w:r w:rsidRPr="0038225F">
        <w:rPr>
          <w:rFonts w:ascii="Times New Roman" w:hAnsi="Times New Roman" w:cs="Times New Roman"/>
        </w:rPr>
        <w:t xml:space="preserve">Error graphs were </w:t>
      </w:r>
      <w:proofErr w:type="gramStart"/>
      <w:r w:rsidRPr="0038225F">
        <w:rPr>
          <w:rFonts w:ascii="Times New Roman" w:hAnsi="Times New Roman" w:cs="Times New Roman"/>
        </w:rPr>
        <w:t>plotted, and</w:t>
      </w:r>
      <w:proofErr w:type="gramEnd"/>
      <w:r w:rsidRPr="0038225F">
        <w:rPr>
          <w:rFonts w:ascii="Times New Roman" w:hAnsi="Times New Roman" w:cs="Times New Roman"/>
        </w:rPr>
        <w:t xml:space="preserve"> reconstructed meshes were visualized in 3D using Open3D.</w:t>
      </w:r>
      <w:r>
        <w:rPr>
          <w:rFonts w:ascii="Times New Roman" w:hAnsi="Times New Roman" w:cs="Times New Roman"/>
        </w:rPr>
        <w:t xml:space="preserve"> </w:t>
      </w:r>
      <w:r w:rsidRPr="0038225F">
        <w:rPr>
          <w:rFonts w:ascii="Times New Roman" w:hAnsi="Times New Roman" w:cs="Times New Roman"/>
        </w:rPr>
        <w:t>The lower the error amplitude, the better the quantization fidelity.</w:t>
      </w:r>
    </w:p>
    <w:p w14:paraId="068E9FC2" w14:textId="169C871F" w:rsidR="0038225F" w:rsidRPr="0038225F" w:rsidRDefault="0038225F" w:rsidP="0038225F">
      <w:pPr>
        <w:numPr>
          <w:ilvl w:val="0"/>
          <w:numId w:val="5"/>
        </w:numPr>
        <w:jc w:val="both"/>
        <w:rPr>
          <w:rFonts w:ascii="Times New Roman" w:hAnsi="Times New Roman" w:cs="Times New Roman"/>
        </w:rPr>
      </w:pPr>
      <w:r w:rsidRPr="0038225F">
        <w:rPr>
          <w:rFonts w:ascii="Times New Roman" w:hAnsi="Times New Roman" w:cs="Times New Roman"/>
          <w:b/>
          <w:bCs/>
        </w:rPr>
        <w:t>Result Evaluation:</w:t>
      </w:r>
      <w:r>
        <w:rPr>
          <w:rFonts w:ascii="Times New Roman" w:hAnsi="Times New Roman" w:cs="Times New Roman"/>
        </w:rPr>
        <w:t xml:space="preserve"> </w:t>
      </w:r>
      <w:r w:rsidRPr="0038225F">
        <w:rPr>
          <w:rFonts w:ascii="Times New Roman" w:hAnsi="Times New Roman" w:cs="Times New Roman"/>
        </w:rPr>
        <w:t>The normalization method producing lower reconstruction errors and smoother error plots was identified as the optimal one.</w:t>
      </w:r>
    </w:p>
    <w:p w14:paraId="28938163" w14:textId="1AD43519" w:rsidR="0038225F" w:rsidRPr="0038225F" w:rsidRDefault="0038225F" w:rsidP="0038225F">
      <w:pPr>
        <w:jc w:val="both"/>
        <w:rPr>
          <w:rFonts w:ascii="Times New Roman" w:hAnsi="Times New Roman" w:cs="Times New Roman"/>
          <w:b/>
          <w:bCs/>
        </w:rPr>
      </w:pPr>
    </w:p>
    <w:p w14:paraId="54F59C9A" w14:textId="4C1290CE"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Relevant Outputs:</w:t>
      </w:r>
    </w:p>
    <w:p w14:paraId="68D5862F" w14:textId="5E5D090F" w:rsidR="0038225F" w:rsidRPr="0038225F" w:rsidRDefault="0038225F" w:rsidP="0038225F">
      <w:pPr>
        <w:jc w:val="both"/>
        <w:rPr>
          <w:rFonts w:ascii="Times New Roman" w:hAnsi="Times New Roman" w:cs="Times New Roman"/>
        </w:rPr>
      </w:pPr>
      <w:r>
        <w:rPr>
          <w:rFonts w:ascii="Times New Roman" w:hAnsi="Times New Roman" w:cs="Times New Roman"/>
          <w:noProof/>
        </w:rPr>
        <w:drawing>
          <wp:inline distT="0" distB="0" distL="0" distR="0" wp14:anchorId="000DEF55" wp14:editId="6029562B">
            <wp:extent cx="5000426" cy="2736166"/>
            <wp:effectExtent l="0" t="0" r="0" b="7620"/>
            <wp:docPr id="662412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2127" cy="2748041"/>
                    </a:xfrm>
                    <a:prstGeom prst="rect">
                      <a:avLst/>
                    </a:prstGeom>
                    <a:noFill/>
                    <a:ln>
                      <a:noFill/>
                    </a:ln>
                  </pic:spPr>
                </pic:pic>
              </a:graphicData>
            </a:graphic>
          </wp:inline>
        </w:drawing>
      </w:r>
      <w:r>
        <w:rPr>
          <w:rFonts w:ascii="Times New Roman" w:hAnsi="Times New Roman" w:cs="Times New Roman"/>
          <w:noProof/>
        </w:rPr>
        <w:drawing>
          <wp:inline distT="0" distB="0" distL="0" distR="0" wp14:anchorId="219AB77B" wp14:editId="1593CF52">
            <wp:extent cx="5026134" cy="2750233"/>
            <wp:effectExtent l="0" t="0" r="3175" b="0"/>
            <wp:docPr id="140843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4812" cy="2754982"/>
                    </a:xfrm>
                    <a:prstGeom prst="rect">
                      <a:avLst/>
                    </a:prstGeom>
                    <a:noFill/>
                    <a:ln>
                      <a:noFill/>
                    </a:ln>
                  </pic:spPr>
                </pic:pic>
              </a:graphicData>
            </a:graphic>
          </wp:inline>
        </w:drawing>
      </w:r>
    </w:p>
    <w:p w14:paraId="00825F85" w14:textId="77777777" w:rsidR="0038225F" w:rsidRDefault="0038225F" w:rsidP="0038225F">
      <w:pPr>
        <w:jc w:val="both"/>
        <w:rPr>
          <w:rFonts w:ascii="Times New Roman" w:hAnsi="Times New Roman" w:cs="Times New Roman"/>
          <w:b/>
          <w:bCs/>
        </w:rPr>
      </w:pPr>
    </w:p>
    <w:p w14:paraId="57C13685" w14:textId="77777777" w:rsidR="0038225F" w:rsidRDefault="0038225F" w:rsidP="0038225F">
      <w:pPr>
        <w:jc w:val="both"/>
        <w:rPr>
          <w:rFonts w:ascii="Times New Roman" w:hAnsi="Times New Roman" w:cs="Times New Roman"/>
          <w:b/>
          <w:bCs/>
        </w:rPr>
      </w:pPr>
    </w:p>
    <w:p w14:paraId="28EAF1EE" w14:textId="22053AE4" w:rsidR="0038225F" w:rsidRDefault="0038225F" w:rsidP="0038225F">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6379638" wp14:editId="1CA28641">
            <wp:extent cx="5732780" cy="6998970"/>
            <wp:effectExtent l="0" t="0" r="1270" b="0"/>
            <wp:docPr id="204212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780" cy="6998970"/>
                    </a:xfrm>
                    <a:prstGeom prst="rect">
                      <a:avLst/>
                    </a:prstGeom>
                    <a:noFill/>
                    <a:ln>
                      <a:noFill/>
                    </a:ln>
                  </pic:spPr>
                </pic:pic>
              </a:graphicData>
            </a:graphic>
          </wp:inline>
        </w:drawing>
      </w:r>
    </w:p>
    <w:p w14:paraId="4667258F" w14:textId="061ACDC0" w:rsidR="0038225F" w:rsidRDefault="0038225F" w:rsidP="0038225F">
      <w:pPr>
        <w:jc w:val="both"/>
        <w:rPr>
          <w:rFonts w:ascii="Times New Roman" w:hAnsi="Times New Roman" w:cs="Times New Roman"/>
          <w:b/>
          <w:bCs/>
        </w:rPr>
      </w:pPr>
      <w:r>
        <w:rPr>
          <w:rFonts w:ascii="Times New Roman" w:hAnsi="Times New Roman" w:cs="Times New Roman"/>
          <w:b/>
          <w:bCs/>
        </w:rPr>
        <w:t>Quantized Unit</w:t>
      </w:r>
    </w:p>
    <w:p w14:paraId="273E7B3A" w14:textId="480B0EFE" w:rsidR="0038225F" w:rsidRDefault="0038225F" w:rsidP="0038225F">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1C5B3628" wp14:editId="7F71B3C8">
            <wp:extent cx="5247005" cy="5788660"/>
            <wp:effectExtent l="0" t="0" r="0" b="2540"/>
            <wp:docPr id="982946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7005" cy="5788660"/>
                    </a:xfrm>
                    <a:prstGeom prst="rect">
                      <a:avLst/>
                    </a:prstGeom>
                    <a:noFill/>
                    <a:ln>
                      <a:noFill/>
                    </a:ln>
                  </pic:spPr>
                </pic:pic>
              </a:graphicData>
            </a:graphic>
          </wp:inline>
        </w:drawing>
      </w:r>
    </w:p>
    <w:p w14:paraId="3A134A65" w14:textId="77777777" w:rsidR="0038225F" w:rsidRDefault="0038225F" w:rsidP="0038225F">
      <w:pPr>
        <w:jc w:val="both"/>
        <w:rPr>
          <w:rFonts w:ascii="Times New Roman" w:hAnsi="Times New Roman" w:cs="Times New Roman"/>
          <w:b/>
          <w:bCs/>
        </w:rPr>
      </w:pPr>
    </w:p>
    <w:p w14:paraId="25F6F60D" w14:textId="06B01D14" w:rsidR="0038225F" w:rsidRDefault="0038225F" w:rsidP="0038225F">
      <w:pPr>
        <w:jc w:val="both"/>
        <w:rPr>
          <w:rFonts w:ascii="Times New Roman" w:hAnsi="Times New Roman" w:cs="Times New Roman"/>
          <w:b/>
          <w:bCs/>
        </w:rPr>
      </w:pPr>
      <w:r>
        <w:rPr>
          <w:rFonts w:ascii="Times New Roman" w:hAnsi="Times New Roman" w:cs="Times New Roman"/>
          <w:b/>
          <w:bCs/>
        </w:rPr>
        <w:t>Quantized Minmax</w:t>
      </w:r>
    </w:p>
    <w:p w14:paraId="2B9449BC" w14:textId="1345E6B1" w:rsidR="0038225F" w:rsidRDefault="0038225F" w:rsidP="0038225F">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325AF63" wp14:editId="4FB5FA08">
            <wp:extent cx="5514340" cy="6049010"/>
            <wp:effectExtent l="0" t="0" r="0" b="8890"/>
            <wp:docPr id="1146917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4340" cy="6049010"/>
                    </a:xfrm>
                    <a:prstGeom prst="rect">
                      <a:avLst/>
                    </a:prstGeom>
                    <a:noFill/>
                    <a:ln>
                      <a:noFill/>
                    </a:ln>
                  </pic:spPr>
                </pic:pic>
              </a:graphicData>
            </a:graphic>
          </wp:inline>
        </w:drawing>
      </w:r>
    </w:p>
    <w:p w14:paraId="21CC4C40" w14:textId="77777777" w:rsidR="0038225F" w:rsidRDefault="0038225F" w:rsidP="0038225F">
      <w:pPr>
        <w:jc w:val="both"/>
        <w:rPr>
          <w:rFonts w:ascii="Times New Roman" w:hAnsi="Times New Roman" w:cs="Times New Roman"/>
          <w:b/>
          <w:bCs/>
        </w:rPr>
      </w:pPr>
    </w:p>
    <w:p w14:paraId="56FA0E9D" w14:textId="74D8F5FB" w:rsidR="0038225F" w:rsidRDefault="0038225F" w:rsidP="0038225F">
      <w:pPr>
        <w:jc w:val="both"/>
        <w:rPr>
          <w:rFonts w:ascii="Times New Roman" w:hAnsi="Times New Roman" w:cs="Times New Roman"/>
          <w:b/>
          <w:bCs/>
        </w:rPr>
      </w:pPr>
      <w:r>
        <w:rPr>
          <w:rFonts w:ascii="Times New Roman" w:hAnsi="Times New Roman" w:cs="Times New Roman"/>
          <w:b/>
          <w:bCs/>
        </w:rPr>
        <w:t>Normalized Unit</w:t>
      </w:r>
    </w:p>
    <w:p w14:paraId="35B87121" w14:textId="79CCE08B" w:rsidR="0038225F" w:rsidRDefault="0038225F" w:rsidP="0038225F">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18C2516" wp14:editId="364B1762">
            <wp:extent cx="4944745" cy="5317490"/>
            <wp:effectExtent l="0" t="0" r="8255" b="0"/>
            <wp:docPr id="206055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4745" cy="5317490"/>
                    </a:xfrm>
                    <a:prstGeom prst="rect">
                      <a:avLst/>
                    </a:prstGeom>
                    <a:noFill/>
                    <a:ln>
                      <a:noFill/>
                    </a:ln>
                  </pic:spPr>
                </pic:pic>
              </a:graphicData>
            </a:graphic>
          </wp:inline>
        </w:drawing>
      </w:r>
    </w:p>
    <w:p w14:paraId="7B5CD46E" w14:textId="29041A86" w:rsidR="0038225F" w:rsidRDefault="0038225F" w:rsidP="0038225F">
      <w:pPr>
        <w:jc w:val="both"/>
        <w:rPr>
          <w:rFonts w:ascii="Times New Roman" w:hAnsi="Times New Roman" w:cs="Times New Roman"/>
          <w:b/>
          <w:bCs/>
        </w:rPr>
      </w:pPr>
      <w:r>
        <w:rPr>
          <w:rFonts w:ascii="Times New Roman" w:hAnsi="Times New Roman" w:cs="Times New Roman"/>
          <w:b/>
          <w:bCs/>
        </w:rPr>
        <w:t>Normalized Minmax</w:t>
      </w:r>
    </w:p>
    <w:p w14:paraId="6289B800" w14:textId="24973461" w:rsidR="0038225F" w:rsidRPr="0038225F" w:rsidRDefault="0038225F" w:rsidP="0038225F">
      <w:pPr>
        <w:jc w:val="both"/>
        <w:rPr>
          <w:rFonts w:ascii="Times New Roman" w:hAnsi="Times New Roman" w:cs="Times New Roman"/>
          <w:b/>
          <w:bCs/>
        </w:rPr>
      </w:pPr>
      <w:r w:rsidRPr="0038225F">
        <w:rPr>
          <w:rFonts w:ascii="Times New Roman" w:hAnsi="Times New Roman" w:cs="Times New Roman"/>
          <w:b/>
          <w:bCs/>
        </w:rPr>
        <w:t>Conclusion</w:t>
      </w:r>
    </w:p>
    <w:p w14:paraId="5864CCAA"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Through this mesh normalization and quantization pipeline, it was observed that:</w:t>
      </w:r>
    </w:p>
    <w:p w14:paraId="2E0C687B" w14:textId="77777777" w:rsidR="0038225F" w:rsidRPr="0038225F" w:rsidRDefault="0038225F" w:rsidP="0038225F">
      <w:pPr>
        <w:numPr>
          <w:ilvl w:val="0"/>
          <w:numId w:val="7"/>
        </w:numPr>
        <w:jc w:val="both"/>
        <w:rPr>
          <w:rFonts w:ascii="Times New Roman" w:hAnsi="Times New Roman" w:cs="Times New Roman"/>
        </w:rPr>
      </w:pPr>
      <w:r w:rsidRPr="0038225F">
        <w:rPr>
          <w:rFonts w:ascii="Times New Roman" w:hAnsi="Times New Roman" w:cs="Times New Roman"/>
        </w:rPr>
        <w:t>Min–Max normalization tends to preserve detail for axis-aligned geometries but may introduce stretching or compression when one axis dominates in range.</w:t>
      </w:r>
    </w:p>
    <w:p w14:paraId="2D10FE8B" w14:textId="77777777" w:rsidR="0038225F" w:rsidRPr="0038225F" w:rsidRDefault="0038225F" w:rsidP="0038225F">
      <w:pPr>
        <w:numPr>
          <w:ilvl w:val="0"/>
          <w:numId w:val="7"/>
        </w:numPr>
        <w:jc w:val="both"/>
        <w:rPr>
          <w:rFonts w:ascii="Times New Roman" w:hAnsi="Times New Roman" w:cs="Times New Roman"/>
        </w:rPr>
      </w:pPr>
      <w:r w:rsidRPr="0038225F">
        <w:rPr>
          <w:rFonts w:ascii="Times New Roman" w:hAnsi="Times New Roman" w:cs="Times New Roman"/>
        </w:rPr>
        <w:t xml:space="preserve">Unit Sphere normalization offers better structural preservation for symmetric or </w:t>
      </w:r>
      <w:proofErr w:type="spellStart"/>
      <w:r w:rsidRPr="0038225F">
        <w:rPr>
          <w:rFonts w:ascii="Times New Roman" w:hAnsi="Times New Roman" w:cs="Times New Roman"/>
        </w:rPr>
        <w:t>centered</w:t>
      </w:r>
      <w:proofErr w:type="spellEnd"/>
      <w:r w:rsidRPr="0038225F">
        <w:rPr>
          <w:rFonts w:ascii="Times New Roman" w:hAnsi="Times New Roman" w:cs="Times New Roman"/>
        </w:rPr>
        <w:t xml:space="preserve"> meshes, maintaining consistent scaling across axes.</w:t>
      </w:r>
    </w:p>
    <w:p w14:paraId="0001D565" w14:textId="77777777" w:rsidR="0038225F" w:rsidRPr="0038225F" w:rsidRDefault="0038225F" w:rsidP="0038225F">
      <w:pPr>
        <w:numPr>
          <w:ilvl w:val="0"/>
          <w:numId w:val="7"/>
        </w:numPr>
        <w:jc w:val="both"/>
        <w:rPr>
          <w:rFonts w:ascii="Times New Roman" w:hAnsi="Times New Roman" w:cs="Times New Roman"/>
        </w:rPr>
      </w:pPr>
      <w:r w:rsidRPr="0038225F">
        <w:rPr>
          <w:rFonts w:ascii="Times New Roman" w:hAnsi="Times New Roman" w:cs="Times New Roman"/>
        </w:rPr>
        <w:t>The average reconstruction error remained minimal across both methods, confirming the reliability of quantization and dequantization even with limited precision.</w:t>
      </w:r>
    </w:p>
    <w:p w14:paraId="61642E53" w14:textId="77777777" w:rsidR="0038225F" w:rsidRPr="0038225F" w:rsidRDefault="0038225F" w:rsidP="0038225F">
      <w:pPr>
        <w:jc w:val="both"/>
        <w:rPr>
          <w:rFonts w:ascii="Times New Roman" w:hAnsi="Times New Roman" w:cs="Times New Roman"/>
        </w:rPr>
      </w:pPr>
      <w:r w:rsidRPr="0038225F">
        <w:rPr>
          <w:rFonts w:ascii="Times New Roman" w:hAnsi="Times New Roman" w:cs="Times New Roman"/>
        </w:rPr>
        <w:t>This project provided valuable insights into how geometric data can be numerically standardized and efficiently represented while minimizing information loss. It demonstrated how principles of normalization, quantization, and error analysis can together ensure high-fidelity 3D data reconstruction.</w:t>
      </w:r>
    </w:p>
    <w:p w14:paraId="09E918CF" w14:textId="77777777" w:rsidR="0038225F" w:rsidRDefault="0038225F" w:rsidP="0038225F">
      <w:pPr>
        <w:jc w:val="both"/>
        <w:rPr>
          <w:rFonts w:ascii="Times New Roman" w:hAnsi="Times New Roman" w:cs="Times New Roman"/>
          <w:b/>
          <w:bCs/>
        </w:rPr>
      </w:pPr>
    </w:p>
    <w:p w14:paraId="11588A52" w14:textId="29496DA3" w:rsidR="0038225F" w:rsidRDefault="0038225F" w:rsidP="0038225F">
      <w:pPr>
        <w:jc w:val="both"/>
        <w:rPr>
          <w:rFonts w:ascii="Times New Roman" w:hAnsi="Times New Roman" w:cs="Times New Roman"/>
        </w:rPr>
      </w:pPr>
      <w:r>
        <w:rPr>
          <w:rFonts w:ascii="Times New Roman" w:hAnsi="Times New Roman" w:cs="Times New Roman"/>
        </w:rPr>
        <w:t>Thank you for giving me this opportunity</w:t>
      </w:r>
    </w:p>
    <w:p w14:paraId="724EF5BF" w14:textId="4DF505FC" w:rsidR="0038225F" w:rsidRPr="0038225F" w:rsidRDefault="0038225F" w:rsidP="0038225F">
      <w:pPr>
        <w:jc w:val="both"/>
        <w:rPr>
          <w:rFonts w:ascii="Times New Roman" w:hAnsi="Times New Roman" w:cs="Times New Roman"/>
        </w:rPr>
      </w:pPr>
      <w:r>
        <w:rPr>
          <w:rFonts w:ascii="Times New Roman" w:hAnsi="Times New Roman" w:cs="Times New Roman"/>
        </w:rPr>
        <w:t>It’s been an absolute pleasure</w:t>
      </w:r>
    </w:p>
    <w:sectPr w:rsidR="0038225F" w:rsidRPr="00382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3A3"/>
    <w:multiLevelType w:val="multilevel"/>
    <w:tmpl w:val="4C8E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02DF3"/>
    <w:multiLevelType w:val="multilevel"/>
    <w:tmpl w:val="0AA85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3C007E"/>
    <w:multiLevelType w:val="multilevel"/>
    <w:tmpl w:val="FC3E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459C9"/>
    <w:multiLevelType w:val="multilevel"/>
    <w:tmpl w:val="9E2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474B5"/>
    <w:multiLevelType w:val="multilevel"/>
    <w:tmpl w:val="18C2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DC0BD4"/>
    <w:multiLevelType w:val="multilevel"/>
    <w:tmpl w:val="0A6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E3FE2"/>
    <w:multiLevelType w:val="multilevel"/>
    <w:tmpl w:val="0B3C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813663">
    <w:abstractNumId w:val="6"/>
  </w:num>
  <w:num w:numId="2" w16cid:durableId="957906064">
    <w:abstractNumId w:val="2"/>
  </w:num>
  <w:num w:numId="3" w16cid:durableId="1950232484">
    <w:abstractNumId w:val="4"/>
  </w:num>
  <w:num w:numId="4" w16cid:durableId="1399284596">
    <w:abstractNumId w:val="5"/>
  </w:num>
  <w:num w:numId="5" w16cid:durableId="364797214">
    <w:abstractNumId w:val="1"/>
  </w:num>
  <w:num w:numId="6" w16cid:durableId="1446391075">
    <w:abstractNumId w:val="0"/>
  </w:num>
  <w:num w:numId="7" w16cid:durableId="999188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25F"/>
    <w:rsid w:val="0038225F"/>
    <w:rsid w:val="00A80BCE"/>
    <w:rsid w:val="00B27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BF7F"/>
  <w15:chartTrackingRefBased/>
  <w15:docId w15:val="{CBA2774F-6E6E-44CD-AFF5-CD425B506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25F"/>
    <w:rPr>
      <w:rFonts w:eastAsiaTheme="majorEastAsia" w:cstheme="majorBidi"/>
      <w:color w:val="272727" w:themeColor="text1" w:themeTint="D8"/>
    </w:rPr>
  </w:style>
  <w:style w:type="paragraph" w:styleId="Title">
    <w:name w:val="Title"/>
    <w:basedOn w:val="Normal"/>
    <w:next w:val="Normal"/>
    <w:link w:val="TitleChar"/>
    <w:uiPriority w:val="10"/>
    <w:qFormat/>
    <w:rsid w:val="00382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25F"/>
    <w:pPr>
      <w:spacing w:before="160"/>
      <w:jc w:val="center"/>
    </w:pPr>
    <w:rPr>
      <w:i/>
      <w:iCs/>
      <w:color w:val="404040" w:themeColor="text1" w:themeTint="BF"/>
    </w:rPr>
  </w:style>
  <w:style w:type="character" w:customStyle="1" w:styleId="QuoteChar">
    <w:name w:val="Quote Char"/>
    <w:basedOn w:val="DefaultParagraphFont"/>
    <w:link w:val="Quote"/>
    <w:uiPriority w:val="29"/>
    <w:rsid w:val="0038225F"/>
    <w:rPr>
      <w:i/>
      <w:iCs/>
      <w:color w:val="404040" w:themeColor="text1" w:themeTint="BF"/>
    </w:rPr>
  </w:style>
  <w:style w:type="paragraph" w:styleId="ListParagraph">
    <w:name w:val="List Paragraph"/>
    <w:basedOn w:val="Normal"/>
    <w:uiPriority w:val="34"/>
    <w:qFormat/>
    <w:rsid w:val="0038225F"/>
    <w:pPr>
      <w:ind w:left="720"/>
      <w:contextualSpacing/>
    </w:pPr>
  </w:style>
  <w:style w:type="character" w:styleId="IntenseEmphasis">
    <w:name w:val="Intense Emphasis"/>
    <w:basedOn w:val="DefaultParagraphFont"/>
    <w:uiPriority w:val="21"/>
    <w:qFormat/>
    <w:rsid w:val="0038225F"/>
    <w:rPr>
      <w:i/>
      <w:iCs/>
      <w:color w:val="0F4761" w:themeColor="accent1" w:themeShade="BF"/>
    </w:rPr>
  </w:style>
  <w:style w:type="paragraph" w:styleId="IntenseQuote">
    <w:name w:val="Intense Quote"/>
    <w:basedOn w:val="Normal"/>
    <w:next w:val="Normal"/>
    <w:link w:val="IntenseQuoteChar"/>
    <w:uiPriority w:val="30"/>
    <w:qFormat/>
    <w:rsid w:val="00382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25F"/>
    <w:rPr>
      <w:i/>
      <w:iCs/>
      <w:color w:val="0F4761" w:themeColor="accent1" w:themeShade="BF"/>
    </w:rPr>
  </w:style>
  <w:style w:type="character" w:styleId="IntenseReference">
    <w:name w:val="Intense Reference"/>
    <w:basedOn w:val="DefaultParagraphFont"/>
    <w:uiPriority w:val="32"/>
    <w:qFormat/>
    <w:rsid w:val="0038225F"/>
    <w:rPr>
      <w:b/>
      <w:bCs/>
      <w:smallCaps/>
      <w:color w:val="0F4761" w:themeColor="accent1" w:themeShade="BF"/>
      <w:spacing w:val="5"/>
    </w:rPr>
  </w:style>
  <w:style w:type="character" w:styleId="Hyperlink">
    <w:name w:val="Hyperlink"/>
    <w:basedOn w:val="DefaultParagraphFont"/>
    <w:uiPriority w:val="99"/>
    <w:unhideWhenUsed/>
    <w:rsid w:val="0038225F"/>
    <w:rPr>
      <w:color w:val="467886" w:themeColor="hyperlink"/>
      <w:u w:val="single"/>
    </w:rPr>
  </w:style>
  <w:style w:type="character" w:styleId="UnresolvedMention">
    <w:name w:val="Unresolved Mention"/>
    <w:basedOn w:val="DefaultParagraphFont"/>
    <w:uiPriority w:val="99"/>
    <w:semiHidden/>
    <w:unhideWhenUsed/>
    <w:rsid w:val="00382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RuchitShivani/3D-Mesh-Normalization-Quantization-and-Reconstruction/blob/main/README.m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961</Words>
  <Characters>5480</Characters>
  <Application>Microsoft Office Word</Application>
  <DocSecurity>0</DocSecurity>
  <Lines>45</Lines>
  <Paragraphs>12</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 shivani</dc:creator>
  <cp:keywords/>
  <dc:description/>
  <cp:lastModifiedBy>ruchit shivani</cp:lastModifiedBy>
  <cp:revision>2</cp:revision>
  <dcterms:created xsi:type="dcterms:W3CDTF">2025-11-09T15:04:00Z</dcterms:created>
  <dcterms:modified xsi:type="dcterms:W3CDTF">2025-11-09T15:04:00Z</dcterms:modified>
</cp:coreProperties>
</file>