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4140" w:rsidRDefault="00C42660">
      <w:r>
        <w:rPr>
          <w:noProof/>
        </w:rPr>
        <w:drawing>
          <wp:inline distT="0" distB="0" distL="0" distR="0" wp14:anchorId="56E4B21C" wp14:editId="5C68201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660" w:rsidRDefault="00C42660">
      <w:r>
        <w:rPr>
          <w:noProof/>
        </w:rPr>
        <w:drawing>
          <wp:inline distT="0" distB="0" distL="0" distR="0" wp14:anchorId="03BA69FD" wp14:editId="0039481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AAA" w:rsidRDefault="002C6AAA"/>
    <w:tbl>
      <w:tblPr>
        <w:tblW w:w="4880" w:type="dxa"/>
        <w:tblLook w:val="04A0" w:firstRow="1" w:lastRow="0" w:firstColumn="1" w:lastColumn="0" w:noHBand="0" w:noVBand="1"/>
      </w:tblPr>
      <w:tblGrid>
        <w:gridCol w:w="5096"/>
      </w:tblGrid>
      <w:tr w:rsidR="002C6AAA" w:rsidRPr="002C6AAA" w:rsidTr="002C6AAA">
        <w:trPr>
          <w:trHeight w:val="312"/>
        </w:trPr>
        <w:tc>
          <w:tcPr>
            <w:tcW w:w="4880" w:type="dxa"/>
            <w:shd w:val="clear" w:color="auto" w:fill="auto"/>
            <w:noWrap/>
            <w:vAlign w:val="center"/>
            <w:hideMark/>
          </w:tcPr>
          <w:p w:rsidR="002C6AAA" w:rsidRPr="002C6AAA" w:rsidRDefault="002C6AAA" w:rsidP="002C6AA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4"/>
                <w:szCs w:val="24"/>
                <w:u w:val="single"/>
                <w:lang w:eastAsia="en-IN"/>
              </w:rPr>
            </w:pPr>
            <w:hyperlink r:id="rId6" w:history="1">
              <w:r w:rsidRPr="002C6AAA">
                <w:rPr>
                  <w:rFonts w:ascii="Calibri" w:eastAsia="Times New Roman" w:hAnsi="Calibri" w:cs="Calibri"/>
                  <w:color w:val="0563C1"/>
                  <w:sz w:val="24"/>
                  <w:szCs w:val="24"/>
                  <w:u w:val="single"/>
                  <w:lang w:eastAsia="en-IN"/>
                </w:rPr>
                <w:t>https://event.powderbulksolids.com/</w:t>
              </w:r>
            </w:hyperlink>
          </w:p>
        </w:tc>
      </w:tr>
      <w:tr w:rsidR="002C6AAA" w:rsidRPr="002C6AAA" w:rsidTr="002C6AAA">
        <w:trPr>
          <w:trHeight w:val="312"/>
        </w:trPr>
        <w:tc>
          <w:tcPr>
            <w:tcW w:w="4880" w:type="dxa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2C6AAA" w:rsidRPr="002C6AAA" w:rsidRDefault="002C6AAA" w:rsidP="002C6AA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4"/>
                <w:szCs w:val="24"/>
                <w:u w:val="single"/>
                <w:lang w:eastAsia="en-IN"/>
              </w:rPr>
            </w:pPr>
            <w:hyperlink r:id="rId7" w:history="1">
              <w:r w:rsidRPr="002C6AAA">
                <w:rPr>
                  <w:rFonts w:ascii="Calibri" w:eastAsia="Times New Roman" w:hAnsi="Calibri" w:cs="Calibri"/>
                  <w:color w:val="0563C1"/>
                  <w:sz w:val="24"/>
                  <w:szCs w:val="24"/>
                  <w:u w:val="single"/>
                  <w:lang w:eastAsia="en-IN"/>
                </w:rPr>
                <w:t>http://amgeventscalendar.com/</w:t>
              </w:r>
            </w:hyperlink>
          </w:p>
        </w:tc>
      </w:tr>
      <w:tr w:rsidR="002C6AAA" w:rsidRPr="002C6AAA" w:rsidTr="002C6AAA">
        <w:trPr>
          <w:trHeight w:val="312"/>
        </w:trPr>
        <w:tc>
          <w:tcPr>
            <w:tcW w:w="48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:rsidR="002C6AAA" w:rsidRPr="002C6AAA" w:rsidRDefault="002C6AAA" w:rsidP="002C6AA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4"/>
                <w:szCs w:val="24"/>
                <w:u w:val="single"/>
                <w:lang w:eastAsia="en-IN"/>
              </w:rPr>
            </w:pPr>
            <w:hyperlink r:id="rId8" w:history="1">
              <w:r w:rsidRPr="002C6AAA">
                <w:rPr>
                  <w:rFonts w:ascii="Calibri" w:eastAsia="Times New Roman" w:hAnsi="Calibri" w:cs="Calibri"/>
                  <w:color w:val="0563C1"/>
                  <w:sz w:val="24"/>
                  <w:szCs w:val="24"/>
                  <w:u w:val="single"/>
                  <w:lang w:eastAsia="en-IN"/>
                </w:rPr>
                <w:t xml:space="preserve">https://admcleveland.com </w:t>
              </w:r>
            </w:hyperlink>
          </w:p>
        </w:tc>
      </w:tr>
      <w:tr w:rsidR="002C6AAA" w:rsidRPr="002C6AAA" w:rsidTr="002C6AAA">
        <w:trPr>
          <w:trHeight w:val="312"/>
        </w:trPr>
        <w:tc>
          <w:tcPr>
            <w:tcW w:w="488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AAA" w:rsidRPr="002C6AAA" w:rsidRDefault="002C6AAA" w:rsidP="002C6AA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4"/>
                <w:szCs w:val="24"/>
                <w:u w:val="single"/>
                <w:lang w:eastAsia="en-IN"/>
              </w:rPr>
            </w:pPr>
            <w:hyperlink r:id="rId9" w:history="1">
              <w:r w:rsidRPr="002C6AAA">
                <w:rPr>
                  <w:rFonts w:ascii="Calibri" w:eastAsia="Times New Roman" w:hAnsi="Calibri" w:cs="Calibri"/>
                  <w:color w:val="0563C1"/>
                  <w:sz w:val="24"/>
                  <w:szCs w:val="24"/>
                  <w:u w:val="single"/>
                  <w:lang w:eastAsia="en-IN"/>
                </w:rPr>
                <w:t>https://insecurity.com/</w:t>
              </w:r>
            </w:hyperlink>
          </w:p>
        </w:tc>
      </w:tr>
      <w:tr w:rsidR="002C6AAA" w:rsidRPr="002C6AAA" w:rsidTr="002C6AAA">
        <w:trPr>
          <w:trHeight w:val="312"/>
        </w:trPr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AAA" w:rsidRPr="002C6AAA" w:rsidRDefault="002C6AAA" w:rsidP="002C6AA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4"/>
                <w:szCs w:val="24"/>
                <w:u w:val="single"/>
                <w:lang w:eastAsia="en-IN"/>
              </w:rPr>
            </w:pPr>
            <w:hyperlink r:id="rId10" w:history="1">
              <w:r w:rsidRPr="002C6AAA">
                <w:rPr>
                  <w:rStyle w:val="Hyperlink"/>
                  <w:rFonts w:ascii="Calibri" w:eastAsia="Times New Roman" w:hAnsi="Calibri" w:cs="Calibri"/>
                  <w:sz w:val="24"/>
                  <w:szCs w:val="24"/>
                  <w:lang w:eastAsia="en-IN"/>
                </w:rPr>
                <w:t>http://www.embeddedconf.com/</w:t>
              </w:r>
            </w:hyperlink>
          </w:p>
        </w:tc>
      </w:tr>
      <w:tr w:rsidR="002C6AAA" w:rsidRPr="002C6AAA" w:rsidTr="002C6AAA">
        <w:trPr>
          <w:trHeight w:val="312"/>
        </w:trPr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AAA" w:rsidRPr="002C6AAA" w:rsidRDefault="002C6AAA" w:rsidP="002C6AA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4"/>
                <w:szCs w:val="24"/>
                <w:u w:val="single"/>
                <w:lang w:eastAsia="en-IN"/>
              </w:rPr>
            </w:pPr>
            <w:hyperlink r:id="rId11" w:history="1">
              <w:r w:rsidRPr="002C6AAA">
                <w:rPr>
                  <w:rStyle w:val="Hyperlink"/>
                  <w:rFonts w:ascii="Calibri" w:eastAsia="Times New Roman" w:hAnsi="Calibri" w:cs="Calibri"/>
                  <w:sz w:val="24"/>
                  <w:szCs w:val="24"/>
                  <w:lang w:eastAsia="en-IN"/>
                </w:rPr>
                <w:t>https://admmontreal.com/</w:t>
              </w:r>
            </w:hyperlink>
          </w:p>
        </w:tc>
      </w:tr>
      <w:tr w:rsidR="002C6AAA" w:rsidRPr="002C6AAA" w:rsidTr="002C6AAA">
        <w:trPr>
          <w:trHeight w:val="312"/>
        </w:trPr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AAA" w:rsidRPr="002C6AAA" w:rsidRDefault="002C6AAA" w:rsidP="002C6AA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4"/>
                <w:szCs w:val="24"/>
                <w:u w:val="single"/>
                <w:lang w:eastAsia="en-IN"/>
              </w:rPr>
            </w:pPr>
            <w:hyperlink r:id="rId12" w:history="1">
              <w:r w:rsidRPr="002C6AAA">
                <w:rPr>
                  <w:rStyle w:val="Hyperlink"/>
                  <w:rFonts w:ascii="Calibri" w:eastAsia="Times New Roman" w:hAnsi="Calibri" w:cs="Calibri"/>
                  <w:sz w:val="24"/>
                  <w:szCs w:val="24"/>
                  <w:lang w:eastAsia="en-IN"/>
                </w:rPr>
                <w:t>https://mirecweek.com/</w:t>
              </w:r>
            </w:hyperlink>
          </w:p>
        </w:tc>
      </w:tr>
      <w:tr w:rsidR="002C6AAA" w:rsidRPr="002C6AAA" w:rsidTr="002C6AAA">
        <w:trPr>
          <w:trHeight w:val="312"/>
        </w:trPr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AAA" w:rsidRPr="002C6AAA" w:rsidRDefault="002C6AAA" w:rsidP="002C6AA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4"/>
                <w:szCs w:val="24"/>
                <w:u w:val="single"/>
                <w:lang w:eastAsia="en-IN"/>
              </w:rPr>
            </w:pPr>
            <w:hyperlink r:id="rId13" w:tooltip="Follow link" w:history="1">
              <w:r w:rsidRPr="002C6AAA">
                <w:rPr>
                  <w:rStyle w:val="Hyperlink"/>
                  <w:rFonts w:ascii="Calibri" w:eastAsia="Times New Roman" w:hAnsi="Calibri" w:cs="Calibri"/>
                  <w:sz w:val="24"/>
                  <w:szCs w:val="24"/>
                  <w:lang w:eastAsia="en-IN"/>
                </w:rPr>
                <w:t>https://biomedevicesj.mddionline.com/ </w:t>
              </w:r>
            </w:hyperlink>
          </w:p>
        </w:tc>
      </w:tr>
      <w:tr w:rsidR="002C6AAA" w:rsidRPr="002C6AAA" w:rsidTr="002C6AAA">
        <w:trPr>
          <w:trHeight w:val="312"/>
        </w:trPr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AAA" w:rsidRDefault="002C6AAA" w:rsidP="002C6AAA">
            <w:pPr>
              <w:rPr>
                <w:rFonts w:ascii="Calibri" w:hAnsi="Calibri" w:cs="Calibri"/>
                <w:color w:val="0563C1"/>
                <w:u w:val="single"/>
              </w:rPr>
            </w:pPr>
            <w:hyperlink r:id="rId14" w:history="1">
              <w:r>
                <w:rPr>
                  <w:rStyle w:val="Hyperlink"/>
                  <w:rFonts w:ascii="Calibri" w:hAnsi="Calibri" w:cs="Calibri"/>
                </w:rPr>
                <w:t>https://www.theconstructionsummit.com.mx/</w:t>
              </w:r>
            </w:hyperlink>
          </w:p>
          <w:p w:rsidR="002C6AAA" w:rsidRPr="002C6AAA" w:rsidRDefault="002C6AAA" w:rsidP="002C6AA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4"/>
                <w:szCs w:val="24"/>
                <w:u w:val="single"/>
                <w:lang w:eastAsia="en-IN"/>
              </w:rPr>
            </w:pPr>
          </w:p>
        </w:tc>
      </w:tr>
      <w:tr w:rsidR="00420EC1" w:rsidRPr="002C6AAA" w:rsidTr="002C6AAA">
        <w:trPr>
          <w:trHeight w:val="312"/>
        </w:trPr>
        <w:tc>
          <w:tcPr>
            <w:tcW w:w="4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20EC1" w:rsidRDefault="00420EC1" w:rsidP="002C6AAA">
            <w:pPr>
              <w:rPr>
                <w:rFonts w:ascii="Calibri" w:hAnsi="Calibri" w:cs="Calibri"/>
                <w:color w:val="0563C1"/>
                <w:u w:val="single"/>
              </w:rPr>
            </w:pPr>
          </w:p>
          <w:p w:rsidR="00420EC1" w:rsidRDefault="00420EC1" w:rsidP="002C6AAA">
            <w:pPr>
              <w:rPr>
                <w:rFonts w:ascii="Calibri" w:hAnsi="Calibri" w:cs="Calibri"/>
                <w:color w:val="0563C1"/>
                <w:u w:val="single"/>
              </w:rPr>
            </w:pPr>
          </w:p>
          <w:p w:rsidR="00420EC1" w:rsidRDefault="00420EC1" w:rsidP="002C6AAA">
            <w:pPr>
              <w:rPr>
                <w:rFonts w:ascii="Calibri" w:hAnsi="Calibri" w:cs="Calibri"/>
                <w:color w:val="0563C1"/>
                <w:u w:val="single"/>
              </w:rPr>
            </w:pPr>
          </w:p>
          <w:tbl>
            <w:tblPr>
              <w:tblW w:w="4880" w:type="dxa"/>
              <w:tblLook w:val="04A0" w:firstRow="1" w:lastRow="0" w:firstColumn="1" w:lastColumn="0" w:noHBand="0" w:noVBand="1"/>
            </w:tblPr>
            <w:tblGrid>
              <w:gridCol w:w="4880"/>
            </w:tblGrid>
            <w:tr w:rsidR="00420EC1" w:rsidRPr="00420EC1" w:rsidTr="00420EC1">
              <w:trPr>
                <w:trHeight w:val="312"/>
              </w:trPr>
              <w:tc>
                <w:tcPr>
                  <w:tcW w:w="4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20EC1" w:rsidRPr="00420EC1" w:rsidRDefault="00420EC1" w:rsidP="00420EC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563C1"/>
                      <w:sz w:val="24"/>
                      <w:szCs w:val="24"/>
                      <w:u w:val="single"/>
                      <w:lang w:eastAsia="en-IN"/>
                    </w:rPr>
                  </w:pPr>
                  <w:hyperlink r:id="rId15" w:history="1">
                    <w:r w:rsidRPr="00420EC1">
                      <w:rPr>
                        <w:rFonts w:ascii="Calibri" w:eastAsia="Times New Roman" w:hAnsi="Calibri" w:cs="Calibri"/>
                        <w:color w:val="0563C1"/>
                        <w:sz w:val="24"/>
                        <w:szCs w:val="24"/>
                        <w:u w:val="single"/>
                        <w:lang w:eastAsia="en-IN"/>
                      </w:rPr>
                      <w:t>https://conference.catersource.com/</w:t>
                    </w:r>
                  </w:hyperlink>
                </w:p>
              </w:tc>
            </w:tr>
            <w:tr w:rsidR="00420EC1" w:rsidRPr="00420EC1" w:rsidTr="00420EC1">
              <w:trPr>
                <w:trHeight w:val="312"/>
              </w:trPr>
              <w:tc>
                <w:tcPr>
                  <w:tcW w:w="4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20EC1" w:rsidRPr="00420EC1" w:rsidRDefault="00420EC1" w:rsidP="00420EC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563C1"/>
                      <w:sz w:val="24"/>
                      <w:szCs w:val="24"/>
                      <w:u w:val="single"/>
                      <w:lang w:eastAsia="en-IN"/>
                    </w:rPr>
                  </w:pPr>
                  <w:r w:rsidRPr="00420EC1">
                    <w:rPr>
                      <w:rFonts w:ascii="Calibri" w:eastAsia="Times New Roman" w:hAnsi="Calibri" w:cs="Calibri"/>
                      <w:color w:val="0563C1"/>
                      <w:sz w:val="24"/>
                      <w:szCs w:val="24"/>
                      <w:u w:val="single"/>
                      <w:lang w:eastAsia="en-IN"/>
                    </w:rPr>
                    <w:t>http://cphinorthamerica.com/</w:t>
                  </w:r>
                </w:p>
              </w:tc>
            </w:tr>
            <w:tr w:rsidR="00420EC1" w:rsidRPr="00420EC1" w:rsidTr="00420EC1">
              <w:trPr>
                <w:trHeight w:val="312"/>
              </w:trPr>
              <w:tc>
                <w:tcPr>
                  <w:tcW w:w="4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:rsidR="00420EC1" w:rsidRPr="00420EC1" w:rsidRDefault="00420EC1" w:rsidP="00420EC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563C1"/>
                      <w:sz w:val="24"/>
                      <w:szCs w:val="24"/>
                      <w:u w:val="single"/>
                      <w:lang w:eastAsia="en-IN"/>
                    </w:rPr>
                  </w:pPr>
                </w:p>
              </w:tc>
            </w:tr>
          </w:tbl>
          <w:p w:rsidR="00420EC1" w:rsidRDefault="00420EC1" w:rsidP="00420EC1">
            <w:pPr>
              <w:rPr>
                <w:rFonts w:ascii="Calibri" w:hAnsi="Calibri" w:cs="Calibri"/>
                <w:color w:val="0563C1"/>
                <w:u w:val="single"/>
              </w:rPr>
            </w:pPr>
            <w:hyperlink r:id="rId16" w:history="1">
              <w:r>
                <w:rPr>
                  <w:rStyle w:val="Hyperlink"/>
                  <w:rFonts w:ascii="Calibri" w:hAnsi="Calibri" w:cs="Calibri"/>
                </w:rPr>
                <w:t>https://www.enterpriseconnect.com/</w:t>
              </w:r>
            </w:hyperlink>
          </w:p>
          <w:p w:rsidR="00420EC1" w:rsidRDefault="00420EC1" w:rsidP="00420EC1">
            <w:pPr>
              <w:rPr>
                <w:rFonts w:ascii="Calibri" w:hAnsi="Calibri" w:cs="Calibri"/>
                <w:color w:val="0563C1"/>
                <w:u w:val="single"/>
              </w:rPr>
            </w:pPr>
            <w:hyperlink r:id="rId17" w:history="1">
              <w:r>
                <w:rPr>
                  <w:rStyle w:val="Hyperlink"/>
                  <w:rFonts w:ascii="Calibri" w:hAnsi="Calibri" w:cs="Calibri"/>
                </w:rPr>
                <w:t>https://newto2.com/</w:t>
              </w:r>
            </w:hyperlink>
          </w:p>
          <w:p w:rsidR="00420EC1" w:rsidRDefault="00420EC1" w:rsidP="00420EC1">
            <w:pPr>
              <w:rPr>
                <w:rFonts w:ascii="Calibri" w:hAnsi="Calibri" w:cs="Calibri"/>
                <w:color w:val="0563C1"/>
                <w:u w:val="single"/>
              </w:rPr>
            </w:pPr>
            <w:hyperlink r:id="rId18" w:history="1">
              <w:r>
                <w:rPr>
                  <w:rStyle w:val="Hyperlink"/>
                  <w:rFonts w:ascii="Calibri" w:hAnsi="Calibri" w:cs="Calibri"/>
                </w:rPr>
                <w:t>https://www.thegloballicensinggroup.com/</w:t>
              </w:r>
            </w:hyperlink>
          </w:p>
          <w:p w:rsidR="00420EC1" w:rsidRDefault="00420EC1" w:rsidP="00420EC1">
            <w:pPr>
              <w:rPr>
                <w:rFonts w:ascii="Calibri" w:hAnsi="Calibri" w:cs="Calibri"/>
                <w:color w:val="0563C1"/>
                <w:u w:val="single"/>
              </w:rPr>
            </w:pPr>
            <w:hyperlink r:id="rId19" w:tooltip="Follow link" w:history="1">
              <w:r>
                <w:rPr>
                  <w:rStyle w:val="Hyperlink"/>
                  <w:rFonts w:ascii="Calibri" w:hAnsi="Calibri" w:cs="Calibri"/>
                </w:rPr>
                <w:t>www.nyclicensingsummit.com</w:t>
              </w:r>
            </w:hyperlink>
          </w:p>
          <w:tbl>
            <w:tblPr>
              <w:tblW w:w="4880" w:type="dxa"/>
              <w:tblLook w:val="04A0" w:firstRow="1" w:lastRow="0" w:firstColumn="1" w:lastColumn="0" w:noHBand="0" w:noVBand="1"/>
            </w:tblPr>
            <w:tblGrid>
              <w:gridCol w:w="4880"/>
            </w:tblGrid>
            <w:tr w:rsidR="00420EC1" w:rsidRPr="00420EC1" w:rsidTr="00420EC1">
              <w:trPr>
                <w:trHeight w:val="312"/>
              </w:trPr>
              <w:tc>
                <w:tcPr>
                  <w:tcW w:w="4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20EC1" w:rsidRPr="00420EC1" w:rsidRDefault="00420EC1" w:rsidP="00420EC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563C1"/>
                      <w:sz w:val="24"/>
                      <w:szCs w:val="24"/>
                      <w:u w:val="single"/>
                      <w:lang w:eastAsia="en-IN"/>
                    </w:rPr>
                  </w:pPr>
                  <w:hyperlink r:id="rId20" w:history="1">
                    <w:r w:rsidRPr="00420EC1">
                      <w:rPr>
                        <w:rFonts w:ascii="Calibri" w:eastAsia="Times New Roman" w:hAnsi="Calibri" w:cs="Calibri"/>
                        <w:color w:val="0563C1"/>
                        <w:sz w:val="24"/>
                        <w:szCs w:val="24"/>
                        <w:u w:val="single"/>
                        <w:lang w:eastAsia="en-IN"/>
                      </w:rPr>
                      <w:t>https://seatradecruiseglobal.com/</w:t>
                    </w:r>
                  </w:hyperlink>
                </w:p>
              </w:tc>
            </w:tr>
            <w:tr w:rsidR="00420EC1" w:rsidRPr="00420EC1" w:rsidTr="00420EC1">
              <w:trPr>
                <w:trHeight w:val="312"/>
              </w:trPr>
              <w:tc>
                <w:tcPr>
                  <w:tcW w:w="4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420EC1" w:rsidRPr="00420EC1" w:rsidRDefault="00420EC1" w:rsidP="00420EC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563C1"/>
                      <w:sz w:val="24"/>
                      <w:szCs w:val="24"/>
                      <w:u w:val="single"/>
                      <w:lang w:eastAsia="en-IN"/>
                    </w:rPr>
                  </w:pPr>
                  <w:hyperlink r:id="rId21" w:history="1">
                    <w:r w:rsidRPr="00420EC1">
                      <w:rPr>
                        <w:rFonts w:ascii="Calibri" w:eastAsia="Times New Roman" w:hAnsi="Calibri" w:cs="Calibri"/>
                        <w:color w:val="0563C1"/>
                        <w:sz w:val="24"/>
                        <w:szCs w:val="24"/>
                        <w:u w:val="single"/>
                        <w:lang w:eastAsia="en-IN"/>
                      </w:rPr>
                      <w:t>https://createyournextcustomer.com/</w:t>
                    </w:r>
                  </w:hyperlink>
                </w:p>
              </w:tc>
            </w:tr>
          </w:tbl>
          <w:p w:rsidR="00420EC1" w:rsidRDefault="00420EC1" w:rsidP="00420EC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www.artofcateringfood.com</w:t>
            </w:r>
          </w:p>
          <w:p w:rsidR="00420EC1" w:rsidRDefault="00420EC1" w:rsidP="00420EC1">
            <w:pPr>
              <w:rPr>
                <w:rFonts w:ascii="Calibri" w:hAnsi="Calibri" w:cs="Calibri"/>
                <w:color w:val="0563C1"/>
                <w:u w:val="single"/>
              </w:rPr>
            </w:pPr>
            <w:hyperlink r:id="rId22" w:history="1">
              <w:r>
                <w:rPr>
                  <w:rStyle w:val="Hyperlink"/>
                  <w:rFonts w:ascii="Calibri" w:hAnsi="Calibri" w:cs="Calibri"/>
                </w:rPr>
                <w:t>https://am-expo.com/</w:t>
              </w:r>
            </w:hyperlink>
          </w:p>
          <w:p w:rsidR="00420EC1" w:rsidRDefault="00420EC1" w:rsidP="002C6AAA">
            <w:pPr>
              <w:rPr>
                <w:rFonts w:ascii="Calibri" w:hAnsi="Calibri" w:cs="Calibri"/>
                <w:color w:val="0563C1"/>
                <w:u w:val="single"/>
              </w:rPr>
            </w:pPr>
          </w:p>
        </w:tc>
      </w:tr>
    </w:tbl>
    <w:p w:rsidR="002C6AAA" w:rsidRDefault="002C6AAA"/>
    <w:p w:rsidR="00C42660" w:rsidRDefault="00C42660">
      <w:bookmarkStart w:id="0" w:name="_GoBack"/>
      <w:r>
        <w:rPr>
          <w:noProof/>
        </w:rPr>
        <w:drawing>
          <wp:inline distT="0" distB="0" distL="0" distR="0" wp14:anchorId="5E8D4F8A" wp14:editId="32E480C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42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660"/>
    <w:rsid w:val="002130BD"/>
    <w:rsid w:val="002C6AAA"/>
    <w:rsid w:val="00420EC1"/>
    <w:rsid w:val="00496805"/>
    <w:rsid w:val="006863A8"/>
    <w:rsid w:val="00C4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34D80"/>
  <w15:chartTrackingRefBased/>
  <w15:docId w15:val="{CFCFEA71-25B9-4BB0-AA5A-322C4B8D8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26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66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C6AAA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A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dmcleveland.com/" TargetMode="External"/><Relationship Id="rId13" Type="http://schemas.openxmlformats.org/officeDocument/2006/relationships/hyperlink" Target="http://biomedevicesj.mddionline.com/" TargetMode="External"/><Relationship Id="rId18" Type="http://schemas.openxmlformats.org/officeDocument/2006/relationships/hyperlink" Target="https://www.thegloballicensinggroup.com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createyournextcustomer.com/" TargetMode="External"/><Relationship Id="rId7" Type="http://schemas.openxmlformats.org/officeDocument/2006/relationships/hyperlink" Target="http://amgeventscalendar.com/" TargetMode="External"/><Relationship Id="rId12" Type="http://schemas.openxmlformats.org/officeDocument/2006/relationships/hyperlink" Target="https://mirecweek.com/" TargetMode="External"/><Relationship Id="rId17" Type="http://schemas.openxmlformats.org/officeDocument/2006/relationships/hyperlink" Target="https://newto2.com/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www.enterpriseconnect.com/" TargetMode="External"/><Relationship Id="rId20" Type="http://schemas.openxmlformats.org/officeDocument/2006/relationships/hyperlink" Target="https://seatradecruiseglobal.com/" TargetMode="External"/><Relationship Id="rId1" Type="http://schemas.openxmlformats.org/officeDocument/2006/relationships/styles" Target="styles.xml"/><Relationship Id="rId6" Type="http://schemas.openxmlformats.org/officeDocument/2006/relationships/hyperlink" Target="https://event.powderbulksolids.com/" TargetMode="External"/><Relationship Id="rId11" Type="http://schemas.openxmlformats.org/officeDocument/2006/relationships/hyperlink" Target="https://admmontreal.com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conference.catersource.com/" TargetMode="External"/><Relationship Id="rId23" Type="http://schemas.openxmlformats.org/officeDocument/2006/relationships/image" Target="media/image3.png"/><Relationship Id="rId10" Type="http://schemas.openxmlformats.org/officeDocument/2006/relationships/hyperlink" Target="http://www.embeddedconf.com/" TargetMode="External"/><Relationship Id="rId19" Type="http://schemas.openxmlformats.org/officeDocument/2006/relationships/hyperlink" Target="http://www.nyclicensingsummit.com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insecurity.com/" TargetMode="External"/><Relationship Id="rId14" Type="http://schemas.openxmlformats.org/officeDocument/2006/relationships/hyperlink" Target="https://www.theconstructionsummit.com.mx/" TargetMode="External"/><Relationship Id="rId22" Type="http://schemas.openxmlformats.org/officeDocument/2006/relationships/hyperlink" Target="https://am-exp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2</Pages>
  <Words>215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Ruchita Chandel</dc:creator>
  <cp:keywords/>
  <dc:description/>
  <cp:lastModifiedBy>Ruchita Chandel</cp:lastModifiedBy>
  <cp:revision>1</cp:revision>
  <dcterms:created xsi:type="dcterms:W3CDTF">2019-09-12T08:36:00Z</dcterms:created>
  <dcterms:modified xsi:type="dcterms:W3CDTF">2019-09-12T17:05:00Z</dcterms:modified>
</cp:coreProperties>
</file>