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spacing w:line="242" w:lineRule="auto"/>
        <w:rPr>
          <w:b w:val="1"/>
          <w:bCs w:val="1"/>
          <w:sz w:val="34"/>
          <w:szCs w:val="34"/>
        </w:rPr>
      </w:pPr>
      <w:r>
        <w:rPr>
          <w:b w:val="1"/>
          <w:bCs w:val="1"/>
          <w:sz w:val="34"/>
          <w:szCs w:val="34"/>
          <w:rtl w:val="0"/>
          <w:lang w:val="en-US"/>
        </w:rPr>
        <w:t>COMPUTERIZED COGNITIVE RETRAINING PROGRAM FOR</w:t>
      </w:r>
    </w:p>
    <w:p>
      <w:pPr>
        <w:pStyle w:val="Title"/>
        <w:spacing w:line="242" w:lineRule="auto"/>
        <w:rPr>
          <w:b w:val="1"/>
          <w:bCs w:val="1"/>
          <w:sz w:val="34"/>
          <w:szCs w:val="34"/>
        </w:rPr>
      </w:pPr>
      <w:r>
        <w:rPr>
          <w:b w:val="1"/>
          <w:bCs w:val="1"/>
          <w:sz w:val="34"/>
          <w:szCs w:val="34"/>
          <w:rtl w:val="0"/>
          <w:lang w:val="en-US"/>
        </w:rPr>
        <w:t>HOME TRAINING OF CHILDREN WITH DISABILITIES</w:t>
      </w:r>
    </w:p>
    <w:p>
      <w:pPr>
        <w:pStyle w:val="Body Text"/>
        <w:spacing w:before="36"/>
        <w:ind w:left="0" w:firstLine="0"/>
        <w:jc w:val="left"/>
      </w:pPr>
    </w:p>
    <w:tbl>
      <w:tblPr>
        <w:tblW w:w="10382"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9"/>
        <w:gridCol w:w="3644"/>
        <w:gridCol w:w="3369"/>
      </w:tblGrid>
      <w:tr>
        <w:tblPrEx>
          <w:shd w:val="clear" w:color="auto" w:fill="ced7e7"/>
        </w:tblPrEx>
        <w:trPr>
          <w:trHeight w:val="251" w:hRule="atLeast"/>
        </w:trPr>
        <w:tc>
          <w:tcPr>
            <w:tcW w:type="dxa" w:w="3369"/>
            <w:tcBorders>
              <w:top w:val="nil"/>
              <w:left w:val="nil"/>
              <w:bottom w:val="nil"/>
              <w:right w:val="nil"/>
            </w:tcBorders>
            <w:shd w:val="clear" w:color="auto" w:fill="auto"/>
            <w:tcMar>
              <w:top w:type="dxa" w:w="80"/>
              <w:left w:type="dxa" w:w="80"/>
              <w:bottom w:type="dxa" w:w="80"/>
              <w:right w:type="dxa" w:w="353"/>
            </w:tcMar>
            <w:vAlign w:val="top"/>
          </w:tcPr>
          <w:p>
            <w:pPr>
              <w:pStyle w:val="Table Paragraph"/>
              <w:spacing w:before="5" w:line="240" w:lineRule="auto"/>
              <w:ind w:right="273"/>
            </w:pPr>
            <w:r>
              <w:rPr>
                <w:b w:val="1"/>
                <w:bCs w:val="1"/>
                <w:shd w:val="nil" w:color="auto" w:fill="auto"/>
                <w:rtl w:val="0"/>
                <w:lang w:val="en-US"/>
              </w:rPr>
              <w:t>Srinidhi</w:t>
            </w:r>
            <w:r>
              <w:rPr>
                <w:b w:val="1"/>
                <w:bCs w:val="1"/>
                <w:spacing w:val="0"/>
                <w:shd w:val="nil" w:color="auto" w:fill="auto"/>
                <w:rtl w:val="0"/>
                <w:lang w:val="en-US"/>
              </w:rPr>
              <w:t xml:space="preserve"> </w:t>
            </w:r>
            <w:r>
              <w:rPr>
                <w:b w:val="1"/>
                <w:bCs w:val="1"/>
                <w:shd w:val="nil" w:color="auto" w:fill="auto"/>
                <w:rtl w:val="0"/>
                <w:lang w:val="en-US"/>
              </w:rPr>
              <w:t>B</w:t>
            </w:r>
            <w:r>
              <w:rPr>
                <w:b w:val="1"/>
                <w:bCs w:val="1"/>
                <w:spacing w:val="0"/>
                <w:shd w:val="nil" w:color="auto" w:fill="auto"/>
                <w:rtl w:val="0"/>
                <w:lang w:val="en-US"/>
              </w:rPr>
              <w:t xml:space="preserve"> </w:t>
            </w:r>
            <w:r>
              <w:rPr>
                <w:b w:val="1"/>
                <w:bCs w:val="1"/>
                <w:shd w:val="nil" w:color="auto" w:fill="auto"/>
                <w:rtl w:val="0"/>
                <w:lang w:val="en-US"/>
              </w:rPr>
              <w:t>A</w:t>
            </w:r>
          </w:p>
        </w:tc>
        <w:tc>
          <w:tcPr>
            <w:tcW w:type="dxa" w:w="3644"/>
            <w:tcBorders>
              <w:top w:val="nil"/>
              <w:left w:val="nil"/>
              <w:bottom w:val="nil"/>
              <w:right w:val="nil"/>
            </w:tcBorders>
            <w:shd w:val="clear" w:color="auto" w:fill="auto"/>
            <w:tcMar>
              <w:top w:type="dxa" w:w="80"/>
              <w:left w:type="dxa" w:w="80"/>
              <w:bottom w:type="dxa" w:w="80"/>
              <w:right w:type="dxa" w:w="80"/>
            </w:tcMar>
            <w:vAlign w:val="top"/>
          </w:tcPr>
          <w:p>
            <w:pPr>
              <w:pStyle w:val="Table Paragraph"/>
              <w:spacing w:before="5" w:line="240" w:lineRule="auto"/>
            </w:pPr>
            <w:r>
              <w:rPr>
                <w:b w:val="1"/>
                <w:bCs w:val="1"/>
                <w:shd w:val="nil" w:color="auto" w:fill="auto"/>
                <w:rtl w:val="0"/>
                <w:lang w:val="en-US"/>
              </w:rPr>
              <w:t>Ruchith</w:t>
            </w:r>
            <w:r>
              <w:rPr>
                <w:b w:val="1"/>
                <w:bCs w:val="1"/>
                <w:spacing w:val="0"/>
                <w:shd w:val="nil" w:color="auto" w:fill="auto"/>
                <w:rtl w:val="0"/>
                <w:lang w:val="en-US"/>
              </w:rPr>
              <w:t xml:space="preserve"> </w:t>
            </w:r>
            <w:r>
              <w:rPr>
                <w:b w:val="1"/>
                <w:bCs w:val="1"/>
                <w:shd w:val="nil" w:color="auto" w:fill="auto"/>
                <w:rtl w:val="0"/>
                <w:lang w:val="en-US"/>
              </w:rPr>
              <w:t>K</w:t>
            </w:r>
          </w:p>
        </w:tc>
        <w:tc>
          <w:tcPr>
            <w:tcW w:type="dxa" w:w="3369"/>
            <w:tcBorders>
              <w:top w:val="nil"/>
              <w:left w:val="nil"/>
              <w:bottom w:val="nil"/>
              <w:right w:val="nil"/>
            </w:tcBorders>
            <w:shd w:val="clear" w:color="auto" w:fill="auto"/>
            <w:tcMar>
              <w:top w:type="dxa" w:w="80"/>
              <w:left w:type="dxa" w:w="354"/>
              <w:bottom w:type="dxa" w:w="80"/>
              <w:right w:type="dxa" w:w="80"/>
            </w:tcMar>
            <w:vAlign w:val="top"/>
          </w:tcPr>
          <w:p>
            <w:pPr>
              <w:pStyle w:val="Table Paragraph"/>
              <w:spacing w:before="5" w:line="240" w:lineRule="auto"/>
              <w:ind w:left="274" w:firstLine="0"/>
            </w:pPr>
            <w:r>
              <w:rPr>
                <w:b w:val="1"/>
                <w:bCs w:val="1"/>
                <w:shd w:val="nil" w:color="auto" w:fill="auto"/>
                <w:rtl w:val="0"/>
                <w:lang w:val="en-US"/>
              </w:rPr>
              <w:t>Thanushree</w:t>
            </w:r>
            <w:r>
              <w:rPr>
                <w:b w:val="1"/>
                <w:bCs w:val="1"/>
                <w:spacing w:val="0"/>
                <w:shd w:val="nil" w:color="auto" w:fill="auto"/>
                <w:rtl w:val="0"/>
                <w:lang w:val="en-US"/>
              </w:rPr>
              <w:t xml:space="preserve"> </w:t>
            </w:r>
            <w:r>
              <w:rPr>
                <w:b w:val="1"/>
                <w:bCs w:val="1"/>
                <w:shd w:val="nil" w:color="auto" w:fill="auto"/>
                <w:rtl w:val="0"/>
                <w:lang w:val="en-US"/>
              </w:rPr>
              <w:t>K</w:t>
            </w:r>
            <w:r>
              <w:rPr>
                <w:b w:val="1"/>
                <w:bCs w:val="1"/>
                <w:spacing w:val="0"/>
                <w:shd w:val="nil" w:color="auto" w:fill="auto"/>
                <w:rtl w:val="0"/>
                <w:lang w:val="en-US"/>
              </w:rPr>
              <w:t xml:space="preserve"> </w:t>
            </w:r>
            <w:r>
              <w:rPr>
                <w:b w:val="1"/>
                <w:bCs w:val="1"/>
                <w:shd w:val="nil" w:color="auto" w:fill="auto"/>
                <w:rtl w:val="0"/>
                <w:lang w:val="en-US"/>
              </w:rPr>
              <w:t>B</w:t>
            </w:r>
          </w:p>
        </w:tc>
      </w:tr>
      <w:tr>
        <w:tblPrEx>
          <w:shd w:val="clear" w:color="auto" w:fill="ced7e7"/>
        </w:tblPrEx>
        <w:trPr>
          <w:trHeight w:val="259" w:hRule="atLeast"/>
        </w:trPr>
        <w:tc>
          <w:tcPr>
            <w:tcW w:type="dxa" w:w="3369"/>
            <w:tcBorders>
              <w:top w:val="nil"/>
              <w:left w:val="nil"/>
              <w:bottom w:val="nil"/>
              <w:right w:val="nil"/>
            </w:tcBorders>
            <w:shd w:val="clear" w:color="auto" w:fill="auto"/>
            <w:tcMar>
              <w:top w:type="dxa" w:w="80"/>
              <w:left w:type="dxa" w:w="80"/>
              <w:bottom w:type="dxa" w:w="80"/>
              <w:right w:type="dxa" w:w="353"/>
            </w:tcMar>
            <w:vAlign w:val="top"/>
          </w:tcPr>
          <w:p>
            <w:pPr>
              <w:pStyle w:val="Table Paragraph"/>
              <w:spacing w:line="239" w:lineRule="exact"/>
              <w:ind w:right="273"/>
            </w:pPr>
            <w:r>
              <w:rPr>
                <w:i w:val="1"/>
                <w:iCs w:val="1"/>
                <w:shd w:val="nil" w:color="auto" w:fill="auto"/>
                <w:rtl w:val="0"/>
                <w:lang w:val="en-US"/>
              </w:rPr>
              <w:t>20221CSE0341</w:t>
            </w:r>
          </w:p>
        </w:tc>
        <w:tc>
          <w:tcPr>
            <w:tcW w:type="dxa" w:w="3644"/>
            <w:tcBorders>
              <w:top w:val="nil"/>
              <w:left w:val="nil"/>
              <w:bottom w:val="nil"/>
              <w:right w:val="nil"/>
            </w:tcBorders>
            <w:shd w:val="clear" w:color="auto" w:fill="auto"/>
            <w:tcMar>
              <w:top w:type="dxa" w:w="80"/>
              <w:left w:type="dxa" w:w="80"/>
              <w:bottom w:type="dxa" w:w="80"/>
              <w:right w:type="dxa" w:w="80"/>
            </w:tcMar>
            <w:vAlign w:val="top"/>
          </w:tcPr>
          <w:p>
            <w:pPr>
              <w:pStyle w:val="Table Paragraph"/>
              <w:spacing w:line="239" w:lineRule="exact"/>
            </w:pPr>
            <w:r>
              <w:rPr>
                <w:i w:val="1"/>
                <w:iCs w:val="1"/>
                <w:shd w:val="nil" w:color="auto" w:fill="auto"/>
                <w:rtl w:val="0"/>
                <w:lang w:val="en-US"/>
              </w:rPr>
              <w:t>20221CSE0132</w:t>
            </w:r>
          </w:p>
        </w:tc>
        <w:tc>
          <w:tcPr>
            <w:tcW w:type="dxa" w:w="3369"/>
            <w:tcBorders>
              <w:top w:val="nil"/>
              <w:left w:val="nil"/>
              <w:bottom w:val="nil"/>
              <w:right w:val="nil"/>
            </w:tcBorders>
            <w:shd w:val="clear" w:color="auto" w:fill="auto"/>
            <w:tcMar>
              <w:top w:type="dxa" w:w="80"/>
              <w:left w:type="dxa" w:w="354"/>
              <w:bottom w:type="dxa" w:w="80"/>
              <w:right w:type="dxa" w:w="80"/>
            </w:tcMar>
            <w:vAlign w:val="top"/>
          </w:tcPr>
          <w:p>
            <w:pPr>
              <w:pStyle w:val="Table Paragraph"/>
              <w:spacing w:line="239" w:lineRule="exact"/>
              <w:ind w:left="274" w:firstLine="0"/>
            </w:pPr>
            <w:r>
              <w:rPr>
                <w:i w:val="1"/>
                <w:iCs w:val="1"/>
                <w:shd w:val="nil" w:color="auto" w:fill="auto"/>
                <w:rtl w:val="0"/>
                <w:lang w:val="en-US"/>
              </w:rPr>
              <w:t>20221CSE0343</w:t>
            </w:r>
          </w:p>
        </w:tc>
      </w:tr>
      <w:tr>
        <w:tblPrEx>
          <w:shd w:val="clear" w:color="auto" w:fill="ced7e7"/>
        </w:tblPrEx>
        <w:trPr>
          <w:trHeight w:val="512" w:hRule="atLeast"/>
        </w:trPr>
        <w:tc>
          <w:tcPr>
            <w:tcW w:type="dxa" w:w="3369"/>
            <w:tcBorders>
              <w:top w:val="nil"/>
              <w:left w:val="nil"/>
              <w:bottom w:val="nil"/>
              <w:right w:val="nil"/>
            </w:tcBorders>
            <w:shd w:val="clear" w:color="auto" w:fill="auto"/>
            <w:tcMar>
              <w:top w:type="dxa" w:w="80"/>
              <w:left w:type="dxa" w:w="80"/>
              <w:bottom w:type="dxa" w:w="80"/>
              <w:right w:type="dxa" w:w="353"/>
            </w:tcMar>
            <w:vAlign w:val="top"/>
          </w:tcPr>
          <w:p>
            <w:pPr>
              <w:pStyle w:val="Table Paragraph"/>
              <w:ind w:right="273"/>
            </w:pPr>
            <w:r>
              <w:rPr>
                <w:i w:val="1"/>
                <w:iCs w:val="1"/>
                <w:shd w:val="nil" w:color="auto" w:fill="auto"/>
                <w:rtl w:val="0"/>
                <w:lang w:val="en-US"/>
              </w:rPr>
              <w:t>Department</w:t>
            </w:r>
            <w:r>
              <w:rPr>
                <w:i w:val="1"/>
                <w:iCs w:val="1"/>
                <w:spacing w:val="0"/>
                <w:shd w:val="nil" w:color="auto" w:fill="auto"/>
                <w:rtl w:val="0"/>
                <w:lang w:val="en-US"/>
              </w:rPr>
              <w:t xml:space="preserve"> </w:t>
            </w:r>
            <w:r>
              <w:rPr>
                <w:i w:val="1"/>
                <w:iCs w:val="1"/>
                <w:shd w:val="nil" w:color="auto" w:fill="auto"/>
                <w:rtl w:val="0"/>
                <w:lang w:val="en-US"/>
              </w:rPr>
              <w:t>of</w:t>
            </w:r>
            <w:r>
              <w:rPr>
                <w:i w:val="1"/>
                <w:iCs w:val="1"/>
                <w:spacing w:val="0"/>
                <w:shd w:val="nil" w:color="auto" w:fill="auto"/>
                <w:rtl w:val="0"/>
                <w:lang w:val="en-US"/>
              </w:rPr>
              <w:t xml:space="preserve"> </w:t>
            </w:r>
            <w:r>
              <w:rPr>
                <w:i w:val="1"/>
                <w:iCs w:val="1"/>
                <w:shd w:val="nil" w:color="auto" w:fill="auto"/>
                <w:rtl w:val="0"/>
                <w:lang w:val="en-US"/>
              </w:rPr>
              <w:t>Computer</w:t>
            </w:r>
            <w:r>
              <w:rPr>
                <w:i w:val="1"/>
                <w:iCs w:val="1"/>
                <w:spacing w:val="0"/>
                <w:shd w:val="nil" w:color="auto" w:fill="auto"/>
                <w:rtl w:val="0"/>
                <w:lang w:val="en-US"/>
              </w:rPr>
              <w:t xml:space="preserve"> </w:t>
            </w:r>
            <w:r>
              <w:rPr>
                <w:i w:val="1"/>
                <w:iCs w:val="1"/>
                <w:shd w:val="nil" w:color="auto" w:fill="auto"/>
                <w:rtl w:val="0"/>
                <w:lang w:val="en-US"/>
              </w:rPr>
              <w:t>Science</w:t>
            </w:r>
          </w:p>
        </w:tc>
        <w:tc>
          <w:tcPr>
            <w:tcW w:type="dxa" w:w="3644"/>
            <w:tcBorders>
              <w:top w:val="nil"/>
              <w:left w:val="nil"/>
              <w:bottom w:val="nil"/>
              <w:right w:val="nil"/>
            </w:tcBorders>
            <w:shd w:val="clear" w:color="auto" w:fill="auto"/>
            <w:tcMar>
              <w:top w:type="dxa" w:w="80"/>
              <w:left w:type="dxa" w:w="80"/>
              <w:bottom w:type="dxa" w:w="80"/>
              <w:right w:type="dxa" w:w="80"/>
            </w:tcMar>
            <w:vAlign w:val="top"/>
          </w:tcPr>
          <w:p>
            <w:pPr>
              <w:pStyle w:val="Table Paragraph"/>
            </w:pPr>
            <w:r>
              <w:rPr>
                <w:i w:val="1"/>
                <w:iCs w:val="1"/>
                <w:shd w:val="nil" w:color="auto" w:fill="auto"/>
                <w:rtl w:val="0"/>
                <w:lang w:val="en-US"/>
              </w:rPr>
              <w:t>Department</w:t>
            </w:r>
            <w:r>
              <w:rPr>
                <w:i w:val="1"/>
                <w:iCs w:val="1"/>
                <w:spacing w:val="0"/>
                <w:shd w:val="nil" w:color="auto" w:fill="auto"/>
                <w:rtl w:val="0"/>
                <w:lang w:val="en-US"/>
              </w:rPr>
              <w:t xml:space="preserve"> </w:t>
            </w:r>
            <w:r>
              <w:rPr>
                <w:i w:val="1"/>
                <w:iCs w:val="1"/>
                <w:shd w:val="nil" w:color="auto" w:fill="auto"/>
                <w:rtl w:val="0"/>
                <w:lang w:val="en-US"/>
              </w:rPr>
              <w:t>of</w:t>
            </w:r>
            <w:r>
              <w:rPr>
                <w:i w:val="1"/>
                <w:iCs w:val="1"/>
                <w:spacing w:val="0"/>
                <w:shd w:val="nil" w:color="auto" w:fill="auto"/>
                <w:rtl w:val="0"/>
                <w:lang w:val="en-US"/>
              </w:rPr>
              <w:t xml:space="preserve"> </w:t>
            </w:r>
            <w:r>
              <w:rPr>
                <w:i w:val="1"/>
                <w:iCs w:val="1"/>
                <w:shd w:val="nil" w:color="auto" w:fill="auto"/>
                <w:rtl w:val="0"/>
                <w:lang w:val="en-US"/>
              </w:rPr>
              <w:t>Computer</w:t>
            </w:r>
            <w:r>
              <w:rPr>
                <w:i w:val="1"/>
                <w:iCs w:val="1"/>
                <w:spacing w:val="0"/>
                <w:shd w:val="nil" w:color="auto" w:fill="auto"/>
                <w:rtl w:val="0"/>
                <w:lang w:val="en-US"/>
              </w:rPr>
              <w:t xml:space="preserve"> </w:t>
            </w:r>
            <w:r>
              <w:rPr>
                <w:i w:val="1"/>
                <w:iCs w:val="1"/>
                <w:shd w:val="nil" w:color="auto" w:fill="auto"/>
                <w:rtl w:val="0"/>
                <w:lang w:val="en-US"/>
              </w:rPr>
              <w:t>Science</w:t>
            </w:r>
          </w:p>
        </w:tc>
        <w:tc>
          <w:tcPr>
            <w:tcW w:type="dxa" w:w="3369"/>
            <w:tcBorders>
              <w:top w:val="nil"/>
              <w:left w:val="nil"/>
              <w:bottom w:val="nil"/>
              <w:right w:val="nil"/>
            </w:tcBorders>
            <w:shd w:val="clear" w:color="auto" w:fill="auto"/>
            <w:tcMar>
              <w:top w:type="dxa" w:w="80"/>
              <w:left w:type="dxa" w:w="354"/>
              <w:bottom w:type="dxa" w:w="80"/>
              <w:right w:type="dxa" w:w="80"/>
            </w:tcMar>
            <w:vAlign w:val="top"/>
          </w:tcPr>
          <w:p>
            <w:pPr>
              <w:pStyle w:val="Table Paragraph"/>
              <w:ind w:left="274" w:firstLine="0"/>
            </w:pPr>
            <w:r>
              <w:rPr>
                <w:i w:val="1"/>
                <w:iCs w:val="1"/>
                <w:shd w:val="nil" w:color="auto" w:fill="auto"/>
                <w:rtl w:val="0"/>
                <w:lang w:val="en-US"/>
              </w:rPr>
              <w:t>Department</w:t>
            </w:r>
            <w:r>
              <w:rPr>
                <w:i w:val="1"/>
                <w:iCs w:val="1"/>
                <w:spacing w:val="0"/>
                <w:shd w:val="nil" w:color="auto" w:fill="auto"/>
                <w:rtl w:val="0"/>
                <w:lang w:val="en-US"/>
              </w:rPr>
              <w:t xml:space="preserve"> </w:t>
            </w:r>
            <w:r>
              <w:rPr>
                <w:i w:val="1"/>
                <w:iCs w:val="1"/>
                <w:shd w:val="nil" w:color="auto" w:fill="auto"/>
                <w:rtl w:val="0"/>
                <w:lang w:val="en-US"/>
              </w:rPr>
              <w:t>of</w:t>
            </w:r>
            <w:r>
              <w:rPr>
                <w:i w:val="1"/>
                <w:iCs w:val="1"/>
                <w:spacing w:val="0"/>
                <w:shd w:val="nil" w:color="auto" w:fill="auto"/>
                <w:rtl w:val="0"/>
                <w:lang w:val="en-US"/>
              </w:rPr>
              <w:t xml:space="preserve"> </w:t>
            </w:r>
            <w:r>
              <w:rPr>
                <w:i w:val="1"/>
                <w:iCs w:val="1"/>
                <w:shd w:val="nil" w:color="auto" w:fill="auto"/>
                <w:rtl w:val="0"/>
                <w:lang w:val="en-US"/>
              </w:rPr>
              <w:t>Computer</w:t>
            </w:r>
            <w:r>
              <w:rPr>
                <w:i w:val="1"/>
                <w:iCs w:val="1"/>
                <w:spacing w:val="0"/>
                <w:shd w:val="nil" w:color="auto" w:fill="auto"/>
                <w:rtl w:val="0"/>
                <w:lang w:val="en-US"/>
              </w:rPr>
              <w:t xml:space="preserve"> </w:t>
            </w:r>
            <w:r>
              <w:rPr>
                <w:i w:val="1"/>
                <w:iCs w:val="1"/>
                <w:shd w:val="nil" w:color="auto" w:fill="auto"/>
                <w:rtl w:val="0"/>
                <w:lang w:val="en-US"/>
              </w:rPr>
              <w:t>Science</w:t>
            </w:r>
          </w:p>
        </w:tc>
      </w:tr>
      <w:tr>
        <w:tblPrEx>
          <w:shd w:val="clear" w:color="auto" w:fill="ced7e7"/>
        </w:tblPrEx>
        <w:trPr>
          <w:trHeight w:val="265" w:hRule="atLeast"/>
        </w:trPr>
        <w:tc>
          <w:tcPr>
            <w:tcW w:type="dxa" w:w="3369"/>
            <w:tcBorders>
              <w:top w:val="nil"/>
              <w:left w:val="nil"/>
              <w:bottom w:val="nil"/>
              <w:right w:val="nil"/>
            </w:tcBorders>
            <w:shd w:val="clear" w:color="auto" w:fill="auto"/>
            <w:tcMar>
              <w:top w:type="dxa" w:w="80"/>
              <w:left w:type="dxa" w:w="80"/>
              <w:bottom w:type="dxa" w:w="80"/>
              <w:right w:type="dxa" w:w="353"/>
            </w:tcMar>
            <w:vAlign w:val="top"/>
          </w:tcPr>
          <w:p>
            <w:pPr>
              <w:pStyle w:val="Table Paragraph"/>
              <w:ind w:right="273"/>
            </w:pPr>
            <w:r>
              <w:rPr>
                <w:i w:val="1"/>
                <w:iCs w:val="1"/>
                <w:shd w:val="nil" w:color="auto" w:fill="auto"/>
                <w:rtl w:val="0"/>
                <w:lang w:val="en-US"/>
              </w:rPr>
              <w:t>Presidency</w:t>
            </w:r>
            <w:r>
              <w:rPr>
                <w:i w:val="1"/>
                <w:iCs w:val="1"/>
                <w:spacing w:val="0"/>
                <w:shd w:val="nil" w:color="auto" w:fill="auto"/>
                <w:rtl w:val="0"/>
                <w:lang w:val="en-US"/>
              </w:rPr>
              <w:t xml:space="preserve"> </w:t>
            </w:r>
            <w:r>
              <w:rPr>
                <w:i w:val="1"/>
                <w:iCs w:val="1"/>
                <w:shd w:val="nil" w:color="auto" w:fill="auto"/>
                <w:rtl w:val="0"/>
                <w:lang w:val="en-US"/>
              </w:rPr>
              <w:t>University</w:t>
            </w:r>
          </w:p>
        </w:tc>
        <w:tc>
          <w:tcPr>
            <w:tcW w:type="dxa" w:w="3644"/>
            <w:tcBorders>
              <w:top w:val="nil"/>
              <w:left w:val="nil"/>
              <w:bottom w:val="nil"/>
              <w:right w:val="nil"/>
            </w:tcBorders>
            <w:shd w:val="clear" w:color="auto" w:fill="auto"/>
            <w:tcMar>
              <w:top w:type="dxa" w:w="80"/>
              <w:left w:type="dxa" w:w="80"/>
              <w:bottom w:type="dxa" w:w="80"/>
              <w:right w:type="dxa" w:w="80"/>
            </w:tcMar>
            <w:vAlign w:val="top"/>
          </w:tcPr>
          <w:p>
            <w:pPr>
              <w:pStyle w:val="Table Paragraph"/>
            </w:pPr>
            <w:r>
              <w:rPr>
                <w:i w:val="1"/>
                <w:iCs w:val="1"/>
                <w:shd w:val="nil" w:color="auto" w:fill="auto"/>
                <w:rtl w:val="0"/>
                <w:lang w:val="en-US"/>
              </w:rPr>
              <w:t>Presidency</w:t>
            </w:r>
            <w:r>
              <w:rPr>
                <w:i w:val="1"/>
                <w:iCs w:val="1"/>
                <w:spacing w:val="0"/>
                <w:shd w:val="nil" w:color="auto" w:fill="auto"/>
                <w:rtl w:val="0"/>
                <w:lang w:val="en-US"/>
              </w:rPr>
              <w:t xml:space="preserve"> </w:t>
            </w:r>
            <w:r>
              <w:rPr>
                <w:i w:val="1"/>
                <w:iCs w:val="1"/>
                <w:shd w:val="nil" w:color="auto" w:fill="auto"/>
                <w:rtl w:val="0"/>
                <w:lang w:val="en-US"/>
              </w:rPr>
              <w:t>University</w:t>
            </w:r>
          </w:p>
        </w:tc>
        <w:tc>
          <w:tcPr>
            <w:tcW w:type="dxa" w:w="3369"/>
            <w:tcBorders>
              <w:top w:val="nil"/>
              <w:left w:val="nil"/>
              <w:bottom w:val="nil"/>
              <w:right w:val="nil"/>
            </w:tcBorders>
            <w:shd w:val="clear" w:color="auto" w:fill="auto"/>
            <w:tcMar>
              <w:top w:type="dxa" w:w="80"/>
              <w:left w:type="dxa" w:w="354"/>
              <w:bottom w:type="dxa" w:w="80"/>
              <w:right w:type="dxa" w:w="80"/>
            </w:tcMar>
            <w:vAlign w:val="top"/>
          </w:tcPr>
          <w:p>
            <w:pPr>
              <w:pStyle w:val="Table Paragraph"/>
              <w:ind w:left="274" w:firstLine="0"/>
            </w:pPr>
            <w:r>
              <w:rPr>
                <w:i w:val="1"/>
                <w:iCs w:val="1"/>
                <w:shd w:val="nil" w:color="auto" w:fill="auto"/>
                <w:rtl w:val="0"/>
                <w:lang w:val="en-US"/>
              </w:rPr>
              <w:t>Presidency</w:t>
            </w:r>
            <w:r>
              <w:rPr>
                <w:i w:val="1"/>
                <w:iCs w:val="1"/>
                <w:spacing w:val="0"/>
                <w:shd w:val="nil" w:color="auto" w:fill="auto"/>
                <w:rtl w:val="0"/>
                <w:lang w:val="en-US"/>
              </w:rPr>
              <w:t xml:space="preserve"> </w:t>
            </w:r>
            <w:r>
              <w:rPr>
                <w:i w:val="1"/>
                <w:iCs w:val="1"/>
                <w:shd w:val="nil" w:color="auto" w:fill="auto"/>
                <w:rtl w:val="0"/>
                <w:lang w:val="en-US"/>
              </w:rPr>
              <w:t>University</w:t>
            </w:r>
          </w:p>
        </w:tc>
      </w:tr>
      <w:tr>
        <w:tblPrEx>
          <w:shd w:val="clear" w:color="auto" w:fill="ced7e7"/>
        </w:tblPrEx>
        <w:trPr>
          <w:trHeight w:val="263" w:hRule="atLeast"/>
        </w:trPr>
        <w:tc>
          <w:tcPr>
            <w:tcW w:type="dxa" w:w="3369"/>
            <w:tcBorders>
              <w:top w:val="nil"/>
              <w:left w:val="nil"/>
              <w:bottom w:val="nil"/>
              <w:right w:val="nil"/>
            </w:tcBorders>
            <w:shd w:val="clear" w:color="auto" w:fill="auto"/>
            <w:tcMar>
              <w:top w:type="dxa" w:w="80"/>
              <w:left w:type="dxa" w:w="80"/>
              <w:bottom w:type="dxa" w:w="80"/>
              <w:right w:type="dxa" w:w="353"/>
            </w:tcMar>
            <w:vAlign w:val="top"/>
          </w:tcPr>
          <w:p>
            <w:pPr>
              <w:pStyle w:val="Table Paragraph"/>
              <w:spacing w:line="244" w:lineRule="exact"/>
              <w:ind w:right="273"/>
            </w:pPr>
            <w:r>
              <w:rPr>
                <w:i w:val="1"/>
                <w:iCs w:val="1"/>
                <w:shd w:val="nil" w:color="auto" w:fill="auto"/>
                <w:rtl w:val="0"/>
                <w:lang w:val="en-US"/>
              </w:rPr>
              <w:t>Bangalore, India</w:t>
            </w:r>
          </w:p>
        </w:tc>
        <w:tc>
          <w:tcPr>
            <w:tcW w:type="dxa" w:w="3644"/>
            <w:tcBorders>
              <w:top w:val="nil"/>
              <w:left w:val="nil"/>
              <w:bottom w:val="nil"/>
              <w:right w:val="nil"/>
            </w:tcBorders>
            <w:shd w:val="clear" w:color="auto" w:fill="auto"/>
            <w:tcMar>
              <w:top w:type="dxa" w:w="80"/>
              <w:left w:type="dxa" w:w="80"/>
              <w:bottom w:type="dxa" w:w="80"/>
              <w:right w:type="dxa" w:w="80"/>
            </w:tcMar>
            <w:vAlign w:val="top"/>
          </w:tcPr>
          <w:p>
            <w:pPr>
              <w:pStyle w:val="Table Paragraph"/>
              <w:spacing w:line="244" w:lineRule="exact"/>
            </w:pPr>
            <w:r>
              <w:rPr>
                <w:i w:val="1"/>
                <w:iCs w:val="1"/>
                <w:shd w:val="nil" w:color="auto" w:fill="auto"/>
                <w:rtl w:val="0"/>
                <w:lang w:val="en-US"/>
              </w:rPr>
              <w:t>Bangalore, India</w:t>
            </w:r>
          </w:p>
        </w:tc>
        <w:tc>
          <w:tcPr>
            <w:tcW w:type="dxa" w:w="3369"/>
            <w:tcBorders>
              <w:top w:val="nil"/>
              <w:left w:val="nil"/>
              <w:bottom w:val="nil"/>
              <w:right w:val="nil"/>
            </w:tcBorders>
            <w:shd w:val="clear" w:color="auto" w:fill="auto"/>
            <w:tcMar>
              <w:top w:type="dxa" w:w="80"/>
              <w:left w:type="dxa" w:w="354"/>
              <w:bottom w:type="dxa" w:w="80"/>
              <w:right w:type="dxa" w:w="80"/>
            </w:tcMar>
            <w:vAlign w:val="top"/>
          </w:tcPr>
          <w:p>
            <w:pPr>
              <w:pStyle w:val="Table Paragraph"/>
              <w:spacing w:line="244" w:lineRule="exact"/>
              <w:ind w:left="274" w:firstLine="0"/>
            </w:pPr>
            <w:r>
              <w:rPr>
                <w:i w:val="1"/>
                <w:iCs w:val="1"/>
                <w:shd w:val="nil" w:color="auto" w:fill="auto"/>
                <w:rtl w:val="0"/>
                <w:lang w:val="en-US"/>
              </w:rPr>
              <w:t>Bangalore, India</w:t>
            </w:r>
          </w:p>
        </w:tc>
      </w:tr>
    </w:tbl>
    <w:p>
      <w:pPr>
        <w:pStyle w:val="Body Text"/>
        <w:spacing w:before="36"/>
        <w:ind w:left="324" w:hanging="324"/>
        <w:jc w:val="left"/>
      </w:pPr>
    </w:p>
    <w:p>
      <w:pPr>
        <w:pStyle w:val="Body Text"/>
        <w:spacing w:before="36"/>
        <w:ind w:left="216" w:hanging="216"/>
        <w:jc w:val="left"/>
      </w:pPr>
    </w:p>
    <w:p>
      <w:pPr>
        <w:pStyle w:val="Body Text"/>
        <w:ind w:left="0" w:firstLine="0"/>
        <w:jc w:val="left"/>
      </w:pPr>
    </w:p>
    <w:p>
      <w:pPr>
        <w:pStyle w:val="Body Text"/>
        <w:spacing w:before="18"/>
        <w:ind w:left="0" w:firstLine="0"/>
        <w:jc w:val="left"/>
      </w:pPr>
    </w:p>
    <w:p>
      <w:pPr>
        <w:pStyle w:val="Body Text"/>
        <w:jc w:val="left"/>
        <w:sectPr>
          <w:headerReference w:type="default" r:id="rId4"/>
          <w:footerReference w:type="default" r:id="rId5"/>
          <w:pgSz w:w="12240" w:h="15840" w:orient="portrait"/>
          <w:pgMar w:top="900" w:right="720" w:bottom="280" w:left="720" w:header="720" w:footer="720"/>
          <w:bidi w:val="0"/>
        </w:sectPr>
      </w:pPr>
      <w:r/>
    </w:p>
    <w:p>
      <w:pPr>
        <w:pStyle w:val="Body A"/>
        <w:spacing w:before="123" w:line="230" w:lineRule="auto"/>
        <w:ind w:left="259" w:firstLine="199"/>
        <w:jc w:val="both"/>
        <w:rPr>
          <w:b w:val="1"/>
          <w:bCs w:val="1"/>
          <w:i w:val="1"/>
          <w:iCs w:val="1"/>
          <w:sz w:val="18"/>
          <w:szCs w:val="18"/>
          <w:lang w:val="de-DE"/>
        </w:rPr>
      </w:pPr>
      <w:r>
        <w:rPr>
          <w:b w:val="1"/>
          <w:bCs w:val="1"/>
          <w:i w:val="1"/>
          <w:iCs w:val="1"/>
          <w:sz w:val="18"/>
          <w:szCs w:val="18"/>
          <w:rtl w:val="0"/>
          <w:lang w:val="de-DE"/>
        </w:rPr>
        <w:t>Abstract</w:t>
      </w:r>
      <w:r>
        <w:rPr>
          <w:b w:val="1"/>
          <w:bCs w:val="1"/>
          <w:i w:val="1"/>
          <w:iCs w:val="1"/>
          <w:sz w:val="18"/>
          <w:szCs w:val="18"/>
          <w:rtl w:val="0"/>
          <w:lang w:val="de-DE"/>
        </w:rPr>
        <w:t>—</w:t>
      </w:r>
      <w:r>
        <w:rPr>
          <w:b w:val="1"/>
          <w:bCs w:val="1"/>
          <w:i w:val="1"/>
          <w:iCs w:val="1"/>
          <w:sz w:val="18"/>
          <w:szCs w:val="18"/>
          <w:rtl w:val="0"/>
          <w:lang w:val="de-DE"/>
        </w:rPr>
        <w:t>Children with disabilities frequently encounter considerable barriers to receiving specialized cognitive rehabilitation services prompted by geographic distance, costs, and a lack of trained therapists in their region. Additionally, therapy services provided in-person typically require losing a high degree of time spent, while not often sustaining engagement for young learners in any other part of the session, predictably. In response, we present the AI-Enhanced Gamified Cognitive Companion, an all-encompassing heterogeneous intervention to address these national gaps in cognitive retraining for children with developmental disabilities. Our innovative system takes advantage of artificial intelligence to provide adaptive personalization, augmented reality intended to enhance immersive realities, and gamification to help sustain engagement and motivation throughout.  To provide a relatable educational experience, we employ multimodal interaction approaches, customized based on differing accessibility needs, through touch, voice, and gestures. The system architecture uses React Native for a cross-platform mobile experience, Node.js for backend service, and TensorFlow Lite for on-device machine learning results. Caregivers and providers have dedicated portals for progress tracking, customizing interventions, and outcomes evaluation. Early development yielded evidence of feasibility in delivering a personalized cognitive training environment capable of adapting in real time to children's individual learning performance. We firmly believe that this project contributes to the ever-growing field of accessible digital therapeutics through the development of a scalable solution to bring evidence-based cognitive interventions into a home-based setting.</w:t>
      </w:r>
    </w:p>
    <w:p>
      <w:pPr>
        <w:pStyle w:val="Body A"/>
        <w:spacing w:before="123" w:line="230" w:lineRule="auto"/>
        <w:ind w:left="259" w:firstLine="199"/>
        <w:jc w:val="both"/>
      </w:pPr>
      <w:r>
        <w:rPr>
          <w:b w:val="1"/>
          <w:bCs w:val="1"/>
          <w:i w:val="1"/>
          <w:iCs w:val="1"/>
          <w:sz w:val="18"/>
          <w:szCs w:val="18"/>
          <w:rtl w:val="0"/>
          <w:lang w:val="en-US"/>
        </w:rPr>
        <w:t>Index Terms</w:t>
      </w:r>
      <w:r>
        <w:rPr>
          <w:b w:val="1"/>
          <w:bCs w:val="1"/>
          <w:i w:val="1"/>
          <w:iCs w:val="1"/>
          <w:sz w:val="18"/>
          <w:szCs w:val="18"/>
          <w:rtl w:val="0"/>
          <w:lang w:val="en-US"/>
        </w:rPr>
        <w:t>—</w:t>
      </w:r>
      <w:r>
        <w:rPr>
          <w:b w:val="1"/>
          <w:bCs w:val="1"/>
          <w:i w:val="1"/>
          <w:iCs w:val="1"/>
          <w:sz w:val="18"/>
          <w:szCs w:val="18"/>
          <w:rtl w:val="0"/>
          <w:lang w:val="en-US"/>
        </w:rPr>
        <w:t>Cognitive rehabilitation, Assistive technology, Gamification, Adaptive learning, Augmented reality, Machine learning, Accessibility, Digital therapeutics.</w:t>
      </w:r>
    </w:p>
    <w:p>
      <w:pPr>
        <w:pStyle w:val="List Paragraph"/>
        <w:numPr>
          <w:ilvl w:val="0"/>
          <w:numId w:val="2"/>
        </w:numPr>
        <w:bidi w:val="0"/>
        <w:spacing w:before="0"/>
        <w:ind w:right="0"/>
        <w:jc w:val="left"/>
        <w:rPr>
          <w:sz w:val="20"/>
          <w:szCs w:val="20"/>
          <w:rtl w:val="0"/>
        </w:rPr>
      </w:pPr>
      <w:bookmarkStart w:name="Introduction" w:id="0"/>
      <w:bookmarkEnd w:id="0"/>
      <w:r>
        <w:rPr>
          <w:smallCaps w:val="1"/>
          <w:spacing w:val="0"/>
          <w:sz w:val="20"/>
          <w:szCs w:val="20"/>
          <w:rtl w:val="0"/>
          <w:lang w:val="en-US"/>
        </w:rPr>
        <w:t>I</w:t>
      </w:r>
      <w:r>
        <w:rPr>
          <w:smallCaps w:val="1"/>
          <w:spacing w:val="0"/>
          <w:sz w:val="20"/>
          <w:szCs w:val="20"/>
          <w:rtl w:val="0"/>
          <w:lang w:val="en-US"/>
        </w:rPr>
        <w:t>ntroduction</w:t>
      </w:r>
    </w:p>
    <w:p>
      <w:pPr>
        <w:pStyle w:val="Body Text"/>
        <w:spacing w:before="74" w:line="249" w:lineRule="auto"/>
      </w:pPr>
      <w:r>
        <w:rPr>
          <w:rtl w:val="0"/>
          <w:lang w:val="en-US"/>
        </w:rPr>
        <w:t xml:space="preserve">Developmental disabilities among children continue to be a major challenge to families, educators, and healthcare systems globally. According to the most recent estimates of the World Health Organization, 15% of the population have some form of disability, and a very significant sector of this population involves children requiring unique cognitive supports [1]. Such disabilities range from autism spectrum disorders, attention deficit hyperactivity disorder, intellectual disabilities, and a host of learning disabilities.Each cognitive domain has its identifiable set of unique challenges. Attention, memory, executive function, and problem solving are cognitive domains.  </w:t>
      </w:r>
    </w:p>
    <w:p>
      <w:pPr>
        <w:pStyle w:val="Body Text"/>
        <w:spacing w:before="97" w:line="249" w:lineRule="auto"/>
        <w:ind w:left="199" w:right="257" w:firstLine="199"/>
      </w:pPr>
    </w:p>
    <w:p>
      <w:pPr>
        <w:pStyle w:val="Body Text"/>
        <w:spacing w:before="97" w:line="249" w:lineRule="auto"/>
        <w:ind w:left="199" w:right="257" w:firstLine="199"/>
      </w:pPr>
    </w:p>
    <w:p>
      <w:pPr>
        <w:pStyle w:val="Body Text"/>
        <w:spacing w:before="97" w:line="249" w:lineRule="auto"/>
        <w:ind w:left="199" w:right="257" w:firstLine="199"/>
      </w:pPr>
      <w:r>
        <w:rPr>
          <w:rtl w:val="0"/>
          <w:lang w:val="en-US"/>
        </w:rPr>
        <w:t>Most of the treatment methods for cognitive rehabilitation have been dominated either in a clinical or an educational environment.  While these established practices have been helpful on the whole, they have drawbacks, as well.  Accessing such interventions becomes a barrier for families that are under resourced or live in a rural community, where cognitive rehabilitation clinicians may or may not be available, and standardized interventions or services may not be implemented. Economically based restrictions oftentimes compound this issue; for many families, continuous therapy is a financial burden. Families are also limited by the burden of frequent travel to therapy centers, which can pose logistical and temporal inconveniences that many families cannot manage.</w:t>
      </w:r>
    </w:p>
    <w:p>
      <w:pPr>
        <w:pStyle w:val="Body Text"/>
        <w:spacing w:line="249" w:lineRule="auto"/>
        <w:ind w:left="199" w:right="257" w:firstLine="199"/>
      </w:pPr>
      <w:r>
        <w:rPr>
          <w:rtl w:val="0"/>
          <w:lang w:val="en-US"/>
        </w:rPr>
        <w:t xml:space="preserve">Recent developments in technology have created new opportunities to deliver cognitive interventions using digital platforms. Computer-based cognitive training programs have generated promising alternatives or adjuncts to existing therapy methods. Evidence has shown that well-designed digital interventions can yield significant improvements in targeted cognitive skills [2]. However, current solutions tend to be limited along various important dimensions (i.e., do not have advanced adaptation functions that account for individual learning patterns, sustained engagement can be a challenge for children who lose interest rapidly in tasks that do not provide sufficient novelty and challenge, and most platforms do not support caregivers or therapists dealing with progress tracking and intervention adjustments). </w:t>
      </w:r>
    </w:p>
    <w:p>
      <w:pPr>
        <w:pStyle w:val="Body Text"/>
        <w:spacing w:line="249" w:lineRule="auto"/>
        <w:ind w:left="199" w:right="257" w:firstLine="199"/>
      </w:pPr>
      <w:r>
        <w:rPr>
          <w:rtl w:val="0"/>
          <w:lang w:val="en-US"/>
        </w:rPr>
        <w:t>The AI-Enhanced Gamified Cognitive Companion addresses these shortcomings by providing a robust platform to incorporate advanced technologies to provide an adaptive, fun, convenient cognitive training experience. Our platform employs AI that continuously monitors performance data to update the level of difficulty in real time.Also, with gamification principles, traditional cognitive methodologies now transform into much more enjoyable activities and can sustain motivation and engagement for longer periods. Our mobile application integrates augmented reality features that offer blended learning experiences through digital and physical environments, giving children immersive learning experiences. Lastly, with multimodal options for engagement and interaction, our platform is accessible for children with different abilities and preferences.</w:t>
      </w:r>
    </w:p>
    <w:p>
      <w:pPr>
        <w:pStyle w:val="Body Text"/>
        <w:spacing w:line="249" w:lineRule="auto"/>
        <w:ind w:left="199" w:right="257" w:firstLine="199"/>
      </w:pPr>
    </w:p>
    <w:p>
      <w:pPr>
        <w:pStyle w:val="Body Text"/>
        <w:spacing w:before="20" w:line="249" w:lineRule="auto"/>
      </w:pPr>
      <w:r>
        <w:rPr>
          <w:rtl w:val="0"/>
          <w:lang w:val="en-US"/>
        </w:rPr>
        <w:t xml:space="preserve">The platform is designed with specific consideration for both user and technical elements.  The front-end is built using React Native for the purpose of deploying a single codebase on both iOS and Android. The back-end consists of a Node.js and Express.js stack that provides data and user context, along with API requests. Our main database solution for relational data storage is MySQL.  In order to facilitate responsive adaptation without undue reliance on the internet, we employ TensorFlow Lite for model inference on the device for machine learning features. We use ARCore to allow for offering augmented reality options on compatible devices. Finally, we use AWS for cloud hosting to provide scalability for potential growth in users. </w:t>
      </w:r>
    </w:p>
    <w:p>
      <w:pPr>
        <w:pStyle w:val="Body Text"/>
        <w:spacing w:before="20" w:line="249" w:lineRule="auto"/>
      </w:pPr>
      <w:r>
        <w:rPr>
          <w:rtl w:val="0"/>
          <w:lang w:val="en-US"/>
        </w:rPr>
        <w:t xml:space="preserve">This paper provides several contributions toward the area of assistive technology and digital therapeutics. We provide a flexible system architecture that integrates multiple advanced technologies into a unified platform. Our adaptive learning engine is new example of machine learning applied toward personalized cognitive training. Our gamification framework is a solid demonstration of how utilizing game design principles can enhance therapeutic exercises without detriment to educational value. We also provide explicit discus- sion of the technical challenges we faced, and how we responded to them. Finally, we discuss considerations for accessibility, scalability, and future research opportunities in home based cognitive rehabilitation. </w:t>
      </w:r>
    </w:p>
    <w:p>
      <w:pPr>
        <w:pStyle w:val="Body Text"/>
        <w:spacing w:before="20" w:line="249" w:lineRule="auto"/>
      </w:pPr>
      <w:r>
        <w:rPr>
          <w:rtl w:val="0"/>
          <w:lang w:val="en-US"/>
        </w:rPr>
        <w:t xml:space="preserve">                            </w:t>
      </w:r>
      <w:bookmarkStart w:name="RelatedWork" w:id="1"/>
      <w:bookmarkEnd w:id="1"/>
      <w:r>
        <w:rPr>
          <w:smallCaps w:val="1"/>
          <w:rtl w:val="0"/>
          <w:lang w:val="en-US"/>
        </w:rPr>
        <w:t>R</w:t>
      </w:r>
      <w:r>
        <w:rPr>
          <w:smallCaps w:val="1"/>
          <w:rtl w:val="0"/>
          <w:lang w:val="en-US"/>
        </w:rPr>
        <w:t>elated</w:t>
      </w:r>
      <w:r>
        <w:rPr>
          <w:smallCaps w:val="1"/>
          <w:spacing w:val="-1"/>
          <w:rtl w:val="0"/>
          <w:lang w:val="en-US"/>
        </w:rPr>
        <w:t xml:space="preserve"> </w:t>
      </w:r>
      <w:r>
        <w:rPr>
          <w:smallCaps w:val="1"/>
          <w:spacing w:val="0"/>
          <w:rtl w:val="0"/>
          <w:lang w:val="en-US"/>
        </w:rPr>
        <w:t>Work</w:t>
      </w:r>
    </w:p>
    <w:p>
      <w:pPr>
        <w:pStyle w:val="Body Text"/>
        <w:spacing w:before="137" w:line="249" w:lineRule="auto"/>
      </w:pPr>
      <w:r>
        <w:rPr>
          <w:rtl w:val="0"/>
          <w:lang w:val="en-US"/>
        </w:rPr>
        <w:t xml:space="preserve">The combination of technology and cognitive rehabilitation has been an area of research for the past twenty years that has received attention by researchers to understand various work with this area and to address original areas of research that determine the outcomes of this platform. </w:t>
      </w:r>
    </w:p>
    <w:p>
      <w:pPr>
        <w:pStyle w:val="List Paragraph"/>
        <w:numPr>
          <w:ilvl w:val="0"/>
          <w:numId w:val="4"/>
        </w:numPr>
        <w:bidi w:val="0"/>
        <w:spacing w:before="227"/>
        <w:ind w:right="0"/>
        <w:jc w:val="both"/>
        <w:rPr>
          <w:i w:val="1"/>
          <w:iCs w:val="1"/>
          <w:sz w:val="20"/>
          <w:szCs w:val="20"/>
          <w:rtl w:val="0"/>
        </w:rPr>
      </w:pPr>
      <w:bookmarkStart w:name="CognitiveRehabilitationMethodologies" w:id="2"/>
      <w:bookmarkEnd w:id="2"/>
      <w:r>
        <w:rPr>
          <w:i w:val="1"/>
          <w:iCs w:val="1"/>
          <w:sz w:val="20"/>
          <w:szCs w:val="20"/>
          <w:rtl w:val="0"/>
          <w:lang w:val="en-US"/>
        </w:rPr>
        <w:t>C</w:t>
      </w:r>
      <w:r>
        <w:rPr>
          <w:i w:val="1"/>
          <w:iCs w:val="1"/>
          <w:sz w:val="20"/>
          <w:szCs w:val="20"/>
          <w:rtl w:val="0"/>
          <w:lang w:val="en-US"/>
        </w:rPr>
        <w:t>ognitive</w:t>
      </w:r>
      <w:r>
        <w:rPr>
          <w:i w:val="1"/>
          <w:iCs w:val="1"/>
          <w:spacing w:val="7"/>
          <w:sz w:val="20"/>
          <w:szCs w:val="20"/>
          <w:rtl w:val="0"/>
          <w:lang w:val="en-US"/>
        </w:rPr>
        <w:t xml:space="preserve"> </w:t>
      </w:r>
      <w:r>
        <w:rPr>
          <w:i w:val="1"/>
          <w:iCs w:val="1"/>
          <w:sz w:val="20"/>
          <w:szCs w:val="20"/>
          <w:rtl w:val="0"/>
          <w:lang w:val="en-US"/>
        </w:rPr>
        <w:t>Rehabilitation</w:t>
      </w:r>
      <w:r>
        <w:rPr>
          <w:i w:val="1"/>
          <w:iCs w:val="1"/>
          <w:spacing w:val="7"/>
          <w:sz w:val="20"/>
          <w:szCs w:val="20"/>
          <w:rtl w:val="0"/>
          <w:lang w:val="en-US"/>
        </w:rPr>
        <w:t xml:space="preserve"> </w:t>
      </w:r>
      <w:r>
        <w:rPr>
          <w:i w:val="1"/>
          <w:iCs w:val="1"/>
          <w:spacing w:val="0"/>
          <w:sz w:val="20"/>
          <w:szCs w:val="20"/>
          <w:rtl w:val="0"/>
          <w:lang w:val="en-US"/>
        </w:rPr>
        <w:t>Methodologies</w:t>
      </w:r>
    </w:p>
    <w:p>
      <w:pPr>
        <w:pStyle w:val="Body Text"/>
        <w:spacing w:before="111" w:line="249" w:lineRule="auto"/>
      </w:pPr>
      <w:r>
        <w:rPr>
          <w:rtl w:val="0"/>
          <w:lang w:val="en-US"/>
        </w:rPr>
        <w:t>There are many methods of cognitive rehabilitation, including traditional cognitive rehabilitation methods with origins in psychology and special education. For example, Aral and Stambaugh conducted an inclusive meta-analysis of computerized cognitive training effects, specifically within children residing with a disability, revealing moderate to large effect sizes across multiple cognitive abilities for computerized cognitive training [2]. They additionally reported that more rigorous training protocols, that were made consistent during the training analysis produced more reliable outcomes than those with randomized training weeks. Engaged working in computer cognitive training is also an important factor to consider - around 40% of participants displayed significantly less engagement after the first weeks of training.</w:t>
      </w:r>
    </w:p>
    <w:p>
      <w:pPr>
        <w:pStyle w:val="Body Text"/>
        <w:spacing w:before="111" w:line="249" w:lineRule="auto"/>
      </w:pPr>
      <w:r>
        <w:rPr>
          <w:rtl w:val="0"/>
          <w:lang w:val="en-US"/>
        </w:rPr>
        <w:t>Further, Smith and colleagues examined the extension of executive function in children with ADHD through computerized interventions [3]. The randomized controlled trial found statistically significant improvements in working memory and variables of inhibitory control in children with ADHD compared to groups receiving the control condition. Smith and colleagues reported limitations in relating the improvements in cognitive functioning and engagement towards real-world use. This limitation appears to be an overall limitation of cognitive training literature.</w:t>
      </w:r>
      <w:r>
        <w:rPr>
          <w:rFonts w:ascii="Arial Unicode MS" w:cs="Arial Unicode MS" w:hAnsi="Arial Unicode MS" w:eastAsia="Arial Unicode MS"/>
          <w:b w:val="0"/>
          <w:bCs w:val="0"/>
          <w:i w:val="0"/>
          <w:iCs w:val="0"/>
        </w:rPr>
        <w:br w:type="column"/>
      </w:r>
    </w:p>
    <w:p>
      <w:pPr>
        <w:pStyle w:val="List Paragraph"/>
        <w:tabs>
          <w:tab w:val="left" w:pos="469"/>
        </w:tabs>
        <w:spacing w:before="71"/>
        <w:ind w:left="0" w:firstLine="0"/>
        <w:jc w:val="left"/>
      </w:pPr>
    </w:p>
    <w:p>
      <w:pPr>
        <w:pStyle w:val="List Paragraph"/>
        <w:numPr>
          <w:ilvl w:val="0"/>
          <w:numId w:val="5"/>
        </w:numPr>
        <w:bidi w:val="0"/>
        <w:spacing w:before="71"/>
        <w:ind w:right="0"/>
        <w:jc w:val="left"/>
        <w:rPr>
          <w:sz w:val="20"/>
          <w:szCs w:val="20"/>
          <w:rtl w:val="0"/>
        </w:rPr>
      </w:pPr>
      <w:bookmarkStart w:name="GamificationInTherapeuticContexts" w:id="3"/>
      <w:bookmarkEnd w:id="3"/>
      <w:r>
        <w:rPr>
          <w:i w:val="1"/>
          <w:iCs w:val="1"/>
          <w:sz w:val="20"/>
          <w:szCs w:val="20"/>
          <w:rtl w:val="0"/>
          <w:lang w:val="en-US"/>
        </w:rPr>
        <w:t>G</w:t>
      </w:r>
      <w:r>
        <w:rPr>
          <w:i w:val="1"/>
          <w:iCs w:val="1"/>
          <w:sz w:val="20"/>
          <w:szCs w:val="20"/>
          <w:rtl w:val="0"/>
          <w:lang w:val="en-US"/>
        </w:rPr>
        <w:t>amification</w:t>
      </w:r>
      <w:r>
        <w:rPr>
          <w:i w:val="1"/>
          <w:iCs w:val="1"/>
          <w:spacing w:val="7"/>
          <w:sz w:val="20"/>
          <w:szCs w:val="20"/>
          <w:rtl w:val="0"/>
          <w:lang w:val="en-US"/>
        </w:rPr>
        <w:t xml:space="preserve"> </w:t>
      </w:r>
      <w:r>
        <w:rPr>
          <w:i w:val="1"/>
          <w:iCs w:val="1"/>
          <w:sz w:val="20"/>
          <w:szCs w:val="20"/>
          <w:rtl w:val="0"/>
          <w:lang w:val="en-US"/>
        </w:rPr>
        <w:t>in</w:t>
      </w:r>
      <w:r>
        <w:rPr>
          <w:i w:val="1"/>
          <w:iCs w:val="1"/>
          <w:spacing w:val="7"/>
          <w:sz w:val="20"/>
          <w:szCs w:val="20"/>
          <w:rtl w:val="0"/>
          <w:lang w:val="en-US"/>
        </w:rPr>
        <w:t xml:space="preserve"> </w:t>
      </w:r>
      <w:r>
        <w:rPr>
          <w:i w:val="1"/>
          <w:iCs w:val="1"/>
          <w:sz w:val="20"/>
          <w:szCs w:val="20"/>
          <w:rtl w:val="0"/>
          <w:lang w:val="en-US"/>
        </w:rPr>
        <w:t>Therapeutic</w:t>
      </w:r>
      <w:r>
        <w:rPr>
          <w:i w:val="1"/>
          <w:iCs w:val="1"/>
          <w:spacing w:val="7"/>
          <w:sz w:val="20"/>
          <w:szCs w:val="20"/>
          <w:rtl w:val="0"/>
          <w:lang w:val="en-US"/>
        </w:rPr>
        <w:t xml:space="preserve"> </w:t>
      </w:r>
      <w:r>
        <w:rPr>
          <w:i w:val="1"/>
          <w:iCs w:val="1"/>
          <w:spacing w:val="0"/>
          <w:sz w:val="20"/>
          <w:szCs w:val="20"/>
          <w:rtl w:val="0"/>
          <w:lang w:val="en-US"/>
        </w:rPr>
        <w:t>Contexts</w:t>
      </w:r>
    </w:p>
    <w:p>
      <w:pPr>
        <w:pStyle w:val="Body Text"/>
        <w:spacing w:before="157" w:line="249" w:lineRule="auto"/>
        <w:ind w:left="199" w:right="257" w:firstLine="199"/>
      </w:pPr>
      <w:r>
        <w:rPr>
          <w:rtl w:val="0"/>
          <w:lang w:val="en-US"/>
        </w:rPr>
        <w:t>There has been increased attention to utilizing game design principles into clinical and educational spaces, as researchers recognize the motivational efficacy of well-designed games. Lui and D</w:t>
      </w:r>
      <w:r>
        <w:rPr>
          <w:rtl w:val="0"/>
          <w:lang w:val="en-US"/>
        </w:rPr>
        <w:t>’</w:t>
      </w:r>
      <w:r>
        <w:rPr>
          <w:rtl w:val="0"/>
          <w:lang w:val="en-US"/>
        </w:rPr>
        <w:t>Angelo studied gamified interventions for cognitive retraining of children with developmental disabilities, observing a 12-week intervention with sustained engagement [4]. These researchers indicated the essence of using meaningful rewards, having progressively difficult levels, and incorporating some narrative into gamified experiences to sustain participant's longer-term involvement.</w:t>
      </w:r>
    </w:p>
    <w:p>
      <w:pPr>
        <w:pStyle w:val="Body Text"/>
        <w:spacing w:before="157" w:line="249" w:lineRule="auto"/>
        <w:ind w:left="199" w:right="257" w:firstLine="199"/>
      </w:pPr>
      <w:r>
        <w:rPr>
          <w:rtl w:val="0"/>
          <w:lang w:val="en-US"/>
        </w:rPr>
        <w:t>Garcia and colleagues explored particular gamification aspects that were related to greater outcomes for cognitive development [5]. The authors observed a correlation between increased motivation and social comparison, visual progress indicators, and instant feedback.  They did warn against depending too much on offering extrinsic rewards because doing so may take away from the intrinsic motivation to learn a skill.</w:t>
      </w:r>
    </w:p>
    <w:p>
      <w:pPr>
        <w:pStyle w:val="Body Text"/>
        <w:spacing w:before="157" w:line="249" w:lineRule="auto"/>
        <w:ind w:left="199" w:right="257" w:firstLine="199"/>
      </w:pPr>
    </w:p>
    <w:p>
      <w:pPr>
        <w:pStyle w:val="List Paragraph"/>
        <w:numPr>
          <w:ilvl w:val="0"/>
          <w:numId w:val="6"/>
        </w:numPr>
        <w:bidi w:val="0"/>
        <w:spacing w:before="0"/>
        <w:ind w:right="0"/>
        <w:jc w:val="left"/>
        <w:rPr>
          <w:i w:val="1"/>
          <w:iCs w:val="1"/>
          <w:sz w:val="20"/>
          <w:szCs w:val="20"/>
          <w:rtl w:val="0"/>
        </w:rPr>
      </w:pPr>
      <w:bookmarkStart w:name="TechnologyEnhancedRehabilitation" w:id="4"/>
      <w:bookmarkEnd w:id="4"/>
      <w:r>
        <w:rPr>
          <w:i w:val="1"/>
          <w:iCs w:val="1"/>
          <w:spacing w:val="0"/>
          <w:sz w:val="20"/>
          <w:szCs w:val="20"/>
          <w:rtl w:val="0"/>
          <w:lang w:val="en-US"/>
        </w:rPr>
        <w:t>T</w:t>
      </w:r>
      <w:r>
        <w:rPr>
          <w:i w:val="1"/>
          <w:iCs w:val="1"/>
          <w:spacing w:val="0"/>
          <w:sz w:val="20"/>
          <w:szCs w:val="20"/>
          <w:rtl w:val="0"/>
          <w:lang w:val="en-US"/>
        </w:rPr>
        <w:t>echnology-Enhanced</w:t>
      </w:r>
      <w:r>
        <w:rPr>
          <w:i w:val="1"/>
          <w:iCs w:val="1"/>
          <w:spacing w:val="15"/>
          <w:sz w:val="20"/>
          <w:szCs w:val="20"/>
          <w:rtl w:val="0"/>
          <w:lang w:val="en-US"/>
        </w:rPr>
        <w:t xml:space="preserve"> </w:t>
      </w:r>
      <w:r>
        <w:rPr>
          <w:i w:val="1"/>
          <w:iCs w:val="1"/>
          <w:spacing w:val="0"/>
          <w:sz w:val="20"/>
          <w:szCs w:val="20"/>
          <w:rtl w:val="0"/>
          <w:lang w:val="en-US"/>
        </w:rPr>
        <w:t>Rehabilitation</w:t>
      </w:r>
    </w:p>
    <w:p>
      <w:pPr>
        <w:pStyle w:val="Body Text"/>
        <w:spacing w:before="157" w:line="249" w:lineRule="auto"/>
        <w:ind w:left="199" w:right="257" w:firstLine="199"/>
      </w:pPr>
      <w:r>
        <w:rPr>
          <w:rtl w:val="0"/>
          <w:lang w:val="en-US"/>
        </w:rPr>
        <w:t>The use of advanced technologies in rehabilitation settings has evolved very quickly. Stansbury and Holcombe studied the effects of interactive technology on cognitive development in children with special needs, finding that touch-based interfaces and multimedia approaches were especially effective [6]. Their longitudinal study followed outcomes over two years, finding data in cognitive areas stayed improved.</w:t>
      </w:r>
    </w:p>
    <w:p>
      <w:pPr>
        <w:pStyle w:val="Body Text"/>
        <w:spacing w:before="157" w:line="249" w:lineRule="auto"/>
        <w:ind w:left="199" w:right="257" w:firstLine="199"/>
      </w:pPr>
      <w:r>
        <w:rPr>
          <w:rtl w:val="0"/>
          <w:lang w:val="en-US"/>
        </w:rPr>
        <w:t>Rizzo and Kim completed a SWOT analysis of virtual reality in rehabilitation settings, although this analysis was completed prior to modern VR technology [7]. Despite this limitation, opportunities and threats identified within their study remain possible even as VR technology emerges and changes develop. They pointed out the importance of addressing motion sickness, costs of hardware, and development of usable content to move forward. More recently Thomas and Banerjee considered augmented real- ity in the context of cognitive rehabilitation of pediatrics and noted augmented reality did indeed overlay our digital environment onto a physical environment with less disorientation than VR while also noting the advantages of drawing in cognitive rehabilitation that AR can provide [8].</w:t>
      </w:r>
    </w:p>
    <w:p>
      <w:pPr>
        <w:pStyle w:val="List Paragraph"/>
        <w:numPr>
          <w:ilvl w:val="0"/>
          <w:numId w:val="7"/>
        </w:numPr>
        <w:bidi w:val="0"/>
        <w:spacing w:before="0"/>
        <w:ind w:right="0"/>
        <w:jc w:val="left"/>
        <w:rPr>
          <w:i w:val="1"/>
          <w:iCs w:val="1"/>
          <w:sz w:val="20"/>
          <w:szCs w:val="20"/>
          <w:rtl w:val="0"/>
        </w:rPr>
      </w:pPr>
      <w:bookmarkStart w:name="AdaptiveLearningSystems" w:id="5"/>
      <w:bookmarkEnd w:id="5"/>
      <w:r>
        <w:rPr>
          <w:i w:val="1"/>
          <w:iCs w:val="1"/>
          <w:sz w:val="20"/>
          <w:szCs w:val="20"/>
          <w:rtl w:val="0"/>
          <w:lang w:val="en-US"/>
        </w:rPr>
        <w:t>A</w:t>
      </w:r>
      <w:r>
        <w:rPr>
          <w:i w:val="1"/>
          <w:iCs w:val="1"/>
          <w:sz w:val="20"/>
          <w:szCs w:val="20"/>
          <w:rtl w:val="0"/>
          <w:lang w:val="en-US"/>
        </w:rPr>
        <w:t>daptive</w:t>
      </w:r>
      <w:r>
        <w:rPr>
          <w:i w:val="1"/>
          <w:iCs w:val="1"/>
          <w:spacing w:val="11"/>
          <w:sz w:val="20"/>
          <w:szCs w:val="20"/>
          <w:rtl w:val="0"/>
          <w:lang w:val="en-US"/>
        </w:rPr>
        <w:t xml:space="preserve"> </w:t>
      </w:r>
      <w:r>
        <w:rPr>
          <w:i w:val="1"/>
          <w:iCs w:val="1"/>
          <w:sz w:val="20"/>
          <w:szCs w:val="20"/>
          <w:rtl w:val="0"/>
          <w:lang w:val="en-US"/>
        </w:rPr>
        <w:t>Learning</w:t>
      </w:r>
      <w:r>
        <w:rPr>
          <w:i w:val="1"/>
          <w:iCs w:val="1"/>
          <w:spacing w:val="11"/>
          <w:sz w:val="20"/>
          <w:szCs w:val="20"/>
          <w:rtl w:val="0"/>
          <w:lang w:val="en-US"/>
        </w:rPr>
        <w:t xml:space="preserve"> </w:t>
      </w:r>
      <w:r>
        <w:rPr>
          <w:i w:val="1"/>
          <w:iCs w:val="1"/>
          <w:spacing w:val="0"/>
          <w:sz w:val="20"/>
          <w:szCs w:val="20"/>
          <w:rtl w:val="0"/>
          <w:lang w:val="en-US"/>
        </w:rPr>
        <w:t>Systems</w:t>
      </w:r>
    </w:p>
    <w:p>
      <w:pPr>
        <w:pStyle w:val="Body Text"/>
        <w:spacing w:before="156" w:line="249" w:lineRule="auto"/>
        <w:ind w:left="199" w:right="257" w:firstLine="199"/>
      </w:pPr>
      <w:r>
        <w:rPr>
          <w:rtl w:val="0"/>
          <w:lang w:val="en-US"/>
        </w:rPr>
        <w:t xml:space="preserve">The use of artificial intelligence in both educational and therapeutic contexts has increased substantially over the last several years. Brown and colleagues built adaptive learning algorithms that have personalized education and therapy, describing a machine learning model that could accurately forecast a learner's optimal progression in difficulty. Their system was 78% accurate at predicting when a learner was ready for greater levels of challenge [9]. </w:t>
      </w:r>
    </w:p>
    <w:p>
      <w:pPr>
        <w:pStyle w:val="Body Text"/>
        <w:spacing w:before="24" w:line="249" w:lineRule="auto"/>
        <w:ind w:left="199" w:right="257" w:firstLine="199"/>
      </w:pPr>
      <w:r>
        <w:rPr>
          <w:rtl w:val="0"/>
          <w:lang w:val="en-US"/>
        </w:rPr>
        <w:t>Lee and Zhang took a bigger picture look at artificial-intelligence-mediated personalization in educational technologies more generally [10]. They highlighted a number of important factors in successful adaption, including response time analysis, error pattern recognition, and engagement signal processing. This research provided the basis for the adaptive learning engine that is a key element of our platform.</w:t>
      </w:r>
    </w:p>
    <w:p>
      <w:pPr>
        <w:pStyle w:val="Body Text"/>
        <w:spacing w:before="24" w:line="249" w:lineRule="auto"/>
        <w:ind w:left="199" w:right="257" w:firstLine="199"/>
      </w:pPr>
    </w:p>
    <w:p>
      <w:pPr>
        <w:pStyle w:val="List Paragraph"/>
        <w:numPr>
          <w:ilvl w:val="0"/>
          <w:numId w:val="8"/>
        </w:numPr>
        <w:bidi w:val="0"/>
        <w:spacing w:before="71"/>
        <w:ind w:right="0"/>
        <w:jc w:val="both"/>
        <w:rPr>
          <w:i w:val="1"/>
          <w:iCs w:val="1"/>
          <w:sz w:val="20"/>
          <w:szCs w:val="20"/>
          <w:rtl w:val="0"/>
        </w:rPr>
      </w:pPr>
      <w:bookmarkStart w:name="CaregiverAndFamilyInvolvement" w:id="6"/>
      <w:bookmarkEnd w:id="6"/>
      <w:r>
        <w:rPr>
          <w:i w:val="1"/>
          <w:iCs w:val="1"/>
          <w:sz w:val="20"/>
          <w:szCs w:val="20"/>
          <w:rtl w:val="0"/>
          <w:lang w:val="en-US"/>
        </w:rPr>
        <w:t>C</w:t>
      </w:r>
      <w:r>
        <w:rPr>
          <w:i w:val="1"/>
          <w:iCs w:val="1"/>
          <w:sz w:val="20"/>
          <w:szCs w:val="20"/>
          <w:rtl w:val="0"/>
          <w:lang w:val="en-US"/>
        </w:rPr>
        <w:t>aregiver</w:t>
      </w:r>
      <w:r>
        <w:rPr>
          <w:i w:val="1"/>
          <w:iCs w:val="1"/>
          <w:spacing w:val="1"/>
          <w:sz w:val="20"/>
          <w:szCs w:val="20"/>
          <w:rtl w:val="0"/>
          <w:lang w:val="en-US"/>
        </w:rPr>
        <w:t xml:space="preserve"> </w:t>
      </w:r>
      <w:r>
        <w:rPr>
          <w:i w:val="1"/>
          <w:iCs w:val="1"/>
          <w:sz w:val="20"/>
          <w:szCs w:val="20"/>
          <w:rtl w:val="0"/>
          <w:lang w:val="en-US"/>
        </w:rPr>
        <w:t>and</w:t>
      </w:r>
      <w:r>
        <w:rPr>
          <w:i w:val="1"/>
          <w:iCs w:val="1"/>
          <w:spacing w:val="1"/>
          <w:sz w:val="20"/>
          <w:szCs w:val="20"/>
          <w:rtl w:val="0"/>
          <w:lang w:val="en-US"/>
        </w:rPr>
        <w:t xml:space="preserve"> </w:t>
      </w:r>
      <w:r>
        <w:rPr>
          <w:i w:val="1"/>
          <w:iCs w:val="1"/>
          <w:sz w:val="20"/>
          <w:szCs w:val="20"/>
          <w:rtl w:val="0"/>
          <w:lang w:val="en-US"/>
        </w:rPr>
        <w:t>Family</w:t>
      </w:r>
      <w:r>
        <w:rPr>
          <w:i w:val="1"/>
          <w:iCs w:val="1"/>
          <w:spacing w:val="1"/>
          <w:sz w:val="20"/>
          <w:szCs w:val="20"/>
          <w:rtl w:val="0"/>
          <w:lang w:val="en-US"/>
        </w:rPr>
        <w:t xml:space="preserve"> </w:t>
      </w:r>
      <w:r>
        <w:rPr>
          <w:i w:val="1"/>
          <w:iCs w:val="1"/>
          <w:spacing w:val="0"/>
          <w:sz w:val="20"/>
          <w:szCs w:val="20"/>
          <w:rtl w:val="0"/>
          <w:lang w:val="en-US"/>
        </w:rPr>
        <w:t>Involvement</w:t>
      </w:r>
    </w:p>
    <w:p>
      <w:pPr>
        <w:pStyle w:val="Body Text"/>
        <w:spacing w:before="77" w:line="249" w:lineRule="auto"/>
      </w:pPr>
      <w:r>
        <w:rPr>
          <w:rtl w:val="0"/>
          <w:lang w:val="en-US"/>
        </w:rPr>
        <w:t>The growing recognition of the importance of families and caregivers in all therapeutic outcome measures has initiated a shift in developing more caregiver-centered designs. Johnson and colleagues have proposed family-centered models for digital therapy, with an emphasis on their roles as co-planners and co-executors of intervention solutions [11]. They found that the utilization of digital platforms that supported family engagement in digital therapy was more successful than platforms that limited family engagement to passive observers.</w:t>
      </w:r>
    </w:p>
    <w:p>
      <w:pPr>
        <w:pStyle w:val="Body Text"/>
        <w:spacing w:before="77" w:line="249" w:lineRule="auto"/>
      </w:pPr>
      <w:r>
        <w:rPr>
          <w:rtl w:val="0"/>
          <w:lang w:val="en-US"/>
        </w:rPr>
        <w:t>Chen and colleagues researched the various telehealth platforms and employed various communication features with familial caregivers that linked them and the therapy [12]. They found that there are asynchronous options available on the telehealth platform that were beneficial in minimizing scheduling hassles while maintaining quality therapeutic alliance.</w:t>
      </w:r>
    </w:p>
    <w:p>
      <w:pPr>
        <w:pStyle w:val="Body Text"/>
        <w:spacing w:before="77" w:line="249" w:lineRule="auto"/>
      </w:pPr>
      <w:bookmarkStart w:name="ResearchGapsAndOpportunities" w:id="7"/>
      <w:bookmarkEnd w:id="7"/>
      <w:r>
        <w:rPr>
          <w:rtl w:val="0"/>
          <w:lang w:val="en-US"/>
        </w:rPr>
        <w:t>R</w:t>
      </w:r>
      <w:r>
        <w:rPr>
          <w:rtl w:val="0"/>
          <w:lang w:val="en-US"/>
        </w:rPr>
        <w:t>esearch</w:t>
      </w:r>
      <w:r>
        <w:rPr>
          <w:spacing w:val="-1"/>
          <w:rtl w:val="0"/>
          <w:lang w:val="en-US"/>
        </w:rPr>
        <w:t xml:space="preserve"> </w:t>
      </w:r>
      <w:r>
        <w:rPr>
          <w:rtl w:val="0"/>
          <w:lang w:val="en-US"/>
        </w:rPr>
        <w:t>Gaps</w:t>
      </w:r>
      <w:r>
        <w:rPr>
          <w:spacing w:val="-1"/>
          <w:rtl w:val="0"/>
          <w:lang w:val="en-US"/>
        </w:rPr>
        <w:t xml:space="preserve"> </w:t>
      </w:r>
      <w:r>
        <w:rPr>
          <w:rtl w:val="0"/>
          <w:lang w:val="en-US"/>
        </w:rPr>
        <w:t>and</w:t>
      </w:r>
      <w:r>
        <w:rPr>
          <w:spacing w:val="-1"/>
          <w:rtl w:val="0"/>
          <w:lang w:val="en-US"/>
        </w:rPr>
        <w:t xml:space="preserve"> </w:t>
      </w:r>
      <w:r>
        <w:rPr>
          <w:spacing w:val="0"/>
          <w:rtl w:val="0"/>
          <w:lang w:val="en-US"/>
        </w:rPr>
        <w:t>Opportunities</w:t>
      </w:r>
    </w:p>
    <w:p>
      <w:pPr>
        <w:pStyle w:val="Body Text"/>
        <w:spacing w:before="76" w:line="249" w:lineRule="auto"/>
      </w:pPr>
      <w:r>
        <w:rPr>
          <w:rtl w:val="0"/>
          <w:lang w:val="en-US"/>
        </w:rPr>
        <w:t>While great strides have been made in digital cognitive rehabilitation, there remain gaps in the current literature and available solutions. Only a few platforms offer a multiplatform or integrative solutions that leverage, but do not limit, the use of multiple advanced technologies, such as artificial intelligence adaptation, augmented &amp; virtual reality (AR/VR) experience and substantial gamification solutions. There is not enough focused attention on accessibility features with many of the platforms taking for granted uniform user abilities. There remains a lack of sustainability in the literature given the initial engagement that is often only temporary and leads to habituation or boredom. Many platforms are not created for successful collaborations among the child, caregiver and therapist while maintaining privacy and autonomy.</w:t>
      </w:r>
    </w:p>
    <w:p>
      <w:pPr>
        <w:pStyle w:val="Body Text"/>
        <w:spacing w:before="76" w:line="249" w:lineRule="auto"/>
      </w:pPr>
      <w:r>
        <w:rPr>
          <w:rtl w:val="0"/>
          <w:lang w:val="en-US"/>
        </w:rPr>
        <w:t>Our platform attempts to address these gaps by successful integrated advanced technology, accessibility priorities,</w:t>
      </w:r>
      <w:r>
        <w:rPr>
          <w:rFonts w:ascii="Arial Unicode MS" w:cs="Arial Unicode MS" w:hAnsi="Arial Unicode MS" w:eastAsia="Arial Unicode MS" w:hint="eastAsia"/>
          <w:b w:val="0"/>
          <w:bCs w:val="0"/>
          <w:i w:val="0"/>
          <w:iCs w:val="0"/>
          <w:rtl w:val="0"/>
          <w:lang w:val="en-US"/>
        </w:rPr>
        <w:t>ᅟ</w:t>
      </w:r>
    </w:p>
    <w:p>
      <w:pPr>
        <w:pStyle w:val="Body Text"/>
        <w:spacing w:before="76" w:line="249" w:lineRule="auto"/>
      </w:pPr>
      <w:bookmarkStart w:name="SystemArchitectureAndDesign" w:id="8"/>
      <w:bookmarkEnd w:id="8"/>
      <w:r>
        <w:rPr>
          <w:smallCaps w:val="1"/>
          <w:rtl w:val="0"/>
          <w:lang w:val="en-US"/>
        </w:rPr>
        <w:t>S</w:t>
      </w:r>
      <w:r>
        <w:rPr>
          <w:smallCaps w:val="1"/>
          <w:rtl w:val="0"/>
          <w:lang w:val="en-US"/>
        </w:rPr>
        <w:t>ystem</w:t>
      </w:r>
      <w:r>
        <w:rPr>
          <w:smallCaps w:val="1"/>
          <w:spacing w:val="-1"/>
          <w:rtl w:val="0"/>
          <w:lang w:val="en-US"/>
        </w:rPr>
        <w:t xml:space="preserve"> </w:t>
      </w:r>
      <w:r>
        <w:rPr>
          <w:smallCaps w:val="1"/>
          <w:rtl w:val="0"/>
          <w:lang w:val="en-US"/>
        </w:rPr>
        <w:t>Architecture</w:t>
      </w:r>
      <w:r>
        <w:rPr>
          <w:smallCaps w:val="1"/>
          <w:spacing w:val="-1"/>
          <w:rtl w:val="0"/>
          <w:lang w:val="en-US"/>
        </w:rPr>
        <w:t xml:space="preserve"> </w:t>
      </w:r>
      <w:r>
        <w:rPr>
          <w:smallCaps w:val="1"/>
          <w:rtl w:val="0"/>
          <w:lang w:val="en-US"/>
        </w:rPr>
        <w:t>and</w:t>
      </w:r>
      <w:r>
        <w:rPr>
          <w:smallCaps w:val="1"/>
          <w:spacing w:val="-1"/>
          <w:rtl w:val="0"/>
          <w:lang w:val="en-US"/>
        </w:rPr>
        <w:t xml:space="preserve"> </w:t>
      </w:r>
      <w:r>
        <w:rPr>
          <w:smallCaps w:val="1"/>
          <w:spacing w:val="0"/>
          <w:rtl w:val="0"/>
          <w:lang w:val="en-US"/>
        </w:rPr>
        <w:t>Design</w:t>
      </w:r>
    </w:p>
    <w:p>
      <w:pPr>
        <w:pStyle w:val="Body Text"/>
        <w:spacing w:before="80" w:line="249" w:lineRule="auto"/>
      </w:pPr>
      <w:r>
        <w:rPr>
          <w:rtl w:val="0"/>
          <w:lang w:val="en-US"/>
        </w:rPr>
        <w:t>The AI-Enhanced Gamified Cognitive Companion employs a modular structure that separates concerns while promoting seamless integration between components. This section presents the high-level system structure, primary modules, and the design decisions that guided the platform.</w:t>
      </w:r>
    </w:p>
    <w:p>
      <w:pPr>
        <w:pStyle w:val="Body Text"/>
        <w:spacing w:before="80" w:line="249" w:lineRule="auto"/>
      </w:pPr>
      <w:bookmarkStart w:name="ArchitecturalOverview" w:id="9"/>
      <w:bookmarkEnd w:id="9"/>
      <w:r>
        <w:rPr>
          <w:spacing w:val="0"/>
          <w:rtl w:val="0"/>
          <w:lang w:val="en-US"/>
        </w:rPr>
        <w:t>A</w:t>
      </w:r>
      <w:r>
        <w:rPr>
          <w:spacing w:val="0"/>
          <w:rtl w:val="0"/>
          <w:lang w:val="en-US"/>
        </w:rPr>
        <w:t>rchitectural</w:t>
      </w:r>
      <w:r>
        <w:rPr>
          <w:spacing w:val="-1"/>
          <w:rtl w:val="0"/>
          <w:lang w:val="en-US"/>
        </w:rPr>
        <w:t xml:space="preserve"> </w:t>
      </w:r>
      <w:r>
        <w:rPr>
          <w:spacing w:val="0"/>
          <w:rtl w:val="0"/>
          <w:lang w:val="en-US"/>
        </w:rPr>
        <w:t>Overview</w:t>
      </w:r>
    </w:p>
    <w:p>
      <w:pPr>
        <w:pStyle w:val="Body Text"/>
        <w:spacing w:before="77" w:line="249" w:lineRule="auto"/>
      </w:pPr>
      <w:r>
        <w:rPr>
          <w:rtl w:val="0"/>
          <w:lang w:val="en-US"/>
        </w:rPr>
        <w:t>The architecture follows a tri-layer pattern that separates presentation, application logic, and data management layers. The separation of these layers has several benefits, including allowing each component of the system to scale independently, reducing the complexity of maintenance by eliminating the entanglement of different concerns, and providing the flexibility to make changes to a single layer without causing a cascading effect across the system.</w:t>
      </w:r>
    </w:p>
    <w:p>
      <w:pPr>
        <w:pStyle w:val="Body Text"/>
        <w:spacing w:before="71" w:line="249" w:lineRule="auto"/>
        <w:ind w:left="199" w:right="257" w:firstLine="0"/>
      </w:pPr>
    </w:p>
    <w:p>
      <w:pPr>
        <w:pStyle w:val="Body Text"/>
        <w:spacing w:before="71" w:line="249" w:lineRule="auto"/>
        <w:ind w:left="199" w:right="257" w:firstLine="0"/>
      </w:pPr>
    </w:p>
    <w:p>
      <w:pPr>
        <w:pStyle w:val="Body Text"/>
        <w:spacing w:before="71" w:line="249" w:lineRule="auto"/>
        <w:ind w:left="199" w:right="257" w:firstLine="0"/>
      </w:pPr>
    </w:p>
    <w:p>
      <w:pPr>
        <w:pStyle w:val="Body Text"/>
        <w:spacing w:before="71" w:line="249" w:lineRule="auto"/>
        <w:ind w:left="199" w:right="257" w:firstLine="0"/>
      </w:pPr>
    </w:p>
    <w:p>
      <w:pPr>
        <w:pStyle w:val="Body Text"/>
        <w:spacing w:before="71" w:line="249" w:lineRule="auto"/>
        <w:ind w:left="199" w:right="257" w:firstLine="0"/>
      </w:pPr>
    </w:p>
    <w:p>
      <w:pPr>
        <w:pStyle w:val="Body Text"/>
        <w:spacing w:before="71" w:line="249" w:lineRule="auto"/>
        <w:ind w:left="199" w:right="257" w:firstLine="0"/>
      </w:pPr>
    </w:p>
    <w:p>
      <w:pPr>
        <w:pStyle w:val="Body Text"/>
        <w:spacing w:before="71" w:line="249" w:lineRule="auto"/>
        <w:ind w:left="199" w:right="257" w:firstLine="0"/>
      </w:pPr>
      <w:r>
        <w:rPr>
          <w:rtl w:val="0"/>
          <w:lang w:val="en-US"/>
        </w:rPr>
        <w:t>The presentation layer includes three user role-specific interfaces. The caregiver and therapist portals are for web-based viewing of activity monitoring, configuration, and analysis, while the child mobile application is the primary vehicle for cognitive to practice and play.  Each aspect of the presentation layer.</w:t>
      </w:r>
    </w:p>
    <w:p>
      <w:pPr>
        <w:pStyle w:val="Body Text"/>
        <w:spacing w:before="71" w:line="249" w:lineRule="auto"/>
        <w:ind w:left="199" w:right="257" w:firstLine="0"/>
      </w:pPr>
      <w:bookmarkStart w:name="ChildApplicationModule" w:id="10"/>
      <w:bookmarkEnd w:id="10"/>
      <w:r>
        <w:rPr>
          <w:rtl w:val="0"/>
          <w:lang w:val="en-US"/>
        </w:rPr>
        <w:t>C</w:t>
      </w:r>
      <w:r>
        <w:rPr>
          <w:rtl w:val="0"/>
          <w:lang w:val="en-US"/>
        </w:rPr>
        <w:t>hild</w:t>
      </w:r>
      <w:r>
        <w:rPr>
          <w:spacing w:val="-1"/>
          <w:rtl w:val="0"/>
          <w:lang w:val="en-US"/>
        </w:rPr>
        <w:t xml:space="preserve"> </w:t>
      </w:r>
      <w:r>
        <w:rPr>
          <w:rtl w:val="0"/>
          <w:lang w:val="en-US"/>
        </w:rPr>
        <w:t>Application</w:t>
      </w:r>
      <w:r>
        <w:rPr>
          <w:spacing w:val="-1"/>
          <w:rtl w:val="0"/>
          <w:lang w:val="en-US"/>
        </w:rPr>
        <w:t xml:space="preserve"> </w:t>
      </w:r>
      <w:r>
        <w:rPr>
          <w:spacing w:val="0"/>
          <w:rtl w:val="0"/>
          <w:lang w:val="en-US"/>
        </w:rPr>
        <w:t>Module</w:t>
      </w:r>
    </w:p>
    <w:p>
      <w:pPr>
        <w:pStyle w:val="Body Text"/>
        <w:spacing w:before="82" w:line="249" w:lineRule="auto"/>
        <w:ind w:left="199" w:right="257" w:firstLine="199"/>
      </w:pPr>
      <w:r>
        <w:rPr>
          <w:rtl w:val="0"/>
          <w:lang w:val="en-US"/>
        </w:rPr>
        <w:t xml:space="preserve">The app is a mobile application that is both fun for kids and easy to use, while also offering some sophisticated features.  Once the app is launched, the learner is greeted with a personalized home screen that includes the child's avatar, markers of their progress, and a series of cognitive exercises divided by domains. </w:t>
      </w:r>
    </w:p>
    <w:p>
      <w:pPr>
        <w:pStyle w:val="Body Text"/>
        <w:spacing w:before="82" w:line="249" w:lineRule="auto"/>
        <w:ind w:left="199" w:right="257" w:firstLine="199"/>
      </w:pPr>
      <w:r>
        <w:rPr>
          <w:rtl w:val="0"/>
          <w:lang w:val="en-US"/>
        </w:rPr>
        <w:t>Exercises occur in intentional sequences that provide a genuine balance between learning and fun.  Each cognitive task is constructed as a game, complete with colorful graphics, engaging characters, and a rewards system, while still reflecting the teacher's based natural memory function.</w:t>
      </w:r>
      <w:r>
        <w:rPr>
          <w:rtl w:val="0"/>
          <w:lang w:val="en-US"/>
        </w:rPr>
        <w:t xml:space="preserve"> </w:t>
      </w:r>
      <w:r>
        <w:rPr>
          <w:rtl w:val="0"/>
          <w:lang w:val="en-US"/>
        </w:rPr>
        <w:t>For example, a working memory task might be presented as a space journey requiring the children to remember a sequence of planets visited while weaving through an asteroid field. The cognitive demands and rigor remain in the activity, but the way it is presented allowed for enjoyment.</w:t>
      </w:r>
    </w:p>
    <w:p>
      <w:pPr>
        <w:pStyle w:val="Body Text"/>
        <w:spacing w:before="82" w:line="249" w:lineRule="auto"/>
        <w:ind w:left="199" w:right="257" w:firstLine="199"/>
      </w:pPr>
      <w:r>
        <w:rPr>
          <w:rtl w:val="0"/>
          <w:lang w:val="en-US"/>
        </w:rPr>
        <w:t>Multimodal interaction capabilities ensure accessibility across varying ability levels. Touch interfaces provide the default interaction mode, with large, easily targetable buttons and drag-and-drop mechanics. Voice recognition allows chil- dren to respond verbally to prompts, particularly valuable for those with fine motor challenges. Gesture recognition through device cameras enables whole-body interaction, turning phys- ical movements into control inputs. The system automatically adapts interface options based on the child</w:t>
      </w:r>
      <w:r>
        <w:rPr>
          <w:rtl w:val="0"/>
          <w:lang w:val="en-US"/>
        </w:rPr>
        <w:t>’</w:t>
      </w:r>
      <w:r>
        <w:rPr>
          <w:rtl w:val="0"/>
          <w:lang w:val="en-US"/>
        </w:rPr>
        <w:t>s profile and observed preferences.</w:t>
      </w:r>
    </w:p>
    <w:p>
      <w:pPr>
        <w:pStyle w:val="Body Text"/>
        <w:spacing w:before="2" w:line="249" w:lineRule="auto"/>
        <w:ind w:left="199" w:right="257" w:firstLine="199"/>
      </w:pPr>
      <w:r>
        <w:rPr>
          <w:rtl w:val="0"/>
          <w:lang w:val="en-US"/>
        </w:rPr>
        <w:t>Furthermore, all activities can be accessed multimodally to allow for varying levels of ability. The main interaction mode is by touch, with large easily targetable buttons and drag-and-drop functionality. Options are included in which children can also verbally respond to the prompts, which is especially helpful for children with more obvious fine motor difficulties. Camera features also allow for gesture-based movement where children can use physical movement to control the tasks instead. The system is designed to automatically adjust the interface options based on the child's profile and preferences which is observed.</w:t>
      </w:r>
    </w:p>
    <w:p>
      <w:pPr>
        <w:pStyle w:val="Body Text"/>
        <w:spacing w:before="2" w:line="249" w:lineRule="auto"/>
        <w:ind w:left="199" w:right="257" w:firstLine="199"/>
      </w:pPr>
      <w:bookmarkStart w:name="AdaptiveLearningEngine" w:id="11"/>
      <w:bookmarkEnd w:id="11"/>
      <w:r>
        <w:rPr>
          <w:rtl w:val="0"/>
          <w:lang w:val="en-US"/>
        </w:rPr>
        <w:t>A</w:t>
      </w:r>
      <w:r>
        <w:rPr>
          <w:rtl w:val="0"/>
          <w:lang w:val="en-US"/>
        </w:rPr>
        <w:t>daptive</w:t>
      </w:r>
      <w:r>
        <w:rPr>
          <w:spacing w:val="-1"/>
          <w:rtl w:val="0"/>
          <w:lang w:val="en-US"/>
        </w:rPr>
        <w:t xml:space="preserve"> </w:t>
      </w:r>
      <w:r>
        <w:rPr>
          <w:rtl w:val="0"/>
          <w:lang w:val="en-US"/>
        </w:rPr>
        <w:t>Learning</w:t>
      </w:r>
      <w:r>
        <w:rPr>
          <w:spacing w:val="-1"/>
          <w:rtl w:val="0"/>
          <w:lang w:val="en-US"/>
        </w:rPr>
        <w:t xml:space="preserve"> </w:t>
      </w:r>
      <w:r>
        <w:rPr>
          <w:spacing w:val="0"/>
          <w:rtl w:val="0"/>
          <w:lang w:val="en-US"/>
        </w:rPr>
        <w:t>Engine</w:t>
      </w:r>
    </w:p>
    <w:p>
      <w:pPr>
        <w:pStyle w:val="Body Text"/>
        <w:spacing w:before="83" w:line="249" w:lineRule="auto"/>
        <w:ind w:left="199" w:right="257" w:firstLine="199"/>
      </w:pPr>
      <w:r>
        <w:rPr>
          <w:rtl w:val="0"/>
          <w:lang w:val="en-US"/>
        </w:rPr>
        <w:t>The adaptive learning engine is the smart core of the platform and continuously monitors performance data to adjust exercise selection and difficulty. The engine makes adjustments in real-time, within an individual exercise session, and as well as over the long-term based on performance trends.</w:t>
      </w:r>
    </w:p>
    <w:p>
      <w:pPr>
        <w:pStyle w:val="Body Text"/>
        <w:spacing w:before="83" w:line="249" w:lineRule="auto"/>
        <w:ind w:left="199" w:right="257" w:firstLine="199"/>
      </w:pPr>
      <w:r>
        <w:rPr>
          <w:rtl w:val="0"/>
          <w:lang w:val="en-US"/>
        </w:rPr>
        <w:t>During individual exercise sessions, the platform monitors response accuracy, reaction time, and engagement markers. If performance is consistently above the target threshold, then a challenge is added to the exercise appropriate to the exercise type. For example, memory span tasks will add more items to remember.</w:t>
      </w:r>
    </w:p>
    <w:p>
      <w:pPr>
        <w:pStyle w:val="Body Text"/>
        <w:spacing w:before="83" w:line="249" w:lineRule="auto"/>
        <w:ind w:left="199" w:right="257" w:firstLine="199"/>
      </w:pPr>
    </w:p>
    <w:p>
      <w:pPr>
        <w:pStyle w:val="Body Text"/>
        <w:spacing w:line="249" w:lineRule="auto"/>
        <w:sectPr>
          <w:type w:val="continuous"/>
          <w:pgSz w:w="12240" w:h="15840" w:orient="portrait"/>
          <w:pgMar w:top="900" w:right="720" w:bottom="280" w:left="720" w:header="720" w:footer="720"/>
          <w:cols w:num="2" w:equalWidth="0">
            <w:col w:w="5281" w:space="40"/>
            <w:col w:w="5479" w:space="0"/>
          </w:cols>
          <w:bidi w:val="0"/>
        </w:sectPr>
      </w:pPr>
    </w:p>
    <w:p>
      <w:pPr>
        <w:pStyle w:val="Body Text"/>
        <w:ind w:left="667" w:firstLine="0"/>
        <w:jc w:val="left"/>
      </w:pPr>
      <w:r>
        <mc:AlternateContent>
          <mc:Choice Requires="wpg">
            <w:drawing xmlns:a="http://schemas.openxmlformats.org/drawingml/2006/main">
              <wp:inline distT="0" distB="0" distL="0" distR="0">
                <wp:extent cx="6005109" cy="2751256"/>
                <wp:effectExtent l="0" t="0" r="0" b="0"/>
                <wp:docPr id="1073741878" name="officeArt object" descr="Group 1"/>
                <wp:cNvGraphicFramePr/>
                <a:graphic xmlns:a="http://schemas.openxmlformats.org/drawingml/2006/main">
                  <a:graphicData uri="http://schemas.microsoft.com/office/word/2010/wordprocessingGroup">
                    <wpg:wgp>
                      <wpg:cNvGrpSpPr/>
                      <wpg:grpSpPr>
                        <a:xfrm>
                          <a:off x="0" y="0"/>
                          <a:ext cx="6005109" cy="2751256"/>
                          <a:chOff x="0" y="0"/>
                          <a:chExt cx="6005108" cy="2751255"/>
                        </a:xfrm>
                      </wpg:grpSpPr>
                      <wpg:grpSp>
                        <wpg:cNvPr id="1073741828" name="Graphic 2"/>
                        <wpg:cNvGrpSpPr/>
                        <wpg:grpSpPr>
                          <a:xfrm>
                            <a:off x="1637413" y="2"/>
                            <a:ext cx="4367215" cy="360010"/>
                            <a:chOff x="0" y="0"/>
                            <a:chExt cx="4367214" cy="360009"/>
                          </a:xfrm>
                        </wpg:grpSpPr>
                        <wps:wsp>
                          <wps:cNvPr id="1073741825" name="Shape"/>
                          <wps:cNvSpPr/>
                          <wps:spPr>
                            <a:xfrm>
                              <a:off x="-1" y="0"/>
                              <a:ext cx="1092368" cy="36001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3036"/>
                                  </a:moveTo>
                                  <a:lnTo>
                                    <a:pt x="21521" y="1855"/>
                                  </a:lnTo>
                                  <a:lnTo>
                                    <a:pt x="21307" y="889"/>
                                  </a:lnTo>
                                  <a:lnTo>
                                    <a:pt x="20989" y="238"/>
                                  </a:lnTo>
                                  <a:lnTo>
                                    <a:pt x="20599" y="0"/>
                                  </a:lnTo>
                                  <a:lnTo>
                                    <a:pt x="1001" y="0"/>
                                  </a:lnTo>
                                  <a:lnTo>
                                    <a:pt x="611" y="238"/>
                                  </a:lnTo>
                                  <a:lnTo>
                                    <a:pt x="293" y="889"/>
                                  </a:lnTo>
                                  <a:lnTo>
                                    <a:pt x="79" y="1855"/>
                                  </a:lnTo>
                                  <a:lnTo>
                                    <a:pt x="0" y="3036"/>
                                  </a:lnTo>
                                  <a:lnTo>
                                    <a:pt x="0" y="18564"/>
                                  </a:lnTo>
                                  <a:lnTo>
                                    <a:pt x="79" y="19745"/>
                                  </a:lnTo>
                                  <a:lnTo>
                                    <a:pt x="293" y="20711"/>
                                  </a:lnTo>
                                  <a:lnTo>
                                    <a:pt x="611" y="21362"/>
                                  </a:lnTo>
                                  <a:lnTo>
                                    <a:pt x="1001" y="21600"/>
                                  </a:lnTo>
                                  <a:lnTo>
                                    <a:pt x="20599" y="21600"/>
                                  </a:lnTo>
                                  <a:lnTo>
                                    <a:pt x="20989" y="21362"/>
                                  </a:lnTo>
                                  <a:lnTo>
                                    <a:pt x="21307" y="20711"/>
                                  </a:lnTo>
                                  <a:lnTo>
                                    <a:pt x="21521" y="19745"/>
                                  </a:lnTo>
                                  <a:lnTo>
                                    <a:pt x="21600" y="18564"/>
                                  </a:lnTo>
                                  <a:lnTo>
                                    <a:pt x="21600" y="3036"/>
                                  </a:lnTo>
                                  <a:close/>
                                </a:path>
                              </a:pathLst>
                            </a:custGeom>
                            <a:solidFill>
                              <a:srgbClr val="CCFFCC"/>
                            </a:solidFill>
                            <a:ln w="12700" cap="flat">
                              <a:noFill/>
                              <a:miter lim="400000"/>
                            </a:ln>
                            <a:effectLst/>
                          </wps:spPr>
                          <wps:bodyPr/>
                        </wps:wsp>
                        <wps:wsp>
                          <wps:cNvPr id="1073741826" name="Shape"/>
                          <wps:cNvSpPr/>
                          <wps:spPr>
                            <a:xfrm>
                              <a:off x="1637423" y="0"/>
                              <a:ext cx="1092367" cy="36001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3036"/>
                                  </a:moveTo>
                                  <a:lnTo>
                                    <a:pt x="21521" y="1855"/>
                                  </a:lnTo>
                                  <a:lnTo>
                                    <a:pt x="21307" y="889"/>
                                  </a:lnTo>
                                  <a:lnTo>
                                    <a:pt x="20989" y="238"/>
                                  </a:lnTo>
                                  <a:lnTo>
                                    <a:pt x="20599" y="0"/>
                                  </a:lnTo>
                                  <a:lnTo>
                                    <a:pt x="1001" y="0"/>
                                  </a:lnTo>
                                  <a:lnTo>
                                    <a:pt x="611" y="238"/>
                                  </a:lnTo>
                                  <a:lnTo>
                                    <a:pt x="293" y="889"/>
                                  </a:lnTo>
                                  <a:lnTo>
                                    <a:pt x="79" y="1855"/>
                                  </a:lnTo>
                                  <a:lnTo>
                                    <a:pt x="0" y="3036"/>
                                  </a:lnTo>
                                  <a:lnTo>
                                    <a:pt x="0" y="18564"/>
                                  </a:lnTo>
                                  <a:lnTo>
                                    <a:pt x="79" y="19745"/>
                                  </a:lnTo>
                                  <a:lnTo>
                                    <a:pt x="293" y="20711"/>
                                  </a:lnTo>
                                  <a:lnTo>
                                    <a:pt x="611" y="21362"/>
                                  </a:lnTo>
                                  <a:lnTo>
                                    <a:pt x="1001" y="21600"/>
                                  </a:lnTo>
                                  <a:lnTo>
                                    <a:pt x="20599" y="21600"/>
                                  </a:lnTo>
                                  <a:lnTo>
                                    <a:pt x="20989" y="21362"/>
                                  </a:lnTo>
                                  <a:lnTo>
                                    <a:pt x="21307" y="20711"/>
                                  </a:lnTo>
                                  <a:lnTo>
                                    <a:pt x="21521" y="19745"/>
                                  </a:lnTo>
                                  <a:lnTo>
                                    <a:pt x="21600" y="18564"/>
                                  </a:lnTo>
                                  <a:lnTo>
                                    <a:pt x="21600" y="3036"/>
                                  </a:lnTo>
                                  <a:close/>
                                </a:path>
                              </a:pathLst>
                            </a:custGeom>
                            <a:solidFill>
                              <a:srgbClr val="CCFFCC"/>
                            </a:solidFill>
                            <a:ln w="12700" cap="flat">
                              <a:noFill/>
                              <a:miter lim="400000"/>
                            </a:ln>
                            <a:effectLst/>
                          </wps:spPr>
                          <wps:bodyPr/>
                        </wps:wsp>
                        <wps:wsp>
                          <wps:cNvPr id="1073741827" name="Shape"/>
                          <wps:cNvSpPr/>
                          <wps:spPr>
                            <a:xfrm>
                              <a:off x="3274847" y="0"/>
                              <a:ext cx="1092368" cy="36001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3036"/>
                                  </a:moveTo>
                                  <a:lnTo>
                                    <a:pt x="21521" y="1855"/>
                                  </a:lnTo>
                                  <a:lnTo>
                                    <a:pt x="21307" y="889"/>
                                  </a:lnTo>
                                  <a:lnTo>
                                    <a:pt x="20989" y="238"/>
                                  </a:lnTo>
                                  <a:lnTo>
                                    <a:pt x="20599" y="0"/>
                                  </a:lnTo>
                                  <a:lnTo>
                                    <a:pt x="1001" y="0"/>
                                  </a:lnTo>
                                  <a:lnTo>
                                    <a:pt x="611" y="238"/>
                                  </a:lnTo>
                                  <a:lnTo>
                                    <a:pt x="293" y="889"/>
                                  </a:lnTo>
                                  <a:lnTo>
                                    <a:pt x="79" y="1855"/>
                                  </a:lnTo>
                                  <a:lnTo>
                                    <a:pt x="0" y="3036"/>
                                  </a:lnTo>
                                  <a:lnTo>
                                    <a:pt x="0" y="18564"/>
                                  </a:lnTo>
                                  <a:lnTo>
                                    <a:pt x="79" y="19745"/>
                                  </a:lnTo>
                                  <a:lnTo>
                                    <a:pt x="293" y="20711"/>
                                  </a:lnTo>
                                  <a:lnTo>
                                    <a:pt x="611" y="21362"/>
                                  </a:lnTo>
                                  <a:lnTo>
                                    <a:pt x="1001" y="21600"/>
                                  </a:lnTo>
                                  <a:lnTo>
                                    <a:pt x="20599" y="21600"/>
                                  </a:lnTo>
                                  <a:lnTo>
                                    <a:pt x="20989" y="21362"/>
                                  </a:lnTo>
                                  <a:lnTo>
                                    <a:pt x="21307" y="20711"/>
                                  </a:lnTo>
                                  <a:lnTo>
                                    <a:pt x="21521" y="19745"/>
                                  </a:lnTo>
                                  <a:lnTo>
                                    <a:pt x="21600" y="18564"/>
                                  </a:lnTo>
                                  <a:lnTo>
                                    <a:pt x="21600" y="3036"/>
                                  </a:lnTo>
                                  <a:close/>
                                </a:path>
                              </a:pathLst>
                            </a:custGeom>
                            <a:solidFill>
                              <a:srgbClr val="CCFFCC"/>
                            </a:solidFill>
                            <a:ln w="12700" cap="flat">
                              <a:noFill/>
                              <a:miter lim="400000"/>
                            </a:ln>
                            <a:effectLst/>
                          </wps:spPr>
                          <wps:bodyPr/>
                        </wps:wsp>
                      </wpg:grpSp>
                      <wps:wsp>
                        <wps:cNvPr id="1073741829" name="Graphic 3"/>
                        <wps:cNvSpPr/>
                        <wps:spPr>
                          <a:xfrm>
                            <a:off x="3274848" y="797069"/>
                            <a:ext cx="1092358" cy="360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599" y="0"/>
                                </a:moveTo>
                                <a:lnTo>
                                  <a:pt x="1001" y="0"/>
                                </a:lnTo>
                                <a:lnTo>
                                  <a:pt x="611" y="239"/>
                                </a:lnTo>
                                <a:lnTo>
                                  <a:pt x="293" y="889"/>
                                </a:lnTo>
                                <a:lnTo>
                                  <a:pt x="79" y="1855"/>
                                </a:lnTo>
                                <a:lnTo>
                                  <a:pt x="0" y="3037"/>
                                </a:lnTo>
                                <a:lnTo>
                                  <a:pt x="0" y="18563"/>
                                </a:lnTo>
                                <a:lnTo>
                                  <a:pt x="79" y="19745"/>
                                </a:lnTo>
                                <a:lnTo>
                                  <a:pt x="293" y="20711"/>
                                </a:lnTo>
                                <a:lnTo>
                                  <a:pt x="611" y="21361"/>
                                </a:lnTo>
                                <a:lnTo>
                                  <a:pt x="1001" y="21600"/>
                                </a:lnTo>
                                <a:lnTo>
                                  <a:pt x="20599" y="21600"/>
                                </a:lnTo>
                                <a:lnTo>
                                  <a:pt x="20989" y="21361"/>
                                </a:lnTo>
                                <a:lnTo>
                                  <a:pt x="21307" y="20711"/>
                                </a:lnTo>
                                <a:lnTo>
                                  <a:pt x="21521" y="19745"/>
                                </a:lnTo>
                                <a:lnTo>
                                  <a:pt x="21600" y="18563"/>
                                </a:lnTo>
                                <a:lnTo>
                                  <a:pt x="21600" y="3037"/>
                                </a:lnTo>
                                <a:lnTo>
                                  <a:pt x="21521" y="1855"/>
                                </a:lnTo>
                                <a:lnTo>
                                  <a:pt x="21307" y="889"/>
                                </a:lnTo>
                                <a:lnTo>
                                  <a:pt x="20989" y="239"/>
                                </a:lnTo>
                                <a:lnTo>
                                  <a:pt x="20599" y="0"/>
                                </a:lnTo>
                                <a:close/>
                              </a:path>
                            </a:pathLst>
                          </a:custGeom>
                          <a:solidFill>
                            <a:srgbClr val="CCCCFF"/>
                          </a:solidFill>
                          <a:ln w="12700" cap="flat">
                            <a:noFill/>
                            <a:miter lim="400000"/>
                          </a:ln>
                          <a:effectLst/>
                        </wps:spPr>
                        <wps:bodyPr/>
                      </wps:wsp>
                      <wps:wsp>
                        <wps:cNvPr id="1073741830" name="Graphic 4"/>
                        <wps:cNvSpPr/>
                        <wps:spPr>
                          <a:xfrm>
                            <a:off x="3274848" y="797069"/>
                            <a:ext cx="1092358" cy="360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599" y="0"/>
                                </a:moveTo>
                                <a:lnTo>
                                  <a:pt x="1001" y="0"/>
                                </a:lnTo>
                                <a:lnTo>
                                  <a:pt x="611" y="239"/>
                                </a:lnTo>
                                <a:lnTo>
                                  <a:pt x="293" y="889"/>
                                </a:lnTo>
                                <a:lnTo>
                                  <a:pt x="79" y="1855"/>
                                </a:lnTo>
                                <a:lnTo>
                                  <a:pt x="0" y="3037"/>
                                </a:lnTo>
                                <a:lnTo>
                                  <a:pt x="0" y="18563"/>
                                </a:lnTo>
                                <a:lnTo>
                                  <a:pt x="79" y="19745"/>
                                </a:lnTo>
                                <a:lnTo>
                                  <a:pt x="293" y="20711"/>
                                </a:lnTo>
                                <a:lnTo>
                                  <a:pt x="611" y="21361"/>
                                </a:lnTo>
                                <a:lnTo>
                                  <a:pt x="1001" y="21600"/>
                                </a:lnTo>
                                <a:lnTo>
                                  <a:pt x="20599" y="21600"/>
                                </a:lnTo>
                                <a:lnTo>
                                  <a:pt x="20989" y="21361"/>
                                </a:lnTo>
                                <a:lnTo>
                                  <a:pt x="21307" y="20711"/>
                                </a:lnTo>
                                <a:lnTo>
                                  <a:pt x="21521" y="19745"/>
                                </a:lnTo>
                                <a:lnTo>
                                  <a:pt x="21600" y="18563"/>
                                </a:lnTo>
                                <a:lnTo>
                                  <a:pt x="21600" y="3037"/>
                                </a:lnTo>
                                <a:lnTo>
                                  <a:pt x="21521" y="1855"/>
                                </a:lnTo>
                                <a:lnTo>
                                  <a:pt x="21307" y="889"/>
                                </a:lnTo>
                                <a:lnTo>
                                  <a:pt x="20989" y="239"/>
                                </a:lnTo>
                                <a:lnTo>
                                  <a:pt x="20599" y="0"/>
                                </a:lnTo>
                                <a:close/>
                              </a:path>
                            </a:pathLst>
                          </a:custGeom>
                          <a:noFill/>
                          <a:ln w="5060" cap="flat">
                            <a:solidFill>
                              <a:srgbClr val="000000"/>
                            </a:solidFill>
                            <a:prstDash val="solid"/>
                            <a:round/>
                          </a:ln>
                          <a:effectLst/>
                        </wps:spPr>
                        <wps:bodyPr/>
                      </wps:wsp>
                      <wps:wsp>
                        <wps:cNvPr id="1073741831" name="Graphic 5"/>
                        <wps:cNvSpPr/>
                        <wps:spPr>
                          <a:xfrm>
                            <a:off x="1637424" y="1594138"/>
                            <a:ext cx="1092358" cy="360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599" y="0"/>
                                </a:moveTo>
                                <a:lnTo>
                                  <a:pt x="1001" y="0"/>
                                </a:lnTo>
                                <a:lnTo>
                                  <a:pt x="611" y="239"/>
                                </a:lnTo>
                                <a:lnTo>
                                  <a:pt x="293" y="889"/>
                                </a:lnTo>
                                <a:lnTo>
                                  <a:pt x="79" y="1855"/>
                                </a:lnTo>
                                <a:lnTo>
                                  <a:pt x="0" y="3037"/>
                                </a:lnTo>
                                <a:lnTo>
                                  <a:pt x="0" y="18563"/>
                                </a:lnTo>
                                <a:lnTo>
                                  <a:pt x="79" y="19745"/>
                                </a:lnTo>
                                <a:lnTo>
                                  <a:pt x="293" y="20711"/>
                                </a:lnTo>
                                <a:lnTo>
                                  <a:pt x="611" y="21361"/>
                                </a:lnTo>
                                <a:lnTo>
                                  <a:pt x="1001" y="21600"/>
                                </a:lnTo>
                                <a:lnTo>
                                  <a:pt x="20599" y="21600"/>
                                </a:lnTo>
                                <a:lnTo>
                                  <a:pt x="20989" y="21361"/>
                                </a:lnTo>
                                <a:lnTo>
                                  <a:pt x="21307" y="20711"/>
                                </a:lnTo>
                                <a:lnTo>
                                  <a:pt x="21521" y="19745"/>
                                </a:lnTo>
                                <a:lnTo>
                                  <a:pt x="21600" y="18563"/>
                                </a:lnTo>
                                <a:lnTo>
                                  <a:pt x="21600" y="3037"/>
                                </a:lnTo>
                                <a:lnTo>
                                  <a:pt x="21521" y="1855"/>
                                </a:lnTo>
                                <a:lnTo>
                                  <a:pt x="21307" y="889"/>
                                </a:lnTo>
                                <a:lnTo>
                                  <a:pt x="20989" y="239"/>
                                </a:lnTo>
                                <a:lnTo>
                                  <a:pt x="20599" y="0"/>
                                </a:lnTo>
                                <a:close/>
                              </a:path>
                            </a:pathLst>
                          </a:custGeom>
                          <a:solidFill>
                            <a:srgbClr val="F2CCD8"/>
                          </a:solidFill>
                          <a:ln w="12700" cap="flat">
                            <a:noFill/>
                            <a:miter lim="400000"/>
                          </a:ln>
                          <a:effectLst/>
                        </wps:spPr>
                        <wps:bodyPr/>
                      </wps:wsp>
                      <wps:wsp>
                        <wps:cNvPr id="1073741832" name="Graphic 6"/>
                        <wps:cNvSpPr/>
                        <wps:spPr>
                          <a:xfrm>
                            <a:off x="1637424" y="1594138"/>
                            <a:ext cx="1092358" cy="360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599" y="0"/>
                                </a:moveTo>
                                <a:lnTo>
                                  <a:pt x="1001" y="0"/>
                                </a:lnTo>
                                <a:lnTo>
                                  <a:pt x="611" y="239"/>
                                </a:lnTo>
                                <a:lnTo>
                                  <a:pt x="293" y="889"/>
                                </a:lnTo>
                                <a:lnTo>
                                  <a:pt x="79" y="1855"/>
                                </a:lnTo>
                                <a:lnTo>
                                  <a:pt x="0" y="3037"/>
                                </a:lnTo>
                                <a:lnTo>
                                  <a:pt x="0" y="18563"/>
                                </a:lnTo>
                                <a:lnTo>
                                  <a:pt x="79" y="19745"/>
                                </a:lnTo>
                                <a:lnTo>
                                  <a:pt x="293" y="20711"/>
                                </a:lnTo>
                                <a:lnTo>
                                  <a:pt x="611" y="21361"/>
                                </a:lnTo>
                                <a:lnTo>
                                  <a:pt x="1001" y="21600"/>
                                </a:lnTo>
                                <a:lnTo>
                                  <a:pt x="20599" y="21600"/>
                                </a:lnTo>
                                <a:lnTo>
                                  <a:pt x="20989" y="21361"/>
                                </a:lnTo>
                                <a:lnTo>
                                  <a:pt x="21307" y="20711"/>
                                </a:lnTo>
                                <a:lnTo>
                                  <a:pt x="21521" y="19745"/>
                                </a:lnTo>
                                <a:lnTo>
                                  <a:pt x="21600" y="18563"/>
                                </a:lnTo>
                                <a:lnTo>
                                  <a:pt x="21600" y="3037"/>
                                </a:lnTo>
                                <a:lnTo>
                                  <a:pt x="21521" y="1855"/>
                                </a:lnTo>
                                <a:lnTo>
                                  <a:pt x="21307" y="889"/>
                                </a:lnTo>
                                <a:lnTo>
                                  <a:pt x="20989" y="239"/>
                                </a:lnTo>
                                <a:lnTo>
                                  <a:pt x="20599" y="0"/>
                                </a:lnTo>
                                <a:close/>
                              </a:path>
                            </a:pathLst>
                          </a:custGeom>
                          <a:noFill/>
                          <a:ln w="5060" cap="flat">
                            <a:solidFill>
                              <a:srgbClr val="000000"/>
                            </a:solidFill>
                            <a:prstDash val="solid"/>
                            <a:round/>
                          </a:ln>
                          <a:effectLst/>
                        </wps:spPr>
                        <wps:bodyPr/>
                      </wps:wsp>
                      <wps:wsp>
                        <wps:cNvPr id="1073741833" name="Graphic 7"/>
                        <wps:cNvSpPr/>
                        <wps:spPr>
                          <a:xfrm>
                            <a:off x="3274848" y="1594138"/>
                            <a:ext cx="1092358" cy="360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599" y="0"/>
                                </a:moveTo>
                                <a:lnTo>
                                  <a:pt x="1001" y="0"/>
                                </a:lnTo>
                                <a:lnTo>
                                  <a:pt x="611" y="239"/>
                                </a:lnTo>
                                <a:lnTo>
                                  <a:pt x="293" y="889"/>
                                </a:lnTo>
                                <a:lnTo>
                                  <a:pt x="79" y="1855"/>
                                </a:lnTo>
                                <a:lnTo>
                                  <a:pt x="0" y="3037"/>
                                </a:lnTo>
                                <a:lnTo>
                                  <a:pt x="0" y="18563"/>
                                </a:lnTo>
                                <a:lnTo>
                                  <a:pt x="79" y="19745"/>
                                </a:lnTo>
                                <a:lnTo>
                                  <a:pt x="293" y="20711"/>
                                </a:lnTo>
                                <a:lnTo>
                                  <a:pt x="611" y="21361"/>
                                </a:lnTo>
                                <a:lnTo>
                                  <a:pt x="1001" y="21600"/>
                                </a:lnTo>
                                <a:lnTo>
                                  <a:pt x="20599" y="21600"/>
                                </a:lnTo>
                                <a:lnTo>
                                  <a:pt x="20989" y="21361"/>
                                </a:lnTo>
                                <a:lnTo>
                                  <a:pt x="21307" y="20711"/>
                                </a:lnTo>
                                <a:lnTo>
                                  <a:pt x="21521" y="19745"/>
                                </a:lnTo>
                                <a:lnTo>
                                  <a:pt x="21600" y="18563"/>
                                </a:lnTo>
                                <a:lnTo>
                                  <a:pt x="21600" y="3037"/>
                                </a:lnTo>
                                <a:lnTo>
                                  <a:pt x="21521" y="1855"/>
                                </a:lnTo>
                                <a:lnTo>
                                  <a:pt x="21307" y="889"/>
                                </a:lnTo>
                                <a:lnTo>
                                  <a:pt x="20989" y="239"/>
                                </a:lnTo>
                                <a:lnTo>
                                  <a:pt x="20599" y="0"/>
                                </a:lnTo>
                                <a:close/>
                              </a:path>
                            </a:pathLst>
                          </a:custGeom>
                          <a:solidFill>
                            <a:srgbClr val="CCCCFF"/>
                          </a:solidFill>
                          <a:ln w="12700" cap="flat">
                            <a:noFill/>
                            <a:miter lim="400000"/>
                          </a:ln>
                          <a:effectLst/>
                        </wps:spPr>
                        <wps:bodyPr/>
                      </wps:wsp>
                      <wps:wsp>
                        <wps:cNvPr id="1073741834" name="Graphic 8"/>
                        <wps:cNvSpPr/>
                        <wps:spPr>
                          <a:xfrm>
                            <a:off x="3274848" y="1594138"/>
                            <a:ext cx="1092358" cy="360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599" y="0"/>
                                </a:moveTo>
                                <a:lnTo>
                                  <a:pt x="1001" y="0"/>
                                </a:lnTo>
                                <a:lnTo>
                                  <a:pt x="611" y="239"/>
                                </a:lnTo>
                                <a:lnTo>
                                  <a:pt x="293" y="889"/>
                                </a:lnTo>
                                <a:lnTo>
                                  <a:pt x="79" y="1855"/>
                                </a:lnTo>
                                <a:lnTo>
                                  <a:pt x="0" y="3037"/>
                                </a:lnTo>
                                <a:lnTo>
                                  <a:pt x="0" y="18563"/>
                                </a:lnTo>
                                <a:lnTo>
                                  <a:pt x="79" y="19745"/>
                                </a:lnTo>
                                <a:lnTo>
                                  <a:pt x="293" y="20711"/>
                                </a:lnTo>
                                <a:lnTo>
                                  <a:pt x="611" y="21361"/>
                                </a:lnTo>
                                <a:lnTo>
                                  <a:pt x="1001" y="21600"/>
                                </a:lnTo>
                                <a:lnTo>
                                  <a:pt x="20599" y="21600"/>
                                </a:lnTo>
                                <a:lnTo>
                                  <a:pt x="20989" y="21361"/>
                                </a:lnTo>
                                <a:lnTo>
                                  <a:pt x="21307" y="20711"/>
                                </a:lnTo>
                                <a:lnTo>
                                  <a:pt x="21521" y="19745"/>
                                </a:lnTo>
                                <a:lnTo>
                                  <a:pt x="21600" y="18563"/>
                                </a:lnTo>
                                <a:lnTo>
                                  <a:pt x="21600" y="3037"/>
                                </a:lnTo>
                                <a:lnTo>
                                  <a:pt x="21521" y="1855"/>
                                </a:lnTo>
                                <a:lnTo>
                                  <a:pt x="21307" y="889"/>
                                </a:lnTo>
                                <a:lnTo>
                                  <a:pt x="20989" y="239"/>
                                </a:lnTo>
                                <a:lnTo>
                                  <a:pt x="20599" y="0"/>
                                </a:lnTo>
                                <a:close/>
                              </a:path>
                            </a:pathLst>
                          </a:custGeom>
                          <a:noFill/>
                          <a:ln w="5060" cap="flat">
                            <a:solidFill>
                              <a:srgbClr val="000000"/>
                            </a:solidFill>
                            <a:prstDash val="solid"/>
                            <a:round/>
                          </a:ln>
                          <a:effectLst/>
                        </wps:spPr>
                        <wps:bodyPr/>
                      </wps:wsp>
                      <wps:wsp>
                        <wps:cNvPr id="1073741835" name="Graphic 9"/>
                        <wps:cNvSpPr/>
                        <wps:spPr>
                          <a:xfrm>
                            <a:off x="4912272" y="1594138"/>
                            <a:ext cx="1092358" cy="360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599" y="0"/>
                                </a:moveTo>
                                <a:lnTo>
                                  <a:pt x="1001" y="0"/>
                                </a:lnTo>
                                <a:lnTo>
                                  <a:pt x="611" y="239"/>
                                </a:lnTo>
                                <a:lnTo>
                                  <a:pt x="293" y="889"/>
                                </a:lnTo>
                                <a:lnTo>
                                  <a:pt x="79" y="1855"/>
                                </a:lnTo>
                                <a:lnTo>
                                  <a:pt x="0" y="3037"/>
                                </a:lnTo>
                                <a:lnTo>
                                  <a:pt x="0" y="18563"/>
                                </a:lnTo>
                                <a:lnTo>
                                  <a:pt x="79" y="19745"/>
                                </a:lnTo>
                                <a:lnTo>
                                  <a:pt x="293" y="20711"/>
                                </a:lnTo>
                                <a:lnTo>
                                  <a:pt x="611" y="21361"/>
                                </a:lnTo>
                                <a:lnTo>
                                  <a:pt x="1001" y="21600"/>
                                </a:lnTo>
                                <a:lnTo>
                                  <a:pt x="20599" y="21600"/>
                                </a:lnTo>
                                <a:lnTo>
                                  <a:pt x="20989" y="21361"/>
                                </a:lnTo>
                                <a:lnTo>
                                  <a:pt x="21307" y="20711"/>
                                </a:lnTo>
                                <a:lnTo>
                                  <a:pt x="21521" y="19745"/>
                                </a:lnTo>
                                <a:lnTo>
                                  <a:pt x="21600" y="18563"/>
                                </a:lnTo>
                                <a:lnTo>
                                  <a:pt x="21600" y="3037"/>
                                </a:lnTo>
                                <a:lnTo>
                                  <a:pt x="21521" y="1855"/>
                                </a:lnTo>
                                <a:lnTo>
                                  <a:pt x="21307" y="889"/>
                                </a:lnTo>
                                <a:lnTo>
                                  <a:pt x="20989" y="239"/>
                                </a:lnTo>
                                <a:lnTo>
                                  <a:pt x="20599" y="0"/>
                                </a:lnTo>
                                <a:close/>
                              </a:path>
                            </a:pathLst>
                          </a:custGeom>
                          <a:solidFill>
                            <a:srgbClr val="FFE5CC"/>
                          </a:solidFill>
                          <a:ln w="12700" cap="flat">
                            <a:noFill/>
                            <a:miter lim="400000"/>
                          </a:ln>
                          <a:effectLst/>
                        </wps:spPr>
                        <wps:bodyPr/>
                      </wps:wsp>
                      <wps:wsp>
                        <wps:cNvPr id="1073741836" name="Graphic 10"/>
                        <wps:cNvSpPr/>
                        <wps:spPr>
                          <a:xfrm>
                            <a:off x="1637424" y="2391209"/>
                            <a:ext cx="1092358" cy="360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599" y="0"/>
                                </a:moveTo>
                                <a:lnTo>
                                  <a:pt x="1001" y="0"/>
                                </a:lnTo>
                                <a:lnTo>
                                  <a:pt x="611" y="239"/>
                                </a:lnTo>
                                <a:lnTo>
                                  <a:pt x="293" y="889"/>
                                </a:lnTo>
                                <a:lnTo>
                                  <a:pt x="79" y="1855"/>
                                </a:lnTo>
                                <a:lnTo>
                                  <a:pt x="0" y="3037"/>
                                </a:lnTo>
                                <a:lnTo>
                                  <a:pt x="0" y="18563"/>
                                </a:lnTo>
                                <a:lnTo>
                                  <a:pt x="79" y="19745"/>
                                </a:lnTo>
                                <a:lnTo>
                                  <a:pt x="293" y="20711"/>
                                </a:lnTo>
                                <a:lnTo>
                                  <a:pt x="611" y="21361"/>
                                </a:lnTo>
                                <a:lnTo>
                                  <a:pt x="1001" y="21600"/>
                                </a:lnTo>
                                <a:lnTo>
                                  <a:pt x="20599" y="21600"/>
                                </a:lnTo>
                                <a:lnTo>
                                  <a:pt x="20989" y="21361"/>
                                </a:lnTo>
                                <a:lnTo>
                                  <a:pt x="21307" y="20711"/>
                                </a:lnTo>
                                <a:lnTo>
                                  <a:pt x="21521" y="19745"/>
                                </a:lnTo>
                                <a:lnTo>
                                  <a:pt x="21600" y="18563"/>
                                </a:lnTo>
                                <a:lnTo>
                                  <a:pt x="21600" y="3037"/>
                                </a:lnTo>
                                <a:lnTo>
                                  <a:pt x="21521" y="1855"/>
                                </a:lnTo>
                                <a:lnTo>
                                  <a:pt x="21307" y="889"/>
                                </a:lnTo>
                                <a:lnTo>
                                  <a:pt x="20989" y="239"/>
                                </a:lnTo>
                                <a:lnTo>
                                  <a:pt x="20599" y="0"/>
                                </a:lnTo>
                                <a:close/>
                              </a:path>
                            </a:pathLst>
                          </a:custGeom>
                          <a:solidFill>
                            <a:srgbClr val="F2CCD8"/>
                          </a:solidFill>
                          <a:ln w="12700" cap="flat">
                            <a:noFill/>
                            <a:miter lim="400000"/>
                          </a:ln>
                          <a:effectLst/>
                        </wps:spPr>
                        <wps:bodyPr/>
                      </wps:wsp>
                      <wps:wsp>
                        <wps:cNvPr id="1073741837" name="Graphic 11"/>
                        <wps:cNvSpPr/>
                        <wps:spPr>
                          <a:xfrm>
                            <a:off x="1637424" y="2391209"/>
                            <a:ext cx="1092358" cy="360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599" y="0"/>
                                </a:moveTo>
                                <a:lnTo>
                                  <a:pt x="1001" y="0"/>
                                </a:lnTo>
                                <a:lnTo>
                                  <a:pt x="611" y="239"/>
                                </a:lnTo>
                                <a:lnTo>
                                  <a:pt x="293" y="889"/>
                                </a:lnTo>
                                <a:lnTo>
                                  <a:pt x="79" y="1855"/>
                                </a:lnTo>
                                <a:lnTo>
                                  <a:pt x="0" y="3037"/>
                                </a:lnTo>
                                <a:lnTo>
                                  <a:pt x="0" y="18563"/>
                                </a:lnTo>
                                <a:lnTo>
                                  <a:pt x="79" y="19745"/>
                                </a:lnTo>
                                <a:lnTo>
                                  <a:pt x="293" y="20711"/>
                                </a:lnTo>
                                <a:lnTo>
                                  <a:pt x="611" y="21361"/>
                                </a:lnTo>
                                <a:lnTo>
                                  <a:pt x="1001" y="21600"/>
                                </a:lnTo>
                                <a:lnTo>
                                  <a:pt x="20599" y="21600"/>
                                </a:lnTo>
                                <a:lnTo>
                                  <a:pt x="20989" y="21361"/>
                                </a:lnTo>
                                <a:lnTo>
                                  <a:pt x="21307" y="20711"/>
                                </a:lnTo>
                                <a:lnTo>
                                  <a:pt x="21521" y="19745"/>
                                </a:lnTo>
                                <a:lnTo>
                                  <a:pt x="21600" y="18563"/>
                                </a:lnTo>
                                <a:lnTo>
                                  <a:pt x="21600" y="3037"/>
                                </a:lnTo>
                                <a:lnTo>
                                  <a:pt x="21521" y="1855"/>
                                </a:lnTo>
                                <a:lnTo>
                                  <a:pt x="21307" y="889"/>
                                </a:lnTo>
                                <a:lnTo>
                                  <a:pt x="20989" y="239"/>
                                </a:lnTo>
                                <a:lnTo>
                                  <a:pt x="20599" y="0"/>
                                </a:lnTo>
                                <a:close/>
                              </a:path>
                            </a:pathLst>
                          </a:custGeom>
                          <a:noFill/>
                          <a:ln w="5060" cap="flat">
                            <a:solidFill>
                              <a:srgbClr val="000000"/>
                            </a:solidFill>
                            <a:prstDash val="solid"/>
                            <a:round/>
                          </a:ln>
                          <a:effectLst/>
                        </wps:spPr>
                        <wps:bodyPr/>
                      </wps:wsp>
                      <wps:wsp>
                        <wps:cNvPr id="1073741838" name="Graphic 12"/>
                        <wps:cNvSpPr/>
                        <wps:spPr>
                          <a:xfrm>
                            <a:off x="0" y="2391209"/>
                            <a:ext cx="1092358" cy="360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599" y="0"/>
                                </a:moveTo>
                                <a:lnTo>
                                  <a:pt x="1001" y="0"/>
                                </a:lnTo>
                                <a:lnTo>
                                  <a:pt x="611" y="239"/>
                                </a:lnTo>
                                <a:lnTo>
                                  <a:pt x="293" y="889"/>
                                </a:lnTo>
                                <a:lnTo>
                                  <a:pt x="79" y="1855"/>
                                </a:lnTo>
                                <a:lnTo>
                                  <a:pt x="0" y="3037"/>
                                </a:lnTo>
                                <a:lnTo>
                                  <a:pt x="0" y="18563"/>
                                </a:lnTo>
                                <a:lnTo>
                                  <a:pt x="79" y="19745"/>
                                </a:lnTo>
                                <a:lnTo>
                                  <a:pt x="293" y="20711"/>
                                </a:lnTo>
                                <a:lnTo>
                                  <a:pt x="611" y="21361"/>
                                </a:lnTo>
                                <a:lnTo>
                                  <a:pt x="1001" y="21600"/>
                                </a:lnTo>
                                <a:lnTo>
                                  <a:pt x="20599" y="21600"/>
                                </a:lnTo>
                                <a:lnTo>
                                  <a:pt x="20989" y="21361"/>
                                </a:lnTo>
                                <a:lnTo>
                                  <a:pt x="21307" y="20711"/>
                                </a:lnTo>
                                <a:lnTo>
                                  <a:pt x="21521" y="19745"/>
                                </a:lnTo>
                                <a:lnTo>
                                  <a:pt x="21600" y="18563"/>
                                </a:lnTo>
                                <a:lnTo>
                                  <a:pt x="21600" y="3037"/>
                                </a:lnTo>
                                <a:lnTo>
                                  <a:pt x="21521" y="1855"/>
                                </a:lnTo>
                                <a:lnTo>
                                  <a:pt x="21307" y="889"/>
                                </a:lnTo>
                                <a:lnTo>
                                  <a:pt x="20989" y="239"/>
                                </a:lnTo>
                                <a:lnTo>
                                  <a:pt x="20599" y="0"/>
                                </a:lnTo>
                                <a:close/>
                              </a:path>
                            </a:pathLst>
                          </a:custGeom>
                          <a:solidFill>
                            <a:srgbClr val="F2CCD8"/>
                          </a:solidFill>
                          <a:ln w="12700" cap="flat">
                            <a:noFill/>
                            <a:miter lim="400000"/>
                          </a:ln>
                          <a:effectLst/>
                        </wps:spPr>
                        <wps:bodyPr/>
                      </wps:wsp>
                      <wps:wsp>
                        <wps:cNvPr id="1073741839" name="Graphic 13"/>
                        <wps:cNvSpPr/>
                        <wps:spPr>
                          <a:xfrm>
                            <a:off x="0" y="2391209"/>
                            <a:ext cx="1092358" cy="360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599" y="0"/>
                                </a:moveTo>
                                <a:lnTo>
                                  <a:pt x="1001" y="0"/>
                                </a:lnTo>
                                <a:lnTo>
                                  <a:pt x="611" y="239"/>
                                </a:lnTo>
                                <a:lnTo>
                                  <a:pt x="293" y="889"/>
                                </a:lnTo>
                                <a:lnTo>
                                  <a:pt x="79" y="1855"/>
                                </a:lnTo>
                                <a:lnTo>
                                  <a:pt x="0" y="3037"/>
                                </a:lnTo>
                                <a:lnTo>
                                  <a:pt x="0" y="18563"/>
                                </a:lnTo>
                                <a:lnTo>
                                  <a:pt x="79" y="19745"/>
                                </a:lnTo>
                                <a:lnTo>
                                  <a:pt x="293" y="20711"/>
                                </a:lnTo>
                                <a:lnTo>
                                  <a:pt x="611" y="21361"/>
                                </a:lnTo>
                                <a:lnTo>
                                  <a:pt x="1001" y="21600"/>
                                </a:lnTo>
                                <a:lnTo>
                                  <a:pt x="20599" y="21600"/>
                                </a:lnTo>
                                <a:lnTo>
                                  <a:pt x="20989" y="21361"/>
                                </a:lnTo>
                                <a:lnTo>
                                  <a:pt x="21307" y="20711"/>
                                </a:lnTo>
                                <a:lnTo>
                                  <a:pt x="21521" y="19745"/>
                                </a:lnTo>
                                <a:lnTo>
                                  <a:pt x="21600" y="18563"/>
                                </a:lnTo>
                                <a:lnTo>
                                  <a:pt x="21600" y="3037"/>
                                </a:lnTo>
                                <a:lnTo>
                                  <a:pt x="21521" y="1855"/>
                                </a:lnTo>
                                <a:lnTo>
                                  <a:pt x="21307" y="889"/>
                                </a:lnTo>
                                <a:lnTo>
                                  <a:pt x="20989" y="239"/>
                                </a:lnTo>
                                <a:lnTo>
                                  <a:pt x="20599" y="0"/>
                                </a:lnTo>
                                <a:close/>
                              </a:path>
                            </a:pathLst>
                          </a:custGeom>
                          <a:noFill/>
                          <a:ln w="5060" cap="flat">
                            <a:solidFill>
                              <a:srgbClr val="000000"/>
                            </a:solidFill>
                            <a:prstDash val="solid"/>
                            <a:round/>
                          </a:ln>
                          <a:effectLst/>
                        </wps:spPr>
                        <wps:bodyPr/>
                      </wps:wsp>
                      <wps:wsp>
                        <wps:cNvPr id="1073741840" name="Graphic 14"/>
                        <wps:cNvSpPr/>
                        <wps:spPr>
                          <a:xfrm>
                            <a:off x="3274848" y="2391209"/>
                            <a:ext cx="1092358" cy="360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599" y="0"/>
                                </a:moveTo>
                                <a:lnTo>
                                  <a:pt x="1001" y="0"/>
                                </a:lnTo>
                                <a:lnTo>
                                  <a:pt x="611" y="239"/>
                                </a:lnTo>
                                <a:lnTo>
                                  <a:pt x="293" y="889"/>
                                </a:lnTo>
                                <a:lnTo>
                                  <a:pt x="79" y="1855"/>
                                </a:lnTo>
                                <a:lnTo>
                                  <a:pt x="0" y="3037"/>
                                </a:lnTo>
                                <a:lnTo>
                                  <a:pt x="0" y="18563"/>
                                </a:lnTo>
                                <a:lnTo>
                                  <a:pt x="79" y="19745"/>
                                </a:lnTo>
                                <a:lnTo>
                                  <a:pt x="293" y="20711"/>
                                </a:lnTo>
                                <a:lnTo>
                                  <a:pt x="611" y="21361"/>
                                </a:lnTo>
                                <a:lnTo>
                                  <a:pt x="1001" y="21600"/>
                                </a:lnTo>
                                <a:lnTo>
                                  <a:pt x="20599" y="21600"/>
                                </a:lnTo>
                                <a:lnTo>
                                  <a:pt x="20989" y="21361"/>
                                </a:lnTo>
                                <a:lnTo>
                                  <a:pt x="21307" y="20711"/>
                                </a:lnTo>
                                <a:lnTo>
                                  <a:pt x="21521" y="19745"/>
                                </a:lnTo>
                                <a:lnTo>
                                  <a:pt x="21600" y="18563"/>
                                </a:lnTo>
                                <a:lnTo>
                                  <a:pt x="21600" y="3037"/>
                                </a:lnTo>
                                <a:lnTo>
                                  <a:pt x="21521" y="1855"/>
                                </a:lnTo>
                                <a:lnTo>
                                  <a:pt x="21307" y="889"/>
                                </a:lnTo>
                                <a:lnTo>
                                  <a:pt x="20989" y="239"/>
                                </a:lnTo>
                                <a:lnTo>
                                  <a:pt x="20599" y="0"/>
                                </a:lnTo>
                                <a:close/>
                              </a:path>
                            </a:pathLst>
                          </a:custGeom>
                          <a:solidFill>
                            <a:srgbClr val="FFE5CC"/>
                          </a:solidFill>
                          <a:ln w="12700" cap="flat">
                            <a:noFill/>
                            <a:miter lim="400000"/>
                          </a:ln>
                          <a:effectLst/>
                        </wps:spPr>
                        <wps:bodyPr/>
                      </wps:wsp>
                      <wps:wsp>
                        <wps:cNvPr id="1073741841" name="Graphic 15"/>
                        <wps:cNvSpPr/>
                        <wps:spPr>
                          <a:xfrm>
                            <a:off x="3274848" y="2391209"/>
                            <a:ext cx="1092358" cy="360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599" y="0"/>
                                </a:moveTo>
                                <a:lnTo>
                                  <a:pt x="1001" y="0"/>
                                </a:lnTo>
                                <a:lnTo>
                                  <a:pt x="611" y="239"/>
                                </a:lnTo>
                                <a:lnTo>
                                  <a:pt x="293" y="889"/>
                                </a:lnTo>
                                <a:lnTo>
                                  <a:pt x="79" y="1855"/>
                                </a:lnTo>
                                <a:lnTo>
                                  <a:pt x="0" y="3037"/>
                                </a:lnTo>
                                <a:lnTo>
                                  <a:pt x="0" y="18563"/>
                                </a:lnTo>
                                <a:lnTo>
                                  <a:pt x="79" y="19745"/>
                                </a:lnTo>
                                <a:lnTo>
                                  <a:pt x="293" y="20711"/>
                                </a:lnTo>
                                <a:lnTo>
                                  <a:pt x="611" y="21361"/>
                                </a:lnTo>
                                <a:lnTo>
                                  <a:pt x="1001" y="21600"/>
                                </a:lnTo>
                                <a:lnTo>
                                  <a:pt x="20599" y="21600"/>
                                </a:lnTo>
                                <a:lnTo>
                                  <a:pt x="20989" y="21361"/>
                                </a:lnTo>
                                <a:lnTo>
                                  <a:pt x="21307" y="20711"/>
                                </a:lnTo>
                                <a:lnTo>
                                  <a:pt x="21521" y="19745"/>
                                </a:lnTo>
                                <a:lnTo>
                                  <a:pt x="21600" y="18563"/>
                                </a:lnTo>
                                <a:lnTo>
                                  <a:pt x="21600" y="3037"/>
                                </a:lnTo>
                                <a:lnTo>
                                  <a:pt x="21521" y="1855"/>
                                </a:lnTo>
                                <a:lnTo>
                                  <a:pt x="21307" y="889"/>
                                </a:lnTo>
                                <a:lnTo>
                                  <a:pt x="20989" y="239"/>
                                </a:lnTo>
                                <a:lnTo>
                                  <a:pt x="20599" y="0"/>
                                </a:lnTo>
                                <a:close/>
                              </a:path>
                            </a:pathLst>
                          </a:custGeom>
                          <a:noFill/>
                          <a:ln w="5060" cap="flat">
                            <a:solidFill>
                              <a:srgbClr val="000000"/>
                            </a:solidFill>
                            <a:prstDash val="solid"/>
                            <a:round/>
                          </a:ln>
                          <a:effectLst/>
                        </wps:spPr>
                        <wps:bodyPr/>
                      </wps:wsp>
                      <wps:wsp>
                        <wps:cNvPr id="1073741842" name="Graphic 16"/>
                        <wps:cNvSpPr/>
                        <wps:spPr>
                          <a:xfrm>
                            <a:off x="4912272" y="2391209"/>
                            <a:ext cx="1092358" cy="360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599" y="0"/>
                                </a:moveTo>
                                <a:lnTo>
                                  <a:pt x="1001" y="0"/>
                                </a:lnTo>
                                <a:lnTo>
                                  <a:pt x="611" y="239"/>
                                </a:lnTo>
                                <a:lnTo>
                                  <a:pt x="293" y="889"/>
                                </a:lnTo>
                                <a:lnTo>
                                  <a:pt x="79" y="1855"/>
                                </a:lnTo>
                                <a:lnTo>
                                  <a:pt x="0" y="3037"/>
                                </a:lnTo>
                                <a:lnTo>
                                  <a:pt x="0" y="18563"/>
                                </a:lnTo>
                                <a:lnTo>
                                  <a:pt x="79" y="19745"/>
                                </a:lnTo>
                                <a:lnTo>
                                  <a:pt x="293" y="20711"/>
                                </a:lnTo>
                                <a:lnTo>
                                  <a:pt x="611" y="21361"/>
                                </a:lnTo>
                                <a:lnTo>
                                  <a:pt x="1001" y="21600"/>
                                </a:lnTo>
                                <a:lnTo>
                                  <a:pt x="20599" y="21600"/>
                                </a:lnTo>
                                <a:lnTo>
                                  <a:pt x="20989" y="21361"/>
                                </a:lnTo>
                                <a:lnTo>
                                  <a:pt x="21307" y="20711"/>
                                </a:lnTo>
                                <a:lnTo>
                                  <a:pt x="21521" y="19745"/>
                                </a:lnTo>
                                <a:lnTo>
                                  <a:pt x="21600" y="18563"/>
                                </a:lnTo>
                                <a:lnTo>
                                  <a:pt x="21600" y="3037"/>
                                </a:lnTo>
                                <a:lnTo>
                                  <a:pt x="21521" y="1855"/>
                                </a:lnTo>
                                <a:lnTo>
                                  <a:pt x="21307" y="889"/>
                                </a:lnTo>
                                <a:lnTo>
                                  <a:pt x="20989" y="239"/>
                                </a:lnTo>
                                <a:lnTo>
                                  <a:pt x="20599" y="0"/>
                                </a:lnTo>
                                <a:close/>
                              </a:path>
                            </a:pathLst>
                          </a:custGeom>
                          <a:solidFill>
                            <a:srgbClr val="FFE5CC"/>
                          </a:solidFill>
                          <a:ln w="12700" cap="flat">
                            <a:noFill/>
                            <a:miter lim="400000"/>
                          </a:ln>
                          <a:effectLst/>
                        </wps:spPr>
                        <wps:bodyPr/>
                      </wps:wsp>
                      <wps:wsp>
                        <wps:cNvPr id="1073741843" name="Graphic 17"/>
                        <wps:cNvSpPr/>
                        <wps:spPr>
                          <a:xfrm>
                            <a:off x="2558524" y="362532"/>
                            <a:ext cx="858063" cy="417613"/>
                          </a:xfrm>
                          <a:prstGeom prst="line">
                            <a:avLst/>
                          </a:prstGeom>
                          <a:noFill/>
                          <a:ln w="10122" cap="flat">
                            <a:solidFill>
                              <a:srgbClr val="000000"/>
                            </a:solidFill>
                            <a:prstDash val="solid"/>
                            <a:round/>
                          </a:ln>
                          <a:effectLst/>
                        </wps:spPr>
                        <wps:bodyPr/>
                      </wps:wsp>
                      <wps:wsp>
                        <wps:cNvPr id="1073741844" name="Graphic 18"/>
                        <wps:cNvSpPr/>
                        <wps:spPr>
                          <a:xfrm>
                            <a:off x="3387324" y="747843"/>
                            <a:ext cx="58843" cy="473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8455" y="0"/>
                                </a:moveTo>
                                <a:lnTo>
                                  <a:pt x="10742" y="14742"/>
                                </a:lnTo>
                                <a:lnTo>
                                  <a:pt x="0" y="21600"/>
                                </a:lnTo>
                                <a:lnTo>
                                  <a:pt x="21600" y="21312"/>
                                </a:lnTo>
                                <a:lnTo>
                                  <a:pt x="8455" y="0"/>
                                </a:lnTo>
                                <a:close/>
                              </a:path>
                            </a:pathLst>
                          </a:custGeom>
                          <a:solidFill>
                            <a:srgbClr val="000000"/>
                          </a:solidFill>
                          <a:ln w="12700" cap="flat">
                            <a:noFill/>
                            <a:miter lim="400000"/>
                          </a:ln>
                          <a:effectLst/>
                        </wps:spPr>
                        <wps:bodyPr/>
                      </wps:wsp>
                      <wps:wsp>
                        <wps:cNvPr id="1073741845" name="Graphic 19"/>
                        <wps:cNvSpPr/>
                        <wps:spPr>
                          <a:xfrm>
                            <a:off x="3821026" y="362533"/>
                            <a:ext cx="2" cy="399110"/>
                          </a:xfrm>
                          <a:prstGeom prst="line">
                            <a:avLst/>
                          </a:prstGeom>
                          <a:noFill/>
                          <a:ln w="10122" cap="flat">
                            <a:solidFill>
                              <a:srgbClr val="000000"/>
                            </a:solidFill>
                            <a:prstDash val="solid"/>
                            <a:round/>
                          </a:ln>
                          <a:effectLst/>
                        </wps:spPr>
                        <wps:bodyPr/>
                      </wps:wsp>
                      <wps:wsp>
                        <wps:cNvPr id="1073741846" name="Graphic 20"/>
                        <wps:cNvSpPr/>
                        <wps:spPr>
                          <a:xfrm>
                            <a:off x="3794709" y="741904"/>
                            <a:ext cx="52635" cy="5263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0800" y="8100"/>
                                </a:lnTo>
                                <a:lnTo>
                                  <a:pt x="0" y="0"/>
                                </a:lnTo>
                                <a:lnTo>
                                  <a:pt x="10800" y="21600"/>
                                </a:lnTo>
                                <a:lnTo>
                                  <a:pt x="21600" y="0"/>
                                </a:lnTo>
                                <a:close/>
                              </a:path>
                            </a:pathLst>
                          </a:custGeom>
                          <a:solidFill>
                            <a:srgbClr val="000000"/>
                          </a:solidFill>
                          <a:ln w="12700" cap="flat">
                            <a:noFill/>
                            <a:miter lim="400000"/>
                          </a:ln>
                          <a:effectLst/>
                        </wps:spPr>
                        <wps:bodyPr/>
                      </wps:wsp>
                      <wps:wsp>
                        <wps:cNvPr id="1073741847" name="Graphic 21"/>
                        <wps:cNvSpPr/>
                        <wps:spPr>
                          <a:xfrm flipH="1">
                            <a:off x="4225465" y="362533"/>
                            <a:ext cx="858064" cy="417611"/>
                          </a:xfrm>
                          <a:prstGeom prst="line">
                            <a:avLst/>
                          </a:prstGeom>
                          <a:noFill/>
                          <a:ln w="10122" cap="flat">
                            <a:solidFill>
                              <a:srgbClr val="000000"/>
                            </a:solidFill>
                            <a:prstDash val="solid"/>
                            <a:round/>
                          </a:ln>
                          <a:effectLst/>
                        </wps:spPr>
                        <wps:bodyPr/>
                      </wps:wsp>
                      <wps:wsp>
                        <wps:cNvPr id="1073741848" name="Graphic 22"/>
                        <wps:cNvSpPr/>
                        <wps:spPr>
                          <a:xfrm>
                            <a:off x="4195887" y="747843"/>
                            <a:ext cx="58843" cy="473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lnTo>
                                  <a:pt x="10858" y="14742"/>
                                </a:lnTo>
                                <a:lnTo>
                                  <a:pt x="13145" y="0"/>
                                </a:lnTo>
                                <a:lnTo>
                                  <a:pt x="0" y="21312"/>
                                </a:lnTo>
                                <a:lnTo>
                                  <a:pt x="21600" y="21600"/>
                                </a:lnTo>
                                <a:close/>
                              </a:path>
                            </a:pathLst>
                          </a:custGeom>
                          <a:solidFill>
                            <a:srgbClr val="000000"/>
                          </a:solidFill>
                          <a:ln w="12700" cap="flat">
                            <a:noFill/>
                            <a:miter lim="400000"/>
                          </a:ln>
                          <a:effectLst/>
                        </wps:spPr>
                        <wps:bodyPr/>
                      </wps:wsp>
                      <wps:wsp>
                        <wps:cNvPr id="1073741849" name="Graphic 23"/>
                        <wps:cNvSpPr/>
                        <wps:spPr>
                          <a:xfrm flipH="1">
                            <a:off x="2588041" y="1159603"/>
                            <a:ext cx="858063" cy="417611"/>
                          </a:xfrm>
                          <a:prstGeom prst="line">
                            <a:avLst/>
                          </a:prstGeom>
                          <a:noFill/>
                          <a:ln w="10122" cap="flat">
                            <a:solidFill>
                              <a:srgbClr val="000000"/>
                            </a:solidFill>
                            <a:prstDash val="solid"/>
                            <a:round/>
                          </a:ln>
                          <a:effectLst/>
                        </wps:spPr>
                        <wps:bodyPr/>
                      </wps:wsp>
                      <wps:wsp>
                        <wps:cNvPr id="1073741850" name="Graphic 24"/>
                        <wps:cNvSpPr/>
                        <wps:spPr>
                          <a:xfrm>
                            <a:off x="2558463" y="1544914"/>
                            <a:ext cx="58843" cy="473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lnTo>
                                  <a:pt x="10858" y="14742"/>
                                </a:lnTo>
                                <a:lnTo>
                                  <a:pt x="13145" y="0"/>
                                </a:lnTo>
                                <a:lnTo>
                                  <a:pt x="0" y="21312"/>
                                </a:lnTo>
                                <a:lnTo>
                                  <a:pt x="21600" y="21600"/>
                                </a:lnTo>
                                <a:close/>
                              </a:path>
                            </a:pathLst>
                          </a:custGeom>
                          <a:solidFill>
                            <a:srgbClr val="000000"/>
                          </a:solidFill>
                          <a:ln w="12700" cap="flat">
                            <a:noFill/>
                            <a:miter lim="400000"/>
                          </a:ln>
                          <a:effectLst/>
                        </wps:spPr>
                        <wps:bodyPr/>
                      </wps:wsp>
                      <wps:wsp>
                        <wps:cNvPr id="1073741851" name="Graphic 25"/>
                        <wps:cNvSpPr/>
                        <wps:spPr>
                          <a:xfrm>
                            <a:off x="3821026" y="1159604"/>
                            <a:ext cx="2" cy="399110"/>
                          </a:xfrm>
                          <a:prstGeom prst="line">
                            <a:avLst/>
                          </a:prstGeom>
                          <a:noFill/>
                          <a:ln w="10122" cap="flat">
                            <a:solidFill>
                              <a:srgbClr val="000000"/>
                            </a:solidFill>
                            <a:prstDash val="solid"/>
                            <a:round/>
                          </a:ln>
                          <a:effectLst/>
                        </wps:spPr>
                        <wps:bodyPr/>
                      </wps:wsp>
                      <wps:wsp>
                        <wps:cNvPr id="1073741852" name="Graphic 26"/>
                        <wps:cNvSpPr/>
                        <wps:spPr>
                          <a:xfrm>
                            <a:off x="3794709" y="1538974"/>
                            <a:ext cx="52635" cy="5263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0800" y="8100"/>
                                </a:lnTo>
                                <a:lnTo>
                                  <a:pt x="0" y="0"/>
                                </a:lnTo>
                                <a:lnTo>
                                  <a:pt x="10800" y="21600"/>
                                </a:lnTo>
                                <a:lnTo>
                                  <a:pt x="21600" y="0"/>
                                </a:lnTo>
                                <a:close/>
                              </a:path>
                            </a:pathLst>
                          </a:custGeom>
                          <a:solidFill>
                            <a:srgbClr val="000000"/>
                          </a:solidFill>
                          <a:ln w="12700" cap="flat">
                            <a:noFill/>
                            <a:miter lim="400000"/>
                          </a:ln>
                          <a:effectLst/>
                        </wps:spPr>
                        <wps:bodyPr/>
                      </wps:wsp>
                      <wps:wsp>
                        <wps:cNvPr id="1073741853" name="Graphic 27"/>
                        <wps:cNvSpPr/>
                        <wps:spPr>
                          <a:xfrm>
                            <a:off x="4195948" y="1159603"/>
                            <a:ext cx="858064" cy="417611"/>
                          </a:xfrm>
                          <a:prstGeom prst="line">
                            <a:avLst/>
                          </a:prstGeom>
                          <a:noFill/>
                          <a:ln w="10122" cap="flat">
                            <a:solidFill>
                              <a:srgbClr val="000000"/>
                            </a:solidFill>
                            <a:prstDash val="solid"/>
                            <a:round/>
                          </a:ln>
                          <a:effectLst/>
                        </wps:spPr>
                        <wps:bodyPr/>
                      </wps:wsp>
                      <wps:wsp>
                        <wps:cNvPr id="1073741854" name="Graphic 28"/>
                        <wps:cNvSpPr/>
                        <wps:spPr>
                          <a:xfrm>
                            <a:off x="5024748" y="1544914"/>
                            <a:ext cx="58843" cy="473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8455" y="0"/>
                                </a:moveTo>
                                <a:lnTo>
                                  <a:pt x="10742" y="14742"/>
                                </a:lnTo>
                                <a:lnTo>
                                  <a:pt x="0" y="21600"/>
                                </a:lnTo>
                                <a:lnTo>
                                  <a:pt x="21600" y="21312"/>
                                </a:lnTo>
                                <a:lnTo>
                                  <a:pt x="8455" y="0"/>
                                </a:lnTo>
                                <a:close/>
                              </a:path>
                            </a:pathLst>
                          </a:custGeom>
                          <a:solidFill>
                            <a:srgbClr val="000000"/>
                          </a:solidFill>
                          <a:ln w="12700" cap="flat">
                            <a:noFill/>
                            <a:miter lim="400000"/>
                          </a:ln>
                          <a:effectLst/>
                        </wps:spPr>
                        <wps:bodyPr/>
                      </wps:wsp>
                      <wps:wsp>
                        <wps:cNvPr id="1073741855" name="Graphic 29"/>
                        <wps:cNvSpPr/>
                        <wps:spPr>
                          <a:xfrm>
                            <a:off x="2183602" y="1956673"/>
                            <a:ext cx="2" cy="399110"/>
                          </a:xfrm>
                          <a:prstGeom prst="line">
                            <a:avLst/>
                          </a:prstGeom>
                          <a:noFill/>
                          <a:ln w="10122" cap="flat">
                            <a:solidFill>
                              <a:srgbClr val="000000"/>
                            </a:solidFill>
                            <a:prstDash val="solid"/>
                            <a:round/>
                          </a:ln>
                          <a:effectLst/>
                        </wps:spPr>
                        <wps:bodyPr/>
                      </wps:wsp>
                      <wps:wsp>
                        <wps:cNvPr id="1073741856" name="Graphic 30"/>
                        <wps:cNvSpPr/>
                        <wps:spPr>
                          <a:xfrm>
                            <a:off x="2157285" y="2336044"/>
                            <a:ext cx="52635" cy="5263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0800" y="8100"/>
                                </a:lnTo>
                                <a:lnTo>
                                  <a:pt x="0" y="0"/>
                                </a:lnTo>
                                <a:lnTo>
                                  <a:pt x="10800" y="21600"/>
                                </a:lnTo>
                                <a:lnTo>
                                  <a:pt x="21600" y="0"/>
                                </a:lnTo>
                                <a:close/>
                              </a:path>
                            </a:pathLst>
                          </a:custGeom>
                          <a:solidFill>
                            <a:srgbClr val="000000"/>
                          </a:solidFill>
                          <a:ln w="12700" cap="flat">
                            <a:noFill/>
                            <a:miter lim="400000"/>
                          </a:ln>
                          <a:effectLst/>
                        </wps:spPr>
                        <wps:bodyPr/>
                      </wps:wsp>
                      <wps:wsp>
                        <wps:cNvPr id="1073741857" name="Graphic 31"/>
                        <wps:cNvSpPr/>
                        <wps:spPr>
                          <a:xfrm flipH="1">
                            <a:off x="950617" y="1956674"/>
                            <a:ext cx="858063" cy="417611"/>
                          </a:xfrm>
                          <a:prstGeom prst="line">
                            <a:avLst/>
                          </a:prstGeom>
                          <a:noFill/>
                          <a:ln w="10122" cap="flat">
                            <a:solidFill>
                              <a:srgbClr val="000000"/>
                            </a:solidFill>
                            <a:prstDash val="solid"/>
                            <a:round/>
                          </a:ln>
                          <a:effectLst/>
                        </wps:spPr>
                        <wps:bodyPr/>
                      </wps:wsp>
                      <wps:wsp>
                        <wps:cNvPr id="1073741858" name="Graphic 32"/>
                        <wps:cNvSpPr/>
                        <wps:spPr>
                          <a:xfrm>
                            <a:off x="921039" y="2341983"/>
                            <a:ext cx="58843" cy="473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lnTo>
                                  <a:pt x="10858" y="14742"/>
                                </a:lnTo>
                                <a:lnTo>
                                  <a:pt x="13145" y="0"/>
                                </a:lnTo>
                                <a:lnTo>
                                  <a:pt x="0" y="21312"/>
                                </a:lnTo>
                                <a:lnTo>
                                  <a:pt x="21600" y="21600"/>
                                </a:lnTo>
                                <a:close/>
                              </a:path>
                            </a:pathLst>
                          </a:custGeom>
                          <a:solidFill>
                            <a:srgbClr val="000000"/>
                          </a:solidFill>
                          <a:ln w="12700" cap="flat">
                            <a:noFill/>
                            <a:miter lim="400000"/>
                          </a:ln>
                          <a:effectLst/>
                        </wps:spPr>
                        <wps:bodyPr/>
                      </wps:wsp>
                      <wps:wsp>
                        <wps:cNvPr id="1073741859" name="Graphic 33"/>
                        <wps:cNvSpPr/>
                        <wps:spPr>
                          <a:xfrm>
                            <a:off x="3821026" y="1956673"/>
                            <a:ext cx="2" cy="399110"/>
                          </a:xfrm>
                          <a:prstGeom prst="line">
                            <a:avLst/>
                          </a:prstGeom>
                          <a:noFill/>
                          <a:ln w="10122" cap="flat">
                            <a:solidFill>
                              <a:srgbClr val="000000"/>
                            </a:solidFill>
                            <a:prstDash val="solid"/>
                            <a:round/>
                          </a:ln>
                          <a:effectLst/>
                        </wps:spPr>
                        <wps:bodyPr/>
                      </wps:wsp>
                      <wps:wsp>
                        <wps:cNvPr id="1073741860" name="Graphic 34"/>
                        <wps:cNvSpPr/>
                        <wps:spPr>
                          <a:xfrm>
                            <a:off x="3794709" y="2336044"/>
                            <a:ext cx="52635" cy="5263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lnTo>
                                  <a:pt x="10800" y="8100"/>
                                </a:lnTo>
                                <a:lnTo>
                                  <a:pt x="0" y="0"/>
                                </a:lnTo>
                                <a:lnTo>
                                  <a:pt x="10800" y="21600"/>
                                </a:lnTo>
                                <a:lnTo>
                                  <a:pt x="21600" y="0"/>
                                </a:lnTo>
                                <a:close/>
                              </a:path>
                            </a:pathLst>
                          </a:custGeom>
                          <a:solidFill>
                            <a:srgbClr val="000000"/>
                          </a:solidFill>
                          <a:ln w="12700" cap="flat">
                            <a:noFill/>
                            <a:miter lim="400000"/>
                          </a:ln>
                          <a:effectLst/>
                        </wps:spPr>
                        <wps:bodyPr/>
                      </wps:wsp>
                      <wps:wsp>
                        <wps:cNvPr id="1073741861" name="Graphic 35"/>
                        <wps:cNvSpPr/>
                        <wps:spPr>
                          <a:xfrm flipH="1">
                            <a:off x="4225465" y="1956674"/>
                            <a:ext cx="858064" cy="417611"/>
                          </a:xfrm>
                          <a:prstGeom prst="line">
                            <a:avLst/>
                          </a:prstGeom>
                          <a:noFill/>
                          <a:ln w="10122" cap="flat">
                            <a:solidFill>
                              <a:srgbClr val="000000"/>
                            </a:solidFill>
                            <a:prstDash val="solid"/>
                            <a:round/>
                          </a:ln>
                          <a:effectLst/>
                        </wps:spPr>
                        <wps:bodyPr/>
                      </wps:wsp>
                      <wps:wsp>
                        <wps:cNvPr id="1073741862" name="Graphic 36"/>
                        <wps:cNvSpPr/>
                        <wps:spPr>
                          <a:xfrm>
                            <a:off x="4195887" y="2341983"/>
                            <a:ext cx="58843" cy="473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lnTo>
                                  <a:pt x="10858" y="14742"/>
                                </a:lnTo>
                                <a:lnTo>
                                  <a:pt x="13145" y="0"/>
                                </a:lnTo>
                                <a:lnTo>
                                  <a:pt x="0" y="21312"/>
                                </a:lnTo>
                                <a:lnTo>
                                  <a:pt x="21600" y="21600"/>
                                </a:lnTo>
                                <a:close/>
                              </a:path>
                            </a:pathLst>
                          </a:custGeom>
                          <a:solidFill>
                            <a:srgbClr val="000000"/>
                          </a:solidFill>
                          <a:ln w="12700" cap="flat">
                            <a:noFill/>
                            <a:miter lim="400000"/>
                          </a:ln>
                          <a:effectLst/>
                        </wps:spPr>
                        <wps:bodyPr/>
                      </wps:wsp>
                      <wps:wsp>
                        <wps:cNvPr id="1073741863" name="Graphic 37"/>
                        <wps:cNvSpPr/>
                        <wps:spPr>
                          <a:xfrm>
                            <a:off x="2732311" y="2571210"/>
                            <a:ext cx="507112" cy="3"/>
                          </a:xfrm>
                          <a:prstGeom prst="line">
                            <a:avLst/>
                          </a:prstGeom>
                          <a:noFill/>
                          <a:ln w="10122" cap="flat">
                            <a:solidFill>
                              <a:srgbClr val="000000"/>
                            </a:solidFill>
                            <a:prstDash val="solid"/>
                            <a:round/>
                          </a:ln>
                          <a:effectLst/>
                        </wps:spPr>
                        <wps:bodyPr/>
                      </wps:wsp>
                      <wps:wsp>
                        <wps:cNvPr id="1073741864" name="Graphic 38"/>
                        <wps:cNvSpPr/>
                        <wps:spPr>
                          <a:xfrm>
                            <a:off x="3219683" y="2544894"/>
                            <a:ext cx="52636" cy="5263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8100" y="10800"/>
                                </a:lnTo>
                                <a:lnTo>
                                  <a:pt x="0" y="21600"/>
                                </a:lnTo>
                                <a:lnTo>
                                  <a:pt x="21600" y="10800"/>
                                </a:lnTo>
                                <a:lnTo>
                                  <a:pt x="0" y="0"/>
                                </a:lnTo>
                                <a:close/>
                              </a:path>
                            </a:pathLst>
                          </a:custGeom>
                          <a:solidFill>
                            <a:srgbClr val="000000"/>
                          </a:solidFill>
                          <a:ln w="12700" cap="flat">
                            <a:noFill/>
                            <a:miter lim="400000"/>
                          </a:ln>
                          <a:effectLst/>
                        </wps:spPr>
                        <wps:bodyPr/>
                      </wps:wsp>
                      <wps:wsp>
                        <wps:cNvPr id="1073741865" name="Graphic 39"/>
                        <wps:cNvSpPr/>
                        <wps:spPr>
                          <a:xfrm>
                            <a:off x="4369735" y="2571210"/>
                            <a:ext cx="507112" cy="3"/>
                          </a:xfrm>
                          <a:prstGeom prst="line">
                            <a:avLst/>
                          </a:prstGeom>
                          <a:noFill/>
                          <a:ln w="10122" cap="flat">
                            <a:solidFill>
                              <a:srgbClr val="000000"/>
                            </a:solidFill>
                            <a:prstDash val="solid"/>
                            <a:round/>
                          </a:ln>
                          <a:effectLst/>
                        </wps:spPr>
                        <wps:bodyPr/>
                      </wps:wsp>
                      <wps:wsp>
                        <wps:cNvPr id="1073741866" name="Graphic 40"/>
                        <wps:cNvSpPr/>
                        <wps:spPr>
                          <a:xfrm>
                            <a:off x="4857108" y="2544894"/>
                            <a:ext cx="52636" cy="5263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8100" y="10800"/>
                                </a:lnTo>
                                <a:lnTo>
                                  <a:pt x="0" y="21600"/>
                                </a:lnTo>
                                <a:lnTo>
                                  <a:pt x="21600" y="10800"/>
                                </a:lnTo>
                                <a:lnTo>
                                  <a:pt x="0" y="0"/>
                                </a:lnTo>
                                <a:close/>
                              </a:path>
                            </a:pathLst>
                          </a:custGeom>
                          <a:solidFill>
                            <a:srgbClr val="000000"/>
                          </a:solidFill>
                          <a:ln w="12700" cap="flat">
                            <a:noFill/>
                            <a:miter lim="400000"/>
                          </a:ln>
                          <a:effectLst/>
                        </wps:spPr>
                        <wps:bodyPr/>
                      </wps:wsp>
                      <wps:wsp>
                        <wps:cNvPr id="1073741867" name="Textbox 41"/>
                        <wps:cNvSpPr txBox="1"/>
                        <wps:spPr>
                          <a:xfrm>
                            <a:off x="3550617" y="835081"/>
                            <a:ext cx="553722" cy="264162"/>
                          </a:xfrm>
                          <a:prstGeom prst="rect">
                            <a:avLst/>
                          </a:prstGeom>
                          <a:noFill/>
                          <a:ln w="12700" cap="flat">
                            <a:noFill/>
                            <a:miter lim="400000"/>
                          </a:ln>
                          <a:effectLst/>
                        </wps:spPr>
                        <wps:txbx>
                          <w:txbxContent>
                            <w:p>
                              <w:pPr>
                                <w:pStyle w:val="Body A"/>
                                <w:spacing w:line="201" w:lineRule="exact"/>
                                <w:ind w:left="32" w:firstLine="0"/>
                                <w:rPr>
                                  <w:sz w:val="18"/>
                                  <w:szCs w:val="18"/>
                                </w:rPr>
                              </w:pPr>
                              <w:r>
                                <w:rPr>
                                  <w:sz w:val="18"/>
                                  <w:szCs w:val="18"/>
                                  <w:rtl w:val="0"/>
                                  <w:lang w:val="en-US"/>
                                </w:rPr>
                                <w:t>REST</w:t>
                              </w:r>
                              <w:r>
                                <w:rPr>
                                  <w:spacing w:val="7"/>
                                  <w:sz w:val="18"/>
                                  <w:szCs w:val="18"/>
                                  <w:rtl w:val="0"/>
                                  <w:lang w:val="de-DE"/>
                                </w:rPr>
                                <w:t xml:space="preserve"> </w:t>
                              </w:r>
                              <w:r>
                                <w:rPr>
                                  <w:spacing w:val="-5"/>
                                  <w:sz w:val="18"/>
                                  <w:szCs w:val="18"/>
                                  <w:rtl w:val="0"/>
                                  <w:lang w:val="de-DE"/>
                                </w:rPr>
                                <w:t>API</w:t>
                              </w:r>
                            </w:p>
                            <w:p>
                              <w:pPr>
                                <w:pStyle w:val="Body A"/>
                                <w:spacing w:line="203" w:lineRule="exact"/>
                              </w:pPr>
                              <w:r>
                                <w:rPr>
                                  <w:spacing w:val="-2"/>
                                  <w:sz w:val="18"/>
                                  <w:szCs w:val="18"/>
                                  <w:rtl w:val="0"/>
                                  <w:lang w:val="pt-PT"/>
                                </w:rPr>
                                <w:t>(Express.js)</w:t>
                              </w:r>
                            </w:p>
                          </w:txbxContent>
                        </wps:txbx>
                        <wps:bodyPr wrap="square" lIns="0" tIns="0" rIns="0" bIns="0" numCol="1" anchor="t">
                          <a:noAutofit/>
                        </wps:bodyPr>
                      </wps:wsp>
                      <wps:wsp>
                        <wps:cNvPr id="1073741868" name="Textbox 42"/>
                        <wps:cNvSpPr txBox="1"/>
                        <wps:spPr>
                          <a:xfrm>
                            <a:off x="1752640" y="1632145"/>
                            <a:ext cx="875032" cy="264162"/>
                          </a:xfrm>
                          <a:prstGeom prst="rect">
                            <a:avLst/>
                          </a:prstGeom>
                          <a:noFill/>
                          <a:ln w="12700" cap="flat">
                            <a:noFill/>
                            <a:miter lim="400000"/>
                          </a:ln>
                          <a:effectLst/>
                        </wps:spPr>
                        <wps:txbx>
                          <w:txbxContent>
                            <w:p>
                              <w:pPr>
                                <w:pStyle w:val="Body A"/>
                                <w:spacing w:before="4" w:line="230" w:lineRule="auto"/>
                                <w:ind w:left="424" w:right="16" w:hanging="424"/>
                              </w:pPr>
                              <w:r>
                                <w:rPr>
                                  <w:sz w:val="18"/>
                                  <w:szCs w:val="18"/>
                                  <w:rtl w:val="0"/>
                                  <w:lang w:val="de-DE"/>
                                </w:rPr>
                                <w:t>Adaptive</w:t>
                              </w:r>
                              <w:r>
                                <w:rPr>
                                  <w:spacing w:val="-12"/>
                                  <w:sz w:val="18"/>
                                  <w:szCs w:val="18"/>
                                  <w:rtl w:val="0"/>
                                  <w:lang w:val="de-DE"/>
                                </w:rPr>
                                <w:t xml:space="preserve"> </w:t>
                              </w:r>
                              <w:r>
                                <w:rPr>
                                  <w:sz w:val="18"/>
                                  <w:szCs w:val="18"/>
                                  <w:rtl w:val="0"/>
                                  <w:lang w:val="en-US"/>
                                </w:rPr>
                                <w:t xml:space="preserve">Learning </w:t>
                              </w:r>
                              <w:r>
                                <w:rPr>
                                  <w:spacing w:val="-2"/>
                                  <w:sz w:val="18"/>
                                  <w:szCs w:val="18"/>
                                  <w:rtl w:val="0"/>
                                  <w:lang w:val="en-US"/>
                                </w:rPr>
                                <w:t>Engine</w:t>
                              </w:r>
                            </w:p>
                          </w:txbxContent>
                        </wps:txbx>
                        <wps:bodyPr wrap="square" lIns="0" tIns="0" rIns="0" bIns="0" numCol="1" anchor="t">
                          <a:noAutofit/>
                        </wps:bodyPr>
                      </wps:wsp>
                      <wps:wsp>
                        <wps:cNvPr id="1073741869" name="Textbox 43"/>
                        <wps:cNvSpPr txBox="1"/>
                        <wps:spPr>
                          <a:xfrm>
                            <a:off x="3482584" y="1643677"/>
                            <a:ext cx="689612" cy="264162"/>
                          </a:xfrm>
                          <a:prstGeom prst="rect">
                            <a:avLst/>
                          </a:prstGeom>
                          <a:noFill/>
                          <a:ln w="12700" cap="flat">
                            <a:noFill/>
                            <a:miter lim="400000"/>
                          </a:ln>
                          <a:effectLst/>
                        </wps:spPr>
                        <wps:txbx>
                          <w:txbxContent>
                            <w:p>
                              <w:pPr>
                                <w:pStyle w:val="Body A"/>
                                <w:spacing w:before="4" w:line="230" w:lineRule="auto"/>
                                <w:ind w:left="264" w:hanging="264"/>
                              </w:pPr>
                              <w:r>
                                <w:rPr>
                                  <w:spacing w:val="-2"/>
                                  <w:sz w:val="18"/>
                                  <w:szCs w:val="18"/>
                                  <w:rtl w:val="0"/>
                                  <w:lang w:val="en-US"/>
                                </w:rPr>
                                <w:t>Authentication Service</w:t>
                              </w:r>
                            </w:p>
                          </w:txbxContent>
                        </wps:txbx>
                        <wps:bodyPr wrap="square" lIns="0" tIns="0" rIns="0" bIns="0" numCol="1" anchor="t">
                          <a:noAutofit/>
                        </wps:bodyPr>
                      </wps:wsp>
                      <wps:wsp>
                        <wps:cNvPr id="1073741870" name="Textbox 44"/>
                        <wps:cNvSpPr txBox="1"/>
                        <wps:spPr>
                          <a:xfrm>
                            <a:off x="1765226" y="2431420"/>
                            <a:ext cx="849632" cy="264162"/>
                          </a:xfrm>
                          <a:prstGeom prst="rect">
                            <a:avLst/>
                          </a:prstGeom>
                          <a:noFill/>
                          <a:ln w="12700" cap="flat">
                            <a:noFill/>
                            <a:miter lim="400000"/>
                          </a:ln>
                          <a:effectLst/>
                        </wps:spPr>
                        <wps:txbx>
                          <w:txbxContent>
                            <w:p>
                              <w:pPr>
                                <w:pStyle w:val="Body A"/>
                                <w:spacing w:before="4" w:line="230" w:lineRule="auto"/>
                                <w:ind w:firstLine="225"/>
                              </w:pPr>
                              <w:r>
                                <w:rPr>
                                  <w:sz w:val="18"/>
                                  <w:szCs w:val="18"/>
                                  <w:rtl w:val="0"/>
                                  <w:lang w:val="en-US"/>
                                </w:rPr>
                                <w:t xml:space="preserve">ML Models </w:t>
                              </w:r>
                              <w:r>
                                <w:rPr>
                                  <w:spacing w:val="-2"/>
                                  <w:sz w:val="18"/>
                                  <w:szCs w:val="18"/>
                                  <w:rtl w:val="0"/>
                                  <w:lang w:val="en-US"/>
                                </w:rPr>
                                <w:t>(TensorFlow</w:t>
                              </w:r>
                              <w:r>
                                <w:rPr>
                                  <w:spacing w:val="-10"/>
                                  <w:sz w:val="18"/>
                                  <w:szCs w:val="18"/>
                                  <w:rtl w:val="0"/>
                                  <w:lang w:val="de-DE"/>
                                </w:rPr>
                                <w:t xml:space="preserve"> </w:t>
                              </w:r>
                              <w:r>
                                <w:rPr>
                                  <w:spacing w:val="-2"/>
                                  <w:sz w:val="18"/>
                                  <w:szCs w:val="18"/>
                                  <w:rtl w:val="0"/>
                                  <w:lang w:val="de-DE"/>
                                </w:rPr>
                                <w:t>Lite)</w:t>
                              </w:r>
                            </w:p>
                          </w:txbxContent>
                        </wps:txbx>
                        <wps:bodyPr wrap="square" lIns="0" tIns="0" rIns="0" bIns="0" numCol="1" anchor="t">
                          <a:noAutofit/>
                        </wps:bodyPr>
                      </wps:wsp>
                      <wps:wsp>
                        <wps:cNvPr id="1073741871" name="Textbox 45"/>
                        <wps:cNvSpPr txBox="1"/>
                        <wps:spPr>
                          <a:xfrm>
                            <a:off x="3612340" y="2440882"/>
                            <a:ext cx="430532" cy="264162"/>
                          </a:xfrm>
                          <a:prstGeom prst="rect">
                            <a:avLst/>
                          </a:prstGeom>
                          <a:noFill/>
                          <a:ln w="12700" cap="flat">
                            <a:noFill/>
                            <a:miter lim="400000"/>
                          </a:ln>
                          <a:effectLst/>
                        </wps:spPr>
                        <wps:txbx>
                          <w:txbxContent>
                            <w:p>
                              <w:pPr>
                                <w:pStyle w:val="Body A"/>
                                <w:spacing w:line="201" w:lineRule="exact"/>
                                <w:ind w:left="34" w:firstLine="0"/>
                                <w:rPr>
                                  <w:sz w:val="18"/>
                                  <w:szCs w:val="18"/>
                                </w:rPr>
                              </w:pPr>
                              <w:r>
                                <w:rPr>
                                  <w:spacing w:val="-2"/>
                                  <w:sz w:val="18"/>
                                  <w:szCs w:val="18"/>
                                  <w:rtl w:val="0"/>
                                  <w:lang w:val="de-DE"/>
                                </w:rPr>
                                <w:t>MySQL</w:t>
                              </w:r>
                            </w:p>
                            <w:p>
                              <w:pPr>
                                <w:pStyle w:val="Body A"/>
                                <w:spacing w:line="203" w:lineRule="exact"/>
                              </w:pPr>
                              <w:r>
                                <w:rPr>
                                  <w:spacing w:val="-2"/>
                                  <w:sz w:val="18"/>
                                  <w:szCs w:val="18"/>
                                  <w:rtl w:val="0"/>
                                  <w:lang w:val="nl-NL"/>
                                </w:rPr>
                                <w:t>Database</w:t>
                              </w:r>
                            </w:p>
                          </w:txbxContent>
                        </wps:txbx>
                        <wps:bodyPr wrap="square" lIns="0" tIns="0" rIns="0" bIns="0" numCol="1" anchor="t">
                          <a:noAutofit/>
                        </wps:bodyPr>
                      </wps:wsp>
                      <wps:wsp>
                        <wps:cNvPr id="1073741872" name="Textbox 46"/>
                        <wps:cNvSpPr txBox="1"/>
                        <wps:spPr>
                          <a:xfrm>
                            <a:off x="3274848" y="-1"/>
                            <a:ext cx="1092837" cy="360047"/>
                          </a:xfrm>
                          <a:prstGeom prst="rect">
                            <a:avLst/>
                          </a:prstGeom>
                          <a:noFill/>
                          <a:ln w="5060" cap="flat">
                            <a:solidFill>
                              <a:srgbClr val="000000"/>
                            </a:solidFill>
                            <a:prstDash val="solid"/>
                            <a:round/>
                          </a:ln>
                          <a:effectLst/>
                        </wps:spPr>
                        <wps:txbx>
                          <w:txbxContent>
                            <w:p>
                              <w:pPr>
                                <w:pStyle w:val="Body A"/>
                                <w:spacing w:before="63" w:line="230" w:lineRule="auto"/>
                                <w:ind w:left="286" w:right="258" w:hanging="24"/>
                              </w:pPr>
                              <w:r>
                                <w:rPr>
                                  <w:sz w:val="18"/>
                                  <w:szCs w:val="18"/>
                                  <w:rtl w:val="0"/>
                                  <w:lang w:val="da-DK"/>
                                </w:rPr>
                                <w:t>Caregiver</w:t>
                              </w:r>
                              <w:r>
                                <w:rPr>
                                  <w:spacing w:val="-12"/>
                                  <w:sz w:val="18"/>
                                  <w:szCs w:val="18"/>
                                  <w:rtl w:val="0"/>
                                  <w:lang w:val="de-DE"/>
                                </w:rPr>
                                <w:t xml:space="preserve"> </w:t>
                              </w:r>
                              <w:r>
                                <w:rPr>
                                  <w:sz w:val="18"/>
                                  <w:szCs w:val="18"/>
                                  <w:rtl w:val="0"/>
                                  <w:lang w:val="pt-PT"/>
                                </w:rPr>
                                <w:t>Portal (Web</w:t>
                              </w:r>
                              <w:r>
                                <w:rPr>
                                  <w:spacing w:val="-7"/>
                                  <w:sz w:val="18"/>
                                  <w:szCs w:val="18"/>
                                  <w:rtl w:val="0"/>
                                  <w:lang w:val="de-DE"/>
                                </w:rPr>
                                <w:t xml:space="preserve"> </w:t>
                              </w:r>
                              <w:r>
                                <w:rPr>
                                  <w:spacing w:val="-2"/>
                                  <w:sz w:val="18"/>
                                  <w:szCs w:val="18"/>
                                  <w:rtl w:val="0"/>
                                  <w:lang w:val="de-DE"/>
                                </w:rPr>
                                <w:t>Interface)</w:t>
                              </w:r>
                            </w:p>
                          </w:txbxContent>
                        </wps:txbx>
                        <wps:bodyPr wrap="square" lIns="0" tIns="0" rIns="0" bIns="0" numCol="1" anchor="t">
                          <a:noAutofit/>
                        </wps:bodyPr>
                      </wps:wsp>
                      <wps:wsp>
                        <wps:cNvPr id="1073741873" name="Textbox 47"/>
                        <wps:cNvSpPr txBox="1"/>
                        <wps:spPr>
                          <a:xfrm>
                            <a:off x="2529" y="2406032"/>
                            <a:ext cx="1087758" cy="342267"/>
                          </a:xfrm>
                          <a:prstGeom prst="rect">
                            <a:avLst/>
                          </a:prstGeom>
                          <a:noFill/>
                          <a:ln w="12700" cap="flat">
                            <a:noFill/>
                            <a:miter lim="400000"/>
                          </a:ln>
                          <a:effectLst/>
                        </wps:spPr>
                        <wps:txbx>
                          <w:txbxContent>
                            <w:p>
                              <w:pPr>
                                <w:pStyle w:val="Body A"/>
                                <w:spacing w:before="44" w:line="230" w:lineRule="auto"/>
                                <w:ind w:left="497" w:hanging="188"/>
                              </w:pPr>
                              <w:r>
                                <w:rPr>
                                  <w:sz w:val="18"/>
                                  <w:szCs w:val="18"/>
                                  <w:rtl w:val="0"/>
                                  <w:lang w:val="de-DE"/>
                                </w:rPr>
                                <w:t>AR</w:t>
                              </w:r>
                              <w:r>
                                <w:rPr>
                                  <w:spacing w:val="-12"/>
                                  <w:sz w:val="18"/>
                                  <w:szCs w:val="18"/>
                                  <w:rtl w:val="0"/>
                                  <w:lang w:val="de-DE"/>
                                </w:rPr>
                                <w:t xml:space="preserve"> </w:t>
                              </w:r>
                              <w:r>
                                <w:rPr>
                                  <w:sz w:val="18"/>
                                  <w:szCs w:val="18"/>
                                  <w:rtl w:val="0"/>
                                  <w:lang w:val="en-US"/>
                                </w:rPr>
                                <w:t xml:space="preserve">Integration </w:t>
                              </w:r>
                              <w:r>
                                <w:rPr>
                                  <w:spacing w:val="-2"/>
                                  <w:sz w:val="18"/>
                                  <w:szCs w:val="18"/>
                                  <w:rtl w:val="0"/>
                                  <w:lang w:val="it-IT"/>
                                </w:rPr>
                                <w:t>(ARCore)</w:t>
                              </w:r>
                            </w:p>
                          </w:txbxContent>
                        </wps:txbx>
                        <wps:bodyPr wrap="square" lIns="0" tIns="0" rIns="0" bIns="0" numCol="1" anchor="t">
                          <a:noAutofit/>
                        </wps:bodyPr>
                      </wps:wsp>
                      <wps:wsp>
                        <wps:cNvPr id="1073741874" name="Textbox 48"/>
                        <wps:cNvSpPr txBox="1"/>
                        <wps:spPr>
                          <a:xfrm>
                            <a:off x="4912272" y="2391209"/>
                            <a:ext cx="1092837" cy="360047"/>
                          </a:xfrm>
                          <a:prstGeom prst="rect">
                            <a:avLst/>
                          </a:prstGeom>
                          <a:noFill/>
                          <a:ln w="5060" cap="flat">
                            <a:solidFill>
                              <a:srgbClr val="000000"/>
                            </a:solidFill>
                            <a:prstDash val="solid"/>
                            <a:round/>
                          </a:ln>
                          <a:effectLst/>
                        </wps:spPr>
                        <wps:txbx>
                          <w:txbxContent>
                            <w:p>
                              <w:pPr>
                                <w:pStyle w:val="Body A"/>
                                <w:spacing w:before="60" w:line="230" w:lineRule="auto"/>
                                <w:ind w:left="582" w:right="404" w:hanging="167"/>
                              </w:pPr>
                              <w:r>
                                <w:rPr>
                                  <w:sz w:val="18"/>
                                  <w:szCs w:val="18"/>
                                  <w:rtl w:val="0"/>
                                  <w:lang w:val="de-DE"/>
                                </w:rPr>
                                <w:t>AWS</w:t>
                              </w:r>
                              <w:r>
                                <w:rPr>
                                  <w:spacing w:val="-12"/>
                                  <w:sz w:val="18"/>
                                  <w:szCs w:val="18"/>
                                  <w:rtl w:val="0"/>
                                  <w:lang w:val="de-DE"/>
                                </w:rPr>
                                <w:t xml:space="preserve"> </w:t>
                              </w:r>
                              <w:r>
                                <w:rPr>
                                  <w:sz w:val="18"/>
                                  <w:szCs w:val="18"/>
                                  <w:rtl w:val="0"/>
                                  <w:lang w:val="de-DE"/>
                                </w:rPr>
                                <w:t xml:space="preserve">Cloud </w:t>
                              </w:r>
                              <w:r>
                                <w:rPr>
                                  <w:spacing w:val="-2"/>
                                  <w:sz w:val="18"/>
                                  <w:szCs w:val="18"/>
                                  <w:rtl w:val="0"/>
                                  <w:lang w:val="it-IT"/>
                                </w:rPr>
                                <w:t>Storage</w:t>
                              </w:r>
                            </w:p>
                          </w:txbxContent>
                        </wps:txbx>
                        <wps:bodyPr wrap="square" lIns="0" tIns="0" rIns="0" bIns="0" numCol="1" anchor="t">
                          <a:noAutofit/>
                        </wps:bodyPr>
                      </wps:wsp>
                      <wps:wsp>
                        <wps:cNvPr id="1073741875" name="Textbox 49"/>
                        <wps:cNvSpPr txBox="1"/>
                        <wps:spPr>
                          <a:xfrm>
                            <a:off x="4912272" y="1594139"/>
                            <a:ext cx="1092837" cy="360047"/>
                          </a:xfrm>
                          <a:prstGeom prst="rect">
                            <a:avLst/>
                          </a:prstGeom>
                          <a:noFill/>
                          <a:ln w="5060" cap="flat">
                            <a:solidFill>
                              <a:srgbClr val="000000"/>
                            </a:solidFill>
                            <a:prstDash val="solid"/>
                            <a:round/>
                          </a:ln>
                          <a:effectLst/>
                        </wps:spPr>
                        <wps:txbx>
                          <w:txbxContent>
                            <w:p>
                              <w:pPr>
                                <w:pStyle w:val="Body A"/>
                                <w:spacing w:before="60" w:line="230" w:lineRule="auto"/>
                                <w:ind w:left="602" w:right="509" w:hanging="90"/>
                              </w:pPr>
                              <w:r>
                                <w:rPr>
                                  <w:spacing w:val="-2"/>
                                  <w:sz w:val="18"/>
                                  <w:szCs w:val="18"/>
                                  <w:rtl w:val="0"/>
                                  <w:lang w:val="de-DE"/>
                                </w:rPr>
                                <w:t>Analytics Engine</w:t>
                              </w:r>
                            </w:p>
                          </w:txbxContent>
                        </wps:txbx>
                        <wps:bodyPr wrap="square" lIns="0" tIns="0" rIns="0" bIns="0" numCol="1" anchor="t">
                          <a:noAutofit/>
                        </wps:bodyPr>
                      </wps:wsp>
                      <wps:wsp>
                        <wps:cNvPr id="1073741876" name="Textbox 50"/>
                        <wps:cNvSpPr txBox="1"/>
                        <wps:spPr>
                          <a:xfrm>
                            <a:off x="4912272" y="-1"/>
                            <a:ext cx="1092837" cy="360047"/>
                          </a:xfrm>
                          <a:prstGeom prst="rect">
                            <a:avLst/>
                          </a:prstGeom>
                          <a:noFill/>
                          <a:ln w="5060" cap="flat">
                            <a:solidFill>
                              <a:srgbClr val="000000"/>
                            </a:solidFill>
                            <a:prstDash val="solid"/>
                            <a:round/>
                          </a:ln>
                          <a:effectLst/>
                        </wps:spPr>
                        <wps:txbx>
                          <w:txbxContent>
                            <w:p>
                              <w:pPr>
                                <w:pStyle w:val="Body A"/>
                                <w:spacing w:before="63" w:line="230" w:lineRule="auto"/>
                                <w:ind w:left="286" w:hanging="188"/>
                              </w:pPr>
                              <w:r>
                                <w:rPr>
                                  <w:sz w:val="18"/>
                                  <w:szCs w:val="18"/>
                                  <w:rtl w:val="0"/>
                                  <w:lang w:val="en-US"/>
                                </w:rPr>
                                <w:t>Therapist</w:t>
                              </w:r>
                              <w:r>
                                <w:rPr>
                                  <w:spacing w:val="-12"/>
                                  <w:sz w:val="18"/>
                                  <w:szCs w:val="18"/>
                                  <w:rtl w:val="0"/>
                                  <w:lang w:val="de-DE"/>
                                </w:rPr>
                                <w:t xml:space="preserve"> </w:t>
                              </w:r>
                              <w:r>
                                <w:rPr>
                                  <w:sz w:val="18"/>
                                  <w:szCs w:val="18"/>
                                  <w:rtl w:val="0"/>
                                  <w:lang w:val="en-US"/>
                                </w:rPr>
                                <w:t>Dashboard (Web Interface)</w:t>
                              </w:r>
                            </w:p>
                          </w:txbxContent>
                        </wps:txbx>
                        <wps:bodyPr wrap="square" lIns="0" tIns="0" rIns="0" bIns="0" numCol="1" anchor="t">
                          <a:noAutofit/>
                        </wps:bodyPr>
                      </wps:wsp>
                      <wps:wsp>
                        <wps:cNvPr id="1073741877" name="Textbox 51"/>
                        <wps:cNvSpPr txBox="1"/>
                        <wps:spPr>
                          <a:xfrm>
                            <a:off x="1637424" y="-1"/>
                            <a:ext cx="1092837" cy="360047"/>
                          </a:xfrm>
                          <a:prstGeom prst="rect">
                            <a:avLst/>
                          </a:prstGeom>
                          <a:noFill/>
                          <a:ln w="5060" cap="flat">
                            <a:solidFill>
                              <a:srgbClr val="000000"/>
                            </a:solidFill>
                            <a:prstDash val="solid"/>
                            <a:round/>
                          </a:ln>
                          <a:effectLst/>
                        </wps:spPr>
                        <wps:txbx>
                          <w:txbxContent>
                            <w:p>
                              <w:pPr>
                                <w:pStyle w:val="Body A"/>
                                <w:spacing w:before="63" w:line="230" w:lineRule="auto"/>
                                <w:ind w:left="326" w:hanging="144"/>
                              </w:pPr>
                              <w:r>
                                <w:rPr>
                                  <w:sz w:val="18"/>
                                  <w:szCs w:val="18"/>
                                  <w:rtl w:val="0"/>
                                  <w:lang w:val="en-US"/>
                                </w:rPr>
                                <w:t>Child</w:t>
                              </w:r>
                              <w:r>
                                <w:rPr>
                                  <w:spacing w:val="-6"/>
                                  <w:sz w:val="18"/>
                                  <w:szCs w:val="18"/>
                                  <w:rtl w:val="0"/>
                                  <w:lang w:val="de-DE"/>
                                </w:rPr>
                                <w:t xml:space="preserve"> </w:t>
                              </w:r>
                              <w:r>
                                <w:rPr>
                                  <w:sz w:val="18"/>
                                  <w:szCs w:val="18"/>
                                  <w:rtl w:val="0"/>
                                  <w:lang w:val="it-IT"/>
                                </w:rPr>
                                <w:t>Mobile</w:t>
                              </w:r>
                              <w:r>
                                <w:rPr>
                                  <w:spacing w:val="-6"/>
                                  <w:sz w:val="18"/>
                                  <w:szCs w:val="18"/>
                                  <w:rtl w:val="0"/>
                                  <w:lang w:val="de-DE"/>
                                </w:rPr>
                                <w:t xml:space="preserve"> </w:t>
                              </w:r>
                              <w:r>
                                <w:rPr>
                                  <w:sz w:val="18"/>
                                  <w:szCs w:val="18"/>
                                  <w:rtl w:val="0"/>
                                  <w:lang w:val="en-US"/>
                                </w:rPr>
                                <w:t>App (React Native)</w:t>
                              </w:r>
                            </w:p>
                          </w:txbxContent>
                        </wps:txbx>
                        <wps:bodyPr wrap="square" lIns="0" tIns="0" rIns="0" bIns="0" numCol="1" anchor="t">
                          <a:noAutofit/>
                        </wps:bodyPr>
                      </wps:wsp>
                    </wpg:wgp>
                  </a:graphicData>
                </a:graphic>
              </wp:inline>
            </w:drawing>
          </mc:Choice>
          <mc:Fallback>
            <w:pict>
              <v:group id="_x0000_s1026" style="visibility:visible;width:472.8pt;height:216.6pt;" coordorigin="0,0" coordsize="6005109,2751255">
                <v:group id="_x0000_s1027" style="position:absolute;left:1637413;top:3;width:4367214;height:360009;" coordorigin="0,0" coordsize="4367214,360009">
                  <v:shape id="_x0000_s1028" style="position:absolute;left:0;top:0;width:1092366;height:360009;" coordorigin="0,0" coordsize="21600,21600" path="M 21600,3036 L 21521,1855 L 21307,889 L 20989,238 L 20599,0 L 1001,0 L 611,238 L 293,889 L 79,1855 L 0,3036 L 0,18564 L 79,19745 L 293,20711 L 611,21362 L 1001,21600 L 20599,21600 L 20989,21362 L 21307,20711 L 21521,19745 L 21600,18564 L 21600,3036 X E">
                    <v:fill color="#CCFFCC" opacity="100.0%" type="solid"/>
                    <v:stroke on="f" weight="1.0pt" dashstyle="solid" endcap="flat" miterlimit="400.0%" joinstyle="miter" linestyle="single" startarrow="none" startarrowwidth="medium" startarrowlength="medium" endarrow="none" endarrowwidth="medium" endarrowlength="medium"/>
                  </v:shape>
                  <v:shape id="_x0000_s1029" style="position:absolute;left:1637424;top:0;width:1092366;height:360009;" coordorigin="0,0" coordsize="21600,21600" path="M 21600,3036 L 21521,1855 L 21307,889 L 20989,238 L 20599,0 L 1001,0 L 611,238 L 293,889 L 79,1855 L 0,3036 L 0,18564 L 79,19745 L 293,20711 L 611,21362 L 1001,21600 L 20599,21600 L 20989,21362 L 21307,20711 L 21521,19745 L 21600,18564 L 21600,3036 X E">
                    <v:fill color="#CCFFCC" opacity="100.0%" type="solid"/>
                    <v:stroke on="f" weight="1.0pt" dashstyle="solid" endcap="flat" miterlimit="400.0%" joinstyle="miter" linestyle="single" startarrow="none" startarrowwidth="medium" startarrowlength="medium" endarrow="none" endarrowwidth="medium" endarrowlength="medium"/>
                  </v:shape>
                  <v:shape id="_x0000_s1030" style="position:absolute;left:3274848;top:0;width:1092366;height:360009;" coordorigin="0,0" coordsize="21600,21600" path="M 21600,3036 L 21521,1855 L 21307,889 L 20989,238 L 20599,0 L 1001,0 L 611,238 L 293,889 L 79,1855 L 0,3036 L 0,18564 L 79,19745 L 293,20711 L 611,21362 L 1001,21600 L 20599,21600 L 20989,21362 L 21307,20711 L 21521,19745 L 21600,18564 L 21600,3036 X E">
                    <v:fill color="#CCFFCC" opacity="100.0%" type="solid"/>
                    <v:stroke on="f" weight="1.0pt" dashstyle="solid" endcap="flat" miterlimit="400.0%" joinstyle="miter" linestyle="single" startarrow="none" startarrowwidth="medium" startarrowlength="medium" endarrow="none" endarrowwidth="medium" endarrowlength="medium"/>
                  </v:shape>
                </v:group>
                <v:shape id="_x0000_s1031" style="position:absolute;left:3274849;top:797070;width:1092357;height:360005;" coordorigin="0,0" coordsize="21600,21600" path="M 20599,0 L 1001,0 L 611,239 L 293,889 L 79,1855 L 0,3037 L 0,18563 L 79,19745 L 293,20711 L 611,21361 L 1001,21600 L 20599,21600 L 20989,21361 L 21307,20711 L 21521,19745 L 21600,18563 L 21600,3037 L 21521,1855 L 21307,889 L 20989,239 L 20599,0 X E">
                  <v:fill color="#CCCCFF" opacity="100.0%" type="solid"/>
                  <v:stroke on="f" weight="1.0pt" dashstyle="solid" endcap="flat" miterlimit="400.0%" joinstyle="miter" linestyle="single" startarrow="none" startarrowwidth="medium" startarrowlength="medium" endarrow="none" endarrowwidth="medium" endarrowlength="medium"/>
                </v:shape>
                <v:shape id="_x0000_s1032" style="position:absolute;left:3274849;top:797070;width:1092357;height:360005;" coordorigin="0,0" coordsize="21600,21600" path="M 20599,0 L 1001,0 L 611,239 L 293,889 L 79,1855 L 0,3037 L 0,18563 L 79,19745 L 293,20711 L 611,21361 L 1001,21600 L 20599,21600 L 20989,21361 L 21307,20711 L 21521,19745 L 21600,18563 L 21600,3037 L 21521,1855 L 21307,889 L 20989,239 L 20599,0 X E">
                  <v:fill on="f"/>
                  <v:stroke filltype="solid" color="#000000" opacity="100.0%" weight="0.4pt" dashstyle="solid" endcap="flat" joinstyle="round" linestyle="single" startarrow="none" startarrowwidth="medium" startarrowlength="medium" endarrow="none" endarrowwidth="medium" endarrowlength="medium"/>
                </v:shape>
                <v:shape id="_x0000_s1033" style="position:absolute;left:1637424;top:1594139;width:1092357;height:360005;" coordorigin="0,0" coordsize="21600,21600" path="M 20599,0 L 1001,0 L 611,239 L 293,889 L 79,1855 L 0,3037 L 0,18563 L 79,19745 L 293,20711 L 611,21361 L 1001,21600 L 20599,21600 L 20989,21361 L 21307,20711 L 21521,19745 L 21600,18563 L 21600,3037 L 21521,1855 L 21307,889 L 20989,239 L 20599,0 X E">
                  <v:fill color="#F2CCD8" opacity="100.0%" type="solid"/>
                  <v:stroke on="f" weight="1.0pt" dashstyle="solid" endcap="flat" miterlimit="400.0%" joinstyle="miter" linestyle="single" startarrow="none" startarrowwidth="medium" startarrowlength="medium" endarrow="none" endarrowwidth="medium" endarrowlength="medium"/>
                </v:shape>
                <v:shape id="_x0000_s1034" style="position:absolute;left:1637424;top:1594139;width:1092357;height:360005;" coordorigin="0,0" coordsize="21600,21600" path="M 20599,0 L 1001,0 L 611,239 L 293,889 L 79,1855 L 0,3037 L 0,18563 L 79,19745 L 293,20711 L 611,21361 L 1001,21600 L 20599,21600 L 20989,21361 L 21307,20711 L 21521,19745 L 21600,18563 L 21600,3037 L 21521,1855 L 21307,889 L 20989,239 L 20599,0 X E">
                  <v:fill on="f"/>
                  <v:stroke filltype="solid" color="#000000" opacity="100.0%" weight="0.4pt" dashstyle="solid" endcap="flat" joinstyle="round" linestyle="single" startarrow="none" startarrowwidth="medium" startarrowlength="medium" endarrow="none" endarrowwidth="medium" endarrowlength="medium"/>
                </v:shape>
                <v:shape id="_x0000_s1035" style="position:absolute;left:3274849;top:1594139;width:1092357;height:360005;" coordorigin="0,0" coordsize="21600,21600" path="M 20599,0 L 1001,0 L 611,239 L 293,889 L 79,1855 L 0,3037 L 0,18563 L 79,19745 L 293,20711 L 611,21361 L 1001,21600 L 20599,21600 L 20989,21361 L 21307,20711 L 21521,19745 L 21600,18563 L 21600,3037 L 21521,1855 L 21307,889 L 20989,239 L 20599,0 X E">
                  <v:fill color="#CCCCFF" opacity="100.0%" type="solid"/>
                  <v:stroke on="f" weight="1.0pt" dashstyle="solid" endcap="flat" miterlimit="400.0%" joinstyle="miter" linestyle="single" startarrow="none" startarrowwidth="medium" startarrowlength="medium" endarrow="none" endarrowwidth="medium" endarrowlength="medium"/>
                </v:shape>
                <v:shape id="_x0000_s1036" style="position:absolute;left:3274849;top:1594139;width:1092357;height:360005;" coordorigin="0,0" coordsize="21600,21600" path="M 20599,0 L 1001,0 L 611,239 L 293,889 L 79,1855 L 0,3037 L 0,18563 L 79,19745 L 293,20711 L 611,21361 L 1001,21600 L 20599,21600 L 20989,21361 L 21307,20711 L 21521,19745 L 21600,18563 L 21600,3037 L 21521,1855 L 21307,889 L 20989,239 L 20599,0 X E">
                  <v:fill on="f"/>
                  <v:stroke filltype="solid" color="#000000" opacity="100.0%" weight="0.4pt" dashstyle="solid" endcap="flat" joinstyle="round" linestyle="single" startarrow="none" startarrowwidth="medium" startarrowlength="medium" endarrow="none" endarrowwidth="medium" endarrowlength="medium"/>
                </v:shape>
                <v:shape id="_x0000_s1037" style="position:absolute;left:4912273;top:1594139;width:1092357;height:360005;" coordorigin="0,0" coordsize="21600,21600" path="M 20599,0 L 1001,0 L 611,239 L 293,889 L 79,1855 L 0,3037 L 0,18563 L 79,19745 L 293,20711 L 611,21361 L 1001,21600 L 20599,21600 L 20989,21361 L 21307,20711 L 21521,19745 L 21600,18563 L 21600,3037 L 21521,1855 L 21307,889 L 20989,239 L 20599,0 X E">
                  <v:fill color="#FFE5CC" opacity="100.0%" type="solid"/>
                  <v:stroke on="f" weight="1.0pt" dashstyle="solid" endcap="flat" miterlimit="400.0%" joinstyle="miter" linestyle="single" startarrow="none" startarrowwidth="medium" startarrowlength="medium" endarrow="none" endarrowwidth="medium" endarrowlength="medium"/>
                </v:shape>
                <v:shape id="_x0000_s1038" style="position:absolute;left:1637424;top:2391209;width:1092357;height:360005;" coordorigin="0,0" coordsize="21600,21600" path="M 20599,0 L 1001,0 L 611,239 L 293,889 L 79,1855 L 0,3037 L 0,18563 L 79,19745 L 293,20711 L 611,21361 L 1001,21600 L 20599,21600 L 20989,21361 L 21307,20711 L 21521,19745 L 21600,18563 L 21600,3037 L 21521,1855 L 21307,889 L 20989,239 L 20599,0 X E">
                  <v:fill color="#F2CCD8" opacity="100.0%" type="solid"/>
                  <v:stroke on="f" weight="1.0pt" dashstyle="solid" endcap="flat" miterlimit="400.0%" joinstyle="miter" linestyle="single" startarrow="none" startarrowwidth="medium" startarrowlength="medium" endarrow="none" endarrowwidth="medium" endarrowlength="medium"/>
                </v:shape>
                <v:shape id="_x0000_s1039" style="position:absolute;left:1637424;top:2391209;width:1092357;height:360005;" coordorigin="0,0" coordsize="21600,21600" path="M 20599,0 L 1001,0 L 611,239 L 293,889 L 79,1855 L 0,3037 L 0,18563 L 79,19745 L 293,20711 L 611,21361 L 1001,21600 L 20599,21600 L 20989,21361 L 21307,20711 L 21521,19745 L 21600,18563 L 21600,3037 L 21521,1855 L 21307,889 L 20989,239 L 20599,0 X E">
                  <v:fill on="f"/>
                  <v:stroke filltype="solid" color="#000000" opacity="100.0%" weight="0.4pt" dashstyle="solid" endcap="flat" joinstyle="round" linestyle="single" startarrow="none" startarrowwidth="medium" startarrowlength="medium" endarrow="none" endarrowwidth="medium" endarrowlength="medium"/>
                </v:shape>
                <v:shape id="_x0000_s1040" style="position:absolute;left:0;top:2391209;width:1092357;height:360005;" coordorigin="0,0" coordsize="21600,21600" path="M 20599,0 L 1001,0 L 611,239 L 293,889 L 79,1855 L 0,3037 L 0,18563 L 79,19745 L 293,20711 L 611,21361 L 1001,21600 L 20599,21600 L 20989,21361 L 21307,20711 L 21521,19745 L 21600,18563 L 21600,3037 L 21521,1855 L 21307,889 L 20989,239 L 20599,0 X E">
                  <v:fill color="#F2CCD8" opacity="100.0%" type="solid"/>
                  <v:stroke on="f" weight="1.0pt" dashstyle="solid" endcap="flat" miterlimit="400.0%" joinstyle="miter" linestyle="single" startarrow="none" startarrowwidth="medium" startarrowlength="medium" endarrow="none" endarrowwidth="medium" endarrowlength="medium"/>
                </v:shape>
                <v:shape id="_x0000_s1041" style="position:absolute;left:0;top:2391209;width:1092357;height:360005;" coordorigin="0,0" coordsize="21600,21600" path="M 20599,0 L 1001,0 L 611,239 L 293,889 L 79,1855 L 0,3037 L 0,18563 L 79,19745 L 293,20711 L 611,21361 L 1001,21600 L 20599,21600 L 20989,21361 L 21307,20711 L 21521,19745 L 21600,18563 L 21600,3037 L 21521,1855 L 21307,889 L 20989,239 L 20599,0 X E">
                  <v:fill on="f"/>
                  <v:stroke filltype="solid" color="#000000" opacity="100.0%" weight="0.4pt" dashstyle="solid" endcap="flat" joinstyle="round" linestyle="single" startarrow="none" startarrowwidth="medium" startarrowlength="medium" endarrow="none" endarrowwidth="medium" endarrowlength="medium"/>
                </v:shape>
                <v:shape id="_x0000_s1042" style="position:absolute;left:3274849;top:2391209;width:1092357;height:360005;" coordorigin="0,0" coordsize="21600,21600" path="M 20599,0 L 1001,0 L 611,239 L 293,889 L 79,1855 L 0,3037 L 0,18563 L 79,19745 L 293,20711 L 611,21361 L 1001,21600 L 20599,21600 L 20989,21361 L 21307,20711 L 21521,19745 L 21600,18563 L 21600,3037 L 21521,1855 L 21307,889 L 20989,239 L 20599,0 X E">
                  <v:fill color="#FFE5CC" opacity="100.0%" type="solid"/>
                  <v:stroke on="f" weight="1.0pt" dashstyle="solid" endcap="flat" miterlimit="400.0%" joinstyle="miter" linestyle="single" startarrow="none" startarrowwidth="medium" startarrowlength="medium" endarrow="none" endarrowwidth="medium" endarrowlength="medium"/>
                </v:shape>
                <v:shape id="_x0000_s1043" style="position:absolute;left:3274849;top:2391209;width:1092357;height:360005;" coordorigin="0,0" coordsize="21600,21600" path="M 20599,0 L 1001,0 L 611,239 L 293,889 L 79,1855 L 0,3037 L 0,18563 L 79,19745 L 293,20711 L 611,21361 L 1001,21600 L 20599,21600 L 20989,21361 L 21307,20711 L 21521,19745 L 21600,18563 L 21600,3037 L 21521,1855 L 21307,889 L 20989,239 L 20599,0 X E">
                  <v:fill on="f"/>
                  <v:stroke filltype="solid" color="#000000" opacity="100.0%" weight="0.4pt" dashstyle="solid" endcap="flat" joinstyle="round" linestyle="single" startarrow="none" startarrowwidth="medium" startarrowlength="medium" endarrow="none" endarrowwidth="medium" endarrowlength="medium"/>
                </v:shape>
                <v:shape id="_x0000_s1044" style="position:absolute;left:4912273;top:2391209;width:1092357;height:360005;" coordorigin="0,0" coordsize="21600,21600" path="M 20599,0 L 1001,0 L 611,239 L 293,889 L 79,1855 L 0,3037 L 0,18563 L 79,19745 L 293,20711 L 611,21361 L 1001,21600 L 20599,21600 L 20989,21361 L 21307,20711 L 21521,19745 L 21600,18563 L 21600,3037 L 21521,1855 L 21307,889 L 20989,239 L 20599,0 X E">
                  <v:fill color="#FFE5CC" opacity="100.0%" type="solid"/>
                  <v:stroke on="f" weight="1.0pt" dashstyle="solid" endcap="flat" miterlimit="400.0%" joinstyle="miter" linestyle="single" startarrow="none" startarrowwidth="medium" startarrowlength="medium" endarrow="none" endarrowwidth="medium" endarrowlength="medium"/>
                </v:shape>
                <v:line id="_x0000_s1045" style="position:absolute;left:2558525;top:362533;width:858062;height:417611;">
                  <v:fill on="f"/>
                  <v:stroke filltype="solid" color="#000000" opacity="100.0%" weight="0.8pt" dashstyle="solid" endcap="flat" joinstyle="round" linestyle="single" startarrow="none" startarrowwidth="medium" startarrowlength="medium" endarrow="none" endarrowwidth="medium" endarrowlength="medium"/>
                </v:line>
                <v:shape id="_x0000_s1046" style="position:absolute;left:3387325;top:747844;width:58842;height:47326;" coordorigin="0,0" coordsize="21600,21600" path="M 8455,0 L 10742,14742 L 0,21600 L 21600,21312 L 8455,0 X E">
                  <v:fill color="#000000" opacity="100.0%" type="solid"/>
                  <v:stroke on="f" weight="1.0pt" dashstyle="solid" endcap="flat" miterlimit="400.0%" joinstyle="miter" linestyle="single" startarrow="none" startarrowwidth="medium" startarrowlength="medium" endarrow="none" endarrowwidth="medium" endarrowlength="medium"/>
                </v:shape>
                <v:line id="_x0000_s1047" style="position:absolute;left:3821026;top:362534;width:1;height:399109;">
                  <v:fill on="f"/>
                  <v:stroke filltype="solid" color="#000000" opacity="100.0%" weight="0.8pt" dashstyle="solid" endcap="flat" joinstyle="round" linestyle="single" startarrow="none" startarrowwidth="medium" startarrowlength="medium" endarrow="none" endarrowwidth="medium" endarrowlength="medium"/>
                </v:line>
                <v:shape id="_x0000_s1048" style="position:absolute;left:3794709;top:741905;width:52634;height:52635;" coordorigin="0,0" coordsize="21600,21600" path="M 21600,0 L 10800,8100 L 0,0 L 10800,21600 L 21600,0 X E">
                  <v:fill color="#000000" opacity="100.0%" type="solid"/>
                  <v:stroke on="f" weight="1.0pt" dashstyle="solid" endcap="flat" miterlimit="400.0%" joinstyle="miter" linestyle="single" startarrow="none" startarrowwidth="medium" startarrowlength="medium" endarrow="none" endarrowwidth="medium" endarrowlength="medium"/>
                </v:shape>
                <v:line id="_x0000_s1049" style="position:absolute;left:4225466;top:362533;width:858063;height:417611;flip:x;">
                  <v:fill on="f"/>
                  <v:stroke filltype="solid" color="#000000" opacity="100.0%" weight="0.8pt" dashstyle="solid" endcap="flat" joinstyle="round" linestyle="single" startarrow="none" startarrowwidth="medium" startarrowlength="medium" endarrow="none" endarrowwidth="medium" endarrowlength="medium"/>
                </v:line>
                <v:shape id="_x0000_s1050" style="position:absolute;left:4195888;top:747844;width:58842;height:47326;" coordorigin="0,0" coordsize="21600,21600" path="M 21600,21600 L 10858,14742 L 13145,0 L 0,21312 L 21600,21600 X E">
                  <v:fill color="#000000" opacity="100.0%" type="solid"/>
                  <v:stroke on="f" weight="1.0pt" dashstyle="solid" endcap="flat" miterlimit="400.0%" joinstyle="miter" linestyle="single" startarrow="none" startarrowwidth="medium" startarrowlength="medium" endarrow="none" endarrowwidth="medium" endarrowlength="medium"/>
                </v:shape>
                <v:line id="_x0000_s1051" style="position:absolute;left:2588042;top:1159604;width:858062;height:417610;flip:x;">
                  <v:fill on="f"/>
                  <v:stroke filltype="solid" color="#000000" opacity="100.0%" weight="0.8pt" dashstyle="solid" endcap="flat" joinstyle="round" linestyle="single" startarrow="none" startarrowwidth="medium" startarrowlength="medium" endarrow="none" endarrowwidth="medium" endarrowlength="medium"/>
                </v:line>
                <v:shape id="_x0000_s1052" style="position:absolute;left:2558463;top:1544914;width:58842;height:47326;" coordorigin="0,0" coordsize="21600,21600" path="M 21600,21600 L 10858,14742 L 13145,0 L 0,21312 L 21600,21600 X E">
                  <v:fill color="#000000" opacity="100.0%" type="solid"/>
                  <v:stroke on="f" weight="1.0pt" dashstyle="solid" endcap="flat" miterlimit="400.0%" joinstyle="miter" linestyle="single" startarrow="none" startarrowwidth="medium" startarrowlength="medium" endarrow="none" endarrowwidth="medium" endarrowlength="medium"/>
                </v:shape>
                <v:line id="_x0000_s1053" style="position:absolute;left:3821026;top:1159604;width:1;height:399109;">
                  <v:fill on="f"/>
                  <v:stroke filltype="solid" color="#000000" opacity="100.0%" weight="0.8pt" dashstyle="solid" endcap="flat" joinstyle="round" linestyle="single" startarrow="none" startarrowwidth="medium" startarrowlength="medium" endarrow="none" endarrowwidth="medium" endarrowlength="medium"/>
                </v:line>
                <v:shape id="_x0000_s1054" style="position:absolute;left:3794709;top:1538975;width:52634;height:52635;" coordorigin="0,0" coordsize="21600,21600" path="M 21600,0 L 10800,8100 L 0,0 L 10800,21600 L 21600,0 X E">
                  <v:fill color="#000000" opacity="100.0%" type="solid"/>
                  <v:stroke on="f" weight="1.0pt" dashstyle="solid" endcap="flat" miterlimit="400.0%" joinstyle="miter" linestyle="single" startarrow="none" startarrowwidth="medium" startarrowlength="medium" endarrow="none" endarrowwidth="medium" endarrowlength="medium"/>
                </v:shape>
                <v:line id="_x0000_s1055" style="position:absolute;left:4195949;top:1159604;width:858063;height:417610;">
                  <v:fill on="f"/>
                  <v:stroke filltype="solid" color="#000000" opacity="100.0%" weight="0.8pt" dashstyle="solid" endcap="flat" joinstyle="round" linestyle="single" startarrow="none" startarrowwidth="medium" startarrowlength="medium" endarrow="none" endarrowwidth="medium" endarrowlength="medium"/>
                </v:line>
                <v:shape id="_x0000_s1056" style="position:absolute;left:5024749;top:1544914;width:58842;height:47326;" coordorigin="0,0" coordsize="21600,21600" path="M 8455,0 L 10742,14742 L 0,21600 L 21600,21312 L 8455,0 X E">
                  <v:fill color="#000000" opacity="100.0%" type="solid"/>
                  <v:stroke on="f" weight="1.0pt" dashstyle="solid" endcap="flat" miterlimit="400.0%" joinstyle="miter" linestyle="single" startarrow="none" startarrowwidth="medium" startarrowlength="medium" endarrow="none" endarrowwidth="medium" endarrowlength="medium"/>
                </v:shape>
                <v:line id="_x0000_s1057" style="position:absolute;left:2183602;top:1956674;width:1;height:399109;">
                  <v:fill on="f"/>
                  <v:stroke filltype="solid" color="#000000" opacity="100.0%" weight="0.8pt" dashstyle="solid" endcap="flat" joinstyle="round" linestyle="single" startarrow="none" startarrowwidth="medium" startarrowlength="medium" endarrow="none" endarrowwidth="medium" endarrowlength="medium"/>
                </v:line>
                <v:shape id="_x0000_s1058" style="position:absolute;left:2157285;top:2336044;width:52634;height:52635;" coordorigin="0,0" coordsize="21600,21600" path="M 21600,0 L 10800,8100 L 0,0 L 10800,21600 L 21600,0 X E">
                  <v:fill color="#000000" opacity="100.0%" type="solid"/>
                  <v:stroke on="f" weight="1.0pt" dashstyle="solid" endcap="flat" miterlimit="400.0%" joinstyle="miter" linestyle="single" startarrow="none" startarrowwidth="medium" startarrowlength="medium" endarrow="none" endarrowwidth="medium" endarrowlength="medium"/>
                </v:shape>
                <v:line id="_x0000_s1059" style="position:absolute;left:950617;top:1956674;width:858062;height:417610;flip:x;">
                  <v:fill on="f"/>
                  <v:stroke filltype="solid" color="#000000" opacity="100.0%" weight="0.8pt" dashstyle="solid" endcap="flat" joinstyle="round" linestyle="single" startarrow="none" startarrowwidth="medium" startarrowlength="medium" endarrow="none" endarrowwidth="medium" endarrowlength="medium"/>
                </v:line>
                <v:shape id="_x0000_s1060" style="position:absolute;left:921039;top:2341984;width:58842;height:47326;" coordorigin="0,0" coordsize="21600,21600" path="M 21600,21600 L 10858,14742 L 13145,0 L 0,21312 L 21600,21600 X E">
                  <v:fill color="#000000" opacity="100.0%" type="solid"/>
                  <v:stroke on="f" weight="1.0pt" dashstyle="solid" endcap="flat" miterlimit="400.0%" joinstyle="miter" linestyle="single" startarrow="none" startarrowwidth="medium" startarrowlength="medium" endarrow="none" endarrowwidth="medium" endarrowlength="medium"/>
                </v:shape>
                <v:line id="_x0000_s1061" style="position:absolute;left:3821026;top:1956674;width:1;height:399109;">
                  <v:fill on="f"/>
                  <v:stroke filltype="solid" color="#000000" opacity="100.0%" weight="0.8pt" dashstyle="solid" endcap="flat" joinstyle="round" linestyle="single" startarrow="none" startarrowwidth="medium" startarrowlength="medium" endarrow="none" endarrowwidth="medium" endarrowlength="medium"/>
                </v:line>
                <v:shape id="_x0000_s1062" style="position:absolute;left:3794709;top:2336044;width:52634;height:52635;" coordorigin="0,0" coordsize="21600,21600" path="M 21600,0 L 10800,8100 L 0,0 L 10800,21600 L 21600,0 X E">
                  <v:fill color="#000000" opacity="100.0%" type="solid"/>
                  <v:stroke on="f" weight="1.0pt" dashstyle="solid" endcap="flat" miterlimit="400.0%" joinstyle="miter" linestyle="single" startarrow="none" startarrowwidth="medium" startarrowlength="medium" endarrow="none" endarrowwidth="medium" endarrowlength="medium"/>
                </v:shape>
                <v:line id="_x0000_s1063" style="position:absolute;left:4225466;top:1956674;width:858063;height:417610;flip:x;">
                  <v:fill on="f"/>
                  <v:stroke filltype="solid" color="#000000" opacity="100.0%" weight="0.8pt" dashstyle="solid" endcap="flat" joinstyle="round" linestyle="single" startarrow="none" startarrowwidth="medium" startarrowlength="medium" endarrow="none" endarrowwidth="medium" endarrowlength="medium"/>
                </v:line>
                <v:shape id="_x0000_s1064" style="position:absolute;left:4195888;top:2341984;width:58842;height:47326;" coordorigin="0,0" coordsize="21600,21600" path="M 21600,21600 L 10858,14742 L 13145,0 L 0,21312 L 21600,21600 X E">
                  <v:fill color="#000000" opacity="100.0%" type="solid"/>
                  <v:stroke on="f" weight="1.0pt" dashstyle="solid" endcap="flat" miterlimit="400.0%" joinstyle="miter" linestyle="single" startarrow="none" startarrowwidth="medium" startarrowlength="medium" endarrow="none" endarrowwidth="medium" endarrowlength="medium"/>
                </v:shape>
                <v:line id="_x0000_s1065" style="position:absolute;left:2732311;top:2571211;width:507111;height:1;">
                  <v:fill on="f"/>
                  <v:stroke filltype="solid" color="#000000" opacity="100.0%" weight="0.8pt" dashstyle="solid" endcap="flat" joinstyle="round" linestyle="single" startarrow="none" startarrowwidth="medium" startarrowlength="medium" endarrow="none" endarrowwidth="medium" endarrowlength="medium"/>
                </v:line>
                <v:shape id="_x0000_s1066" style="position:absolute;left:3219684;top:2544894;width:52635;height:52634;" coordorigin="0,0" coordsize="21600,21600" path="M 0,0 L 8100,10800 L 0,21600 L 21600,10800 L 0,0 X E">
                  <v:fill color="#000000" opacity="100.0%" type="solid"/>
                  <v:stroke on="f" weight="1.0pt" dashstyle="solid" endcap="flat" miterlimit="400.0%" joinstyle="miter" linestyle="single" startarrow="none" startarrowwidth="medium" startarrowlength="medium" endarrow="none" endarrowwidth="medium" endarrowlength="medium"/>
                </v:shape>
                <v:line id="_x0000_s1067" style="position:absolute;left:4369736;top:2571211;width:507111;height:1;">
                  <v:fill on="f"/>
                  <v:stroke filltype="solid" color="#000000" opacity="100.0%" weight="0.8pt" dashstyle="solid" endcap="flat" joinstyle="round" linestyle="single" startarrow="none" startarrowwidth="medium" startarrowlength="medium" endarrow="none" endarrowwidth="medium" endarrowlength="medium"/>
                </v:line>
                <v:shape id="_x0000_s1068" style="position:absolute;left:4857109;top:2544894;width:52635;height:52634;" coordorigin="0,0" coordsize="21600,21600" path="M 0,0 L 8100,10800 L 0,21600 L 21600,10800 L 0,0 X E">
                  <v:fill color="#000000" opacity="100.0%" type="solid"/>
                  <v:stroke on="f" weight="1.0pt" dashstyle="solid" endcap="flat" miterlimit="400.0%" joinstyle="miter" linestyle="single" startarrow="none" startarrowwidth="medium" startarrowlength="medium" endarrow="none" endarrowwidth="medium" endarrowlength="medium"/>
                </v:shape>
                <v:shape id="_x0000_s1069" type="#_x0000_t202" style="position:absolute;left:3550617;top:835081;width:553721;height:264161;">
                  <v:fill on="f"/>
                  <v:stroke on="f" weight="1.0pt" dashstyle="solid" endcap="flat" miterlimit="400.0%" joinstyle="miter" linestyle="single" startarrow="none" startarrowwidth="medium" startarrowlength="medium" endarrow="none" endarrowwidth="medium" endarrowlength="medium"/>
                  <v:textbox>
                    <w:txbxContent>
                      <w:p>
                        <w:pPr>
                          <w:pStyle w:val="Body A"/>
                          <w:spacing w:line="201" w:lineRule="exact"/>
                          <w:ind w:left="32" w:firstLine="0"/>
                          <w:rPr>
                            <w:sz w:val="18"/>
                            <w:szCs w:val="18"/>
                          </w:rPr>
                        </w:pPr>
                        <w:r>
                          <w:rPr>
                            <w:sz w:val="18"/>
                            <w:szCs w:val="18"/>
                            <w:rtl w:val="0"/>
                            <w:lang w:val="en-US"/>
                          </w:rPr>
                          <w:t>REST</w:t>
                        </w:r>
                        <w:r>
                          <w:rPr>
                            <w:spacing w:val="7"/>
                            <w:sz w:val="18"/>
                            <w:szCs w:val="18"/>
                            <w:rtl w:val="0"/>
                            <w:lang w:val="de-DE"/>
                          </w:rPr>
                          <w:t xml:space="preserve"> </w:t>
                        </w:r>
                        <w:r>
                          <w:rPr>
                            <w:spacing w:val="-5"/>
                            <w:sz w:val="18"/>
                            <w:szCs w:val="18"/>
                            <w:rtl w:val="0"/>
                            <w:lang w:val="de-DE"/>
                          </w:rPr>
                          <w:t>API</w:t>
                        </w:r>
                      </w:p>
                      <w:p>
                        <w:pPr>
                          <w:pStyle w:val="Body A"/>
                          <w:spacing w:line="203" w:lineRule="exact"/>
                        </w:pPr>
                        <w:r>
                          <w:rPr>
                            <w:spacing w:val="-2"/>
                            <w:sz w:val="18"/>
                            <w:szCs w:val="18"/>
                            <w:rtl w:val="0"/>
                            <w:lang w:val="pt-PT"/>
                          </w:rPr>
                          <w:t>(Express.js)</w:t>
                        </w:r>
                      </w:p>
                    </w:txbxContent>
                  </v:textbox>
                </v:shape>
                <v:shape id="_x0000_s1070" type="#_x0000_t202" style="position:absolute;left:1752640;top:1632146;width:875031;height:264161;">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4" w:line="230" w:lineRule="auto"/>
                          <w:ind w:left="424" w:right="16" w:hanging="424"/>
                        </w:pPr>
                        <w:r>
                          <w:rPr>
                            <w:sz w:val="18"/>
                            <w:szCs w:val="18"/>
                            <w:rtl w:val="0"/>
                            <w:lang w:val="de-DE"/>
                          </w:rPr>
                          <w:t>Adaptive</w:t>
                        </w:r>
                        <w:r>
                          <w:rPr>
                            <w:spacing w:val="-12"/>
                            <w:sz w:val="18"/>
                            <w:szCs w:val="18"/>
                            <w:rtl w:val="0"/>
                            <w:lang w:val="de-DE"/>
                          </w:rPr>
                          <w:t xml:space="preserve"> </w:t>
                        </w:r>
                        <w:r>
                          <w:rPr>
                            <w:sz w:val="18"/>
                            <w:szCs w:val="18"/>
                            <w:rtl w:val="0"/>
                            <w:lang w:val="en-US"/>
                          </w:rPr>
                          <w:t xml:space="preserve">Learning </w:t>
                        </w:r>
                        <w:r>
                          <w:rPr>
                            <w:spacing w:val="-2"/>
                            <w:sz w:val="18"/>
                            <w:szCs w:val="18"/>
                            <w:rtl w:val="0"/>
                            <w:lang w:val="en-US"/>
                          </w:rPr>
                          <w:t>Engine</w:t>
                        </w:r>
                      </w:p>
                    </w:txbxContent>
                  </v:textbox>
                </v:shape>
                <v:shape id="_x0000_s1071" type="#_x0000_t202" style="position:absolute;left:3482584;top:1643678;width:689611;height:264161;">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4" w:line="230" w:lineRule="auto"/>
                          <w:ind w:left="264" w:hanging="264"/>
                        </w:pPr>
                        <w:r>
                          <w:rPr>
                            <w:spacing w:val="-2"/>
                            <w:sz w:val="18"/>
                            <w:szCs w:val="18"/>
                            <w:rtl w:val="0"/>
                            <w:lang w:val="en-US"/>
                          </w:rPr>
                          <w:t>Authentication Service</w:t>
                        </w:r>
                      </w:p>
                    </w:txbxContent>
                  </v:textbox>
                </v:shape>
                <v:shape id="_x0000_s1072" type="#_x0000_t202" style="position:absolute;left:1765226;top:2431421;width:849631;height:264161;">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4" w:line="230" w:lineRule="auto"/>
                          <w:ind w:firstLine="225"/>
                        </w:pPr>
                        <w:r>
                          <w:rPr>
                            <w:sz w:val="18"/>
                            <w:szCs w:val="18"/>
                            <w:rtl w:val="0"/>
                            <w:lang w:val="en-US"/>
                          </w:rPr>
                          <w:t xml:space="preserve">ML Models </w:t>
                        </w:r>
                        <w:r>
                          <w:rPr>
                            <w:spacing w:val="-2"/>
                            <w:sz w:val="18"/>
                            <w:szCs w:val="18"/>
                            <w:rtl w:val="0"/>
                            <w:lang w:val="en-US"/>
                          </w:rPr>
                          <w:t>(TensorFlow</w:t>
                        </w:r>
                        <w:r>
                          <w:rPr>
                            <w:spacing w:val="-10"/>
                            <w:sz w:val="18"/>
                            <w:szCs w:val="18"/>
                            <w:rtl w:val="0"/>
                            <w:lang w:val="de-DE"/>
                          </w:rPr>
                          <w:t xml:space="preserve"> </w:t>
                        </w:r>
                        <w:r>
                          <w:rPr>
                            <w:spacing w:val="-2"/>
                            <w:sz w:val="18"/>
                            <w:szCs w:val="18"/>
                            <w:rtl w:val="0"/>
                            <w:lang w:val="de-DE"/>
                          </w:rPr>
                          <w:t>Lite)</w:t>
                        </w:r>
                      </w:p>
                    </w:txbxContent>
                  </v:textbox>
                </v:shape>
                <v:shape id="_x0000_s1073" type="#_x0000_t202" style="position:absolute;left:3612340;top:2440882;width:430531;height:264161;">
                  <v:fill on="f"/>
                  <v:stroke on="f" weight="1.0pt" dashstyle="solid" endcap="flat" miterlimit="400.0%" joinstyle="miter" linestyle="single" startarrow="none" startarrowwidth="medium" startarrowlength="medium" endarrow="none" endarrowwidth="medium" endarrowlength="medium"/>
                  <v:textbox>
                    <w:txbxContent>
                      <w:p>
                        <w:pPr>
                          <w:pStyle w:val="Body A"/>
                          <w:spacing w:line="201" w:lineRule="exact"/>
                          <w:ind w:left="34" w:firstLine="0"/>
                          <w:rPr>
                            <w:sz w:val="18"/>
                            <w:szCs w:val="18"/>
                          </w:rPr>
                        </w:pPr>
                        <w:r>
                          <w:rPr>
                            <w:spacing w:val="-2"/>
                            <w:sz w:val="18"/>
                            <w:szCs w:val="18"/>
                            <w:rtl w:val="0"/>
                            <w:lang w:val="de-DE"/>
                          </w:rPr>
                          <w:t>MySQL</w:t>
                        </w:r>
                      </w:p>
                      <w:p>
                        <w:pPr>
                          <w:pStyle w:val="Body A"/>
                          <w:spacing w:line="203" w:lineRule="exact"/>
                        </w:pPr>
                        <w:r>
                          <w:rPr>
                            <w:spacing w:val="-2"/>
                            <w:sz w:val="18"/>
                            <w:szCs w:val="18"/>
                            <w:rtl w:val="0"/>
                            <w:lang w:val="nl-NL"/>
                          </w:rPr>
                          <w:t>Database</w:t>
                        </w:r>
                      </w:p>
                    </w:txbxContent>
                  </v:textbox>
                </v:shape>
                <v:shape id="_x0000_s1074" type="#_x0000_t202" style="position:absolute;left:3274849;top:0;width:1092836;height:360046;">
                  <v:fill on="f"/>
                  <v:stroke filltype="solid" color="#000000" opacity="100.0%" weight="0.4pt" dashstyle="solid" endcap="flat" joinstyle="round" linestyle="single" startarrow="none" startarrowwidth="medium" startarrowlength="medium" endarrow="none" endarrowwidth="medium" endarrowlength="medium"/>
                  <v:textbox>
                    <w:txbxContent>
                      <w:p>
                        <w:pPr>
                          <w:pStyle w:val="Body A"/>
                          <w:spacing w:before="63" w:line="230" w:lineRule="auto"/>
                          <w:ind w:left="286" w:right="258" w:hanging="24"/>
                        </w:pPr>
                        <w:r>
                          <w:rPr>
                            <w:sz w:val="18"/>
                            <w:szCs w:val="18"/>
                            <w:rtl w:val="0"/>
                            <w:lang w:val="da-DK"/>
                          </w:rPr>
                          <w:t>Caregiver</w:t>
                        </w:r>
                        <w:r>
                          <w:rPr>
                            <w:spacing w:val="-12"/>
                            <w:sz w:val="18"/>
                            <w:szCs w:val="18"/>
                            <w:rtl w:val="0"/>
                            <w:lang w:val="de-DE"/>
                          </w:rPr>
                          <w:t xml:space="preserve"> </w:t>
                        </w:r>
                        <w:r>
                          <w:rPr>
                            <w:sz w:val="18"/>
                            <w:szCs w:val="18"/>
                            <w:rtl w:val="0"/>
                            <w:lang w:val="pt-PT"/>
                          </w:rPr>
                          <w:t>Portal (Web</w:t>
                        </w:r>
                        <w:r>
                          <w:rPr>
                            <w:spacing w:val="-7"/>
                            <w:sz w:val="18"/>
                            <w:szCs w:val="18"/>
                            <w:rtl w:val="0"/>
                            <w:lang w:val="de-DE"/>
                          </w:rPr>
                          <w:t xml:space="preserve"> </w:t>
                        </w:r>
                        <w:r>
                          <w:rPr>
                            <w:spacing w:val="-2"/>
                            <w:sz w:val="18"/>
                            <w:szCs w:val="18"/>
                            <w:rtl w:val="0"/>
                            <w:lang w:val="de-DE"/>
                          </w:rPr>
                          <w:t>Interface)</w:t>
                        </w:r>
                      </w:p>
                    </w:txbxContent>
                  </v:textbox>
                </v:shape>
                <v:shape id="_x0000_s1075" type="#_x0000_t202" style="position:absolute;left:2529;top:2406033;width:1087757;height:342266;">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44" w:line="230" w:lineRule="auto"/>
                          <w:ind w:left="497" w:hanging="188"/>
                        </w:pPr>
                        <w:r>
                          <w:rPr>
                            <w:sz w:val="18"/>
                            <w:szCs w:val="18"/>
                            <w:rtl w:val="0"/>
                            <w:lang w:val="de-DE"/>
                          </w:rPr>
                          <w:t>AR</w:t>
                        </w:r>
                        <w:r>
                          <w:rPr>
                            <w:spacing w:val="-12"/>
                            <w:sz w:val="18"/>
                            <w:szCs w:val="18"/>
                            <w:rtl w:val="0"/>
                            <w:lang w:val="de-DE"/>
                          </w:rPr>
                          <w:t xml:space="preserve"> </w:t>
                        </w:r>
                        <w:r>
                          <w:rPr>
                            <w:sz w:val="18"/>
                            <w:szCs w:val="18"/>
                            <w:rtl w:val="0"/>
                            <w:lang w:val="en-US"/>
                          </w:rPr>
                          <w:t xml:space="preserve">Integration </w:t>
                        </w:r>
                        <w:r>
                          <w:rPr>
                            <w:spacing w:val="-2"/>
                            <w:sz w:val="18"/>
                            <w:szCs w:val="18"/>
                            <w:rtl w:val="0"/>
                            <w:lang w:val="it-IT"/>
                          </w:rPr>
                          <w:t>(ARCore)</w:t>
                        </w:r>
                      </w:p>
                    </w:txbxContent>
                  </v:textbox>
                </v:shape>
                <v:shape id="_x0000_s1076" type="#_x0000_t202" style="position:absolute;left:4912273;top:2391209;width:1092836;height:360046;">
                  <v:fill on="f"/>
                  <v:stroke filltype="solid" color="#000000" opacity="100.0%" weight="0.4pt" dashstyle="solid" endcap="flat" joinstyle="round" linestyle="single" startarrow="none" startarrowwidth="medium" startarrowlength="medium" endarrow="none" endarrowwidth="medium" endarrowlength="medium"/>
                  <v:textbox>
                    <w:txbxContent>
                      <w:p>
                        <w:pPr>
                          <w:pStyle w:val="Body A"/>
                          <w:spacing w:before="60" w:line="230" w:lineRule="auto"/>
                          <w:ind w:left="582" w:right="404" w:hanging="167"/>
                        </w:pPr>
                        <w:r>
                          <w:rPr>
                            <w:sz w:val="18"/>
                            <w:szCs w:val="18"/>
                            <w:rtl w:val="0"/>
                            <w:lang w:val="de-DE"/>
                          </w:rPr>
                          <w:t>AWS</w:t>
                        </w:r>
                        <w:r>
                          <w:rPr>
                            <w:spacing w:val="-12"/>
                            <w:sz w:val="18"/>
                            <w:szCs w:val="18"/>
                            <w:rtl w:val="0"/>
                            <w:lang w:val="de-DE"/>
                          </w:rPr>
                          <w:t xml:space="preserve"> </w:t>
                        </w:r>
                        <w:r>
                          <w:rPr>
                            <w:sz w:val="18"/>
                            <w:szCs w:val="18"/>
                            <w:rtl w:val="0"/>
                            <w:lang w:val="de-DE"/>
                          </w:rPr>
                          <w:t xml:space="preserve">Cloud </w:t>
                        </w:r>
                        <w:r>
                          <w:rPr>
                            <w:spacing w:val="-2"/>
                            <w:sz w:val="18"/>
                            <w:szCs w:val="18"/>
                            <w:rtl w:val="0"/>
                            <w:lang w:val="it-IT"/>
                          </w:rPr>
                          <w:t>Storage</w:t>
                        </w:r>
                      </w:p>
                    </w:txbxContent>
                  </v:textbox>
                </v:shape>
                <v:shape id="_x0000_s1077" type="#_x0000_t202" style="position:absolute;left:4912273;top:1594139;width:1092836;height:360046;">
                  <v:fill on="f"/>
                  <v:stroke filltype="solid" color="#000000" opacity="100.0%" weight="0.4pt" dashstyle="solid" endcap="flat" joinstyle="round" linestyle="single" startarrow="none" startarrowwidth="medium" startarrowlength="medium" endarrow="none" endarrowwidth="medium" endarrowlength="medium"/>
                  <v:textbox>
                    <w:txbxContent>
                      <w:p>
                        <w:pPr>
                          <w:pStyle w:val="Body A"/>
                          <w:spacing w:before="60" w:line="230" w:lineRule="auto"/>
                          <w:ind w:left="602" w:right="509" w:hanging="90"/>
                        </w:pPr>
                        <w:r>
                          <w:rPr>
                            <w:spacing w:val="-2"/>
                            <w:sz w:val="18"/>
                            <w:szCs w:val="18"/>
                            <w:rtl w:val="0"/>
                            <w:lang w:val="de-DE"/>
                          </w:rPr>
                          <w:t>Analytics Engine</w:t>
                        </w:r>
                      </w:p>
                    </w:txbxContent>
                  </v:textbox>
                </v:shape>
                <v:shape id="_x0000_s1078" type="#_x0000_t202" style="position:absolute;left:4912273;top:0;width:1092836;height:360046;">
                  <v:fill on="f"/>
                  <v:stroke filltype="solid" color="#000000" opacity="100.0%" weight="0.4pt" dashstyle="solid" endcap="flat" joinstyle="round" linestyle="single" startarrow="none" startarrowwidth="medium" startarrowlength="medium" endarrow="none" endarrowwidth="medium" endarrowlength="medium"/>
                  <v:textbox>
                    <w:txbxContent>
                      <w:p>
                        <w:pPr>
                          <w:pStyle w:val="Body A"/>
                          <w:spacing w:before="63" w:line="230" w:lineRule="auto"/>
                          <w:ind w:left="286" w:hanging="188"/>
                        </w:pPr>
                        <w:r>
                          <w:rPr>
                            <w:sz w:val="18"/>
                            <w:szCs w:val="18"/>
                            <w:rtl w:val="0"/>
                            <w:lang w:val="en-US"/>
                          </w:rPr>
                          <w:t>Therapist</w:t>
                        </w:r>
                        <w:r>
                          <w:rPr>
                            <w:spacing w:val="-12"/>
                            <w:sz w:val="18"/>
                            <w:szCs w:val="18"/>
                            <w:rtl w:val="0"/>
                            <w:lang w:val="de-DE"/>
                          </w:rPr>
                          <w:t xml:space="preserve"> </w:t>
                        </w:r>
                        <w:r>
                          <w:rPr>
                            <w:sz w:val="18"/>
                            <w:szCs w:val="18"/>
                            <w:rtl w:val="0"/>
                            <w:lang w:val="en-US"/>
                          </w:rPr>
                          <w:t>Dashboard (Web Interface)</w:t>
                        </w:r>
                      </w:p>
                    </w:txbxContent>
                  </v:textbox>
                </v:shape>
                <v:shape id="_x0000_s1079" type="#_x0000_t202" style="position:absolute;left:1637424;top:0;width:1092836;height:360046;">
                  <v:fill on="f"/>
                  <v:stroke filltype="solid" color="#000000" opacity="100.0%" weight="0.4pt" dashstyle="solid" endcap="flat" joinstyle="round" linestyle="single" startarrow="none" startarrowwidth="medium" startarrowlength="medium" endarrow="none" endarrowwidth="medium" endarrowlength="medium"/>
                  <v:textbox>
                    <w:txbxContent>
                      <w:p>
                        <w:pPr>
                          <w:pStyle w:val="Body A"/>
                          <w:spacing w:before="63" w:line="230" w:lineRule="auto"/>
                          <w:ind w:left="326" w:hanging="144"/>
                        </w:pPr>
                        <w:r>
                          <w:rPr>
                            <w:sz w:val="18"/>
                            <w:szCs w:val="18"/>
                            <w:rtl w:val="0"/>
                            <w:lang w:val="en-US"/>
                          </w:rPr>
                          <w:t>Child</w:t>
                        </w:r>
                        <w:r>
                          <w:rPr>
                            <w:spacing w:val="-6"/>
                            <w:sz w:val="18"/>
                            <w:szCs w:val="18"/>
                            <w:rtl w:val="0"/>
                            <w:lang w:val="de-DE"/>
                          </w:rPr>
                          <w:t xml:space="preserve"> </w:t>
                        </w:r>
                        <w:r>
                          <w:rPr>
                            <w:sz w:val="18"/>
                            <w:szCs w:val="18"/>
                            <w:rtl w:val="0"/>
                            <w:lang w:val="it-IT"/>
                          </w:rPr>
                          <w:t>Mobile</w:t>
                        </w:r>
                        <w:r>
                          <w:rPr>
                            <w:spacing w:val="-6"/>
                            <w:sz w:val="18"/>
                            <w:szCs w:val="18"/>
                            <w:rtl w:val="0"/>
                            <w:lang w:val="de-DE"/>
                          </w:rPr>
                          <w:t xml:space="preserve"> </w:t>
                        </w:r>
                        <w:r>
                          <w:rPr>
                            <w:sz w:val="18"/>
                            <w:szCs w:val="18"/>
                            <w:rtl w:val="0"/>
                            <w:lang w:val="en-US"/>
                          </w:rPr>
                          <w:t>App (React Native)</w:t>
                        </w:r>
                      </w:p>
                    </w:txbxContent>
                  </v:textbox>
                </v:shape>
              </v:group>
            </w:pict>
          </mc:Fallback>
        </mc:AlternateContent>
      </w:r>
    </w:p>
    <w:p>
      <w:pPr>
        <w:pStyle w:val="Body A"/>
        <w:spacing w:before="171"/>
        <w:ind w:left="936" w:firstLine="0"/>
        <w:rPr>
          <w:sz w:val="16"/>
          <w:szCs w:val="16"/>
        </w:rPr>
      </w:pPr>
      <w:r>
        <w:rPr>
          <w:sz w:val="16"/>
          <w:szCs w:val="16"/>
          <w:rtl w:val="0"/>
          <w:lang w:val="de-DE"/>
        </w:rPr>
        <w:t>Fig.</w:t>
      </w:r>
      <w:r>
        <w:rPr>
          <w:spacing w:val="9"/>
          <w:sz w:val="16"/>
          <w:szCs w:val="16"/>
          <w:rtl w:val="0"/>
          <w:lang w:val="de-DE"/>
        </w:rPr>
        <w:t xml:space="preserve"> </w:t>
      </w:r>
      <w:r>
        <w:rPr>
          <w:sz w:val="16"/>
          <w:szCs w:val="16"/>
          <w:rtl w:val="0"/>
          <w:lang w:val="de-DE"/>
        </w:rPr>
        <w:t>1.</w:t>
      </w:r>
      <w:r>
        <w:rPr>
          <w:spacing w:val="61"/>
          <w:sz w:val="16"/>
          <w:szCs w:val="16"/>
          <w:rtl w:val="0"/>
          <w:lang w:val="de-DE"/>
        </w:rPr>
        <w:t xml:space="preserve"> </w:t>
      </w:r>
      <w:r>
        <w:rPr>
          <w:sz w:val="16"/>
          <w:szCs w:val="16"/>
          <w:rtl w:val="0"/>
          <w:lang w:val="en-US"/>
        </w:rPr>
        <w:t>System</w:t>
      </w:r>
      <w:r>
        <w:rPr>
          <w:spacing w:val="10"/>
          <w:sz w:val="16"/>
          <w:szCs w:val="16"/>
          <w:rtl w:val="0"/>
          <w:lang w:val="de-DE"/>
        </w:rPr>
        <w:t xml:space="preserve"> </w:t>
      </w:r>
      <w:r>
        <w:rPr>
          <w:sz w:val="16"/>
          <w:szCs w:val="16"/>
          <w:rtl w:val="0"/>
          <w:lang w:val="en-US"/>
        </w:rPr>
        <w:t>architecture</w:t>
      </w:r>
      <w:r>
        <w:rPr>
          <w:spacing w:val="9"/>
          <w:sz w:val="16"/>
          <w:szCs w:val="16"/>
          <w:rtl w:val="0"/>
          <w:lang w:val="de-DE"/>
        </w:rPr>
        <w:t xml:space="preserve"> </w:t>
      </w:r>
      <w:r>
        <w:rPr>
          <w:sz w:val="16"/>
          <w:szCs w:val="16"/>
          <w:rtl w:val="0"/>
          <w:lang w:val="en-US"/>
        </w:rPr>
        <w:t>showing</w:t>
      </w:r>
      <w:r>
        <w:rPr>
          <w:spacing w:val="10"/>
          <w:sz w:val="16"/>
          <w:szCs w:val="16"/>
          <w:rtl w:val="0"/>
          <w:lang w:val="de-DE"/>
        </w:rPr>
        <w:t xml:space="preserve"> </w:t>
      </w:r>
      <w:r>
        <w:rPr>
          <w:sz w:val="16"/>
          <w:szCs w:val="16"/>
          <w:rtl w:val="0"/>
          <w:lang w:val="en-US"/>
        </w:rPr>
        <w:t>the</w:t>
      </w:r>
      <w:r>
        <w:rPr>
          <w:spacing w:val="10"/>
          <w:sz w:val="16"/>
          <w:szCs w:val="16"/>
          <w:rtl w:val="0"/>
          <w:lang w:val="de-DE"/>
        </w:rPr>
        <w:t xml:space="preserve"> </w:t>
      </w:r>
      <w:r>
        <w:rPr>
          <w:sz w:val="16"/>
          <w:szCs w:val="16"/>
          <w:rtl w:val="0"/>
          <w:lang w:val="en-US"/>
        </w:rPr>
        <w:t>layered</w:t>
      </w:r>
      <w:r>
        <w:rPr>
          <w:spacing w:val="10"/>
          <w:sz w:val="16"/>
          <w:szCs w:val="16"/>
          <w:rtl w:val="0"/>
          <w:lang w:val="de-DE"/>
        </w:rPr>
        <w:t xml:space="preserve"> </w:t>
      </w:r>
      <w:r>
        <w:rPr>
          <w:sz w:val="16"/>
          <w:szCs w:val="16"/>
          <w:rtl w:val="0"/>
          <w:lang w:val="en-US"/>
        </w:rPr>
        <w:t>design</w:t>
      </w:r>
      <w:r>
        <w:rPr>
          <w:spacing w:val="10"/>
          <w:sz w:val="16"/>
          <w:szCs w:val="16"/>
          <w:rtl w:val="0"/>
          <w:lang w:val="de-DE"/>
        </w:rPr>
        <w:t xml:space="preserve"> </w:t>
      </w:r>
      <w:r>
        <w:rPr>
          <w:sz w:val="16"/>
          <w:szCs w:val="16"/>
          <w:rtl w:val="0"/>
          <w:lang w:val="en-US"/>
        </w:rPr>
        <w:t>with</w:t>
      </w:r>
      <w:r>
        <w:rPr>
          <w:spacing w:val="9"/>
          <w:sz w:val="16"/>
          <w:szCs w:val="16"/>
          <w:rtl w:val="0"/>
          <w:lang w:val="de-DE"/>
        </w:rPr>
        <w:t xml:space="preserve"> </w:t>
      </w:r>
      <w:r>
        <w:rPr>
          <w:sz w:val="16"/>
          <w:szCs w:val="16"/>
          <w:rtl w:val="0"/>
          <w:lang w:val="de-DE"/>
        </w:rPr>
        <w:t>user</w:t>
      </w:r>
      <w:r>
        <w:rPr>
          <w:spacing w:val="10"/>
          <w:sz w:val="16"/>
          <w:szCs w:val="16"/>
          <w:rtl w:val="0"/>
          <w:lang w:val="de-DE"/>
        </w:rPr>
        <w:t xml:space="preserve"> </w:t>
      </w:r>
      <w:r>
        <w:rPr>
          <w:sz w:val="16"/>
          <w:szCs w:val="16"/>
          <w:rtl w:val="0"/>
          <w:lang w:val="en-US"/>
        </w:rPr>
        <w:t>interfaces,</w:t>
      </w:r>
      <w:r>
        <w:rPr>
          <w:spacing w:val="10"/>
          <w:sz w:val="16"/>
          <w:szCs w:val="16"/>
          <w:rtl w:val="0"/>
          <w:lang w:val="de-DE"/>
        </w:rPr>
        <w:t xml:space="preserve"> </w:t>
      </w:r>
      <w:r>
        <w:rPr>
          <w:sz w:val="16"/>
          <w:szCs w:val="16"/>
          <w:rtl w:val="0"/>
          <w:lang w:val="de-DE"/>
        </w:rPr>
        <w:t>API</w:t>
      </w:r>
      <w:r>
        <w:rPr>
          <w:spacing w:val="10"/>
          <w:sz w:val="16"/>
          <w:szCs w:val="16"/>
          <w:rtl w:val="0"/>
          <w:lang w:val="de-DE"/>
        </w:rPr>
        <w:t xml:space="preserve"> </w:t>
      </w:r>
      <w:r>
        <w:rPr>
          <w:sz w:val="16"/>
          <w:szCs w:val="16"/>
          <w:rtl w:val="0"/>
          <w:lang w:val="en-US"/>
        </w:rPr>
        <w:t>gateway,</w:t>
      </w:r>
      <w:r>
        <w:rPr>
          <w:spacing w:val="10"/>
          <w:sz w:val="16"/>
          <w:szCs w:val="16"/>
          <w:rtl w:val="0"/>
          <w:lang w:val="de-DE"/>
        </w:rPr>
        <w:t xml:space="preserve"> </w:t>
      </w:r>
      <w:r>
        <w:rPr>
          <w:sz w:val="16"/>
          <w:szCs w:val="16"/>
          <w:rtl w:val="0"/>
          <w:lang w:val="en-US"/>
        </w:rPr>
        <w:t>service</w:t>
      </w:r>
      <w:r>
        <w:rPr>
          <w:spacing w:val="9"/>
          <w:sz w:val="16"/>
          <w:szCs w:val="16"/>
          <w:rtl w:val="0"/>
          <w:lang w:val="de-DE"/>
        </w:rPr>
        <w:t xml:space="preserve"> </w:t>
      </w:r>
      <w:r>
        <w:rPr>
          <w:sz w:val="16"/>
          <w:szCs w:val="16"/>
          <w:rtl w:val="0"/>
          <w:lang w:val="en-US"/>
        </w:rPr>
        <w:t>components,</w:t>
      </w:r>
      <w:r>
        <w:rPr>
          <w:spacing w:val="10"/>
          <w:sz w:val="16"/>
          <w:szCs w:val="16"/>
          <w:rtl w:val="0"/>
          <w:lang w:val="de-DE"/>
        </w:rPr>
        <w:t xml:space="preserve"> </w:t>
      </w:r>
      <w:r>
        <w:rPr>
          <w:sz w:val="16"/>
          <w:szCs w:val="16"/>
          <w:rtl w:val="0"/>
          <w:lang w:val="de-DE"/>
        </w:rPr>
        <w:t>and</w:t>
      </w:r>
      <w:r>
        <w:rPr>
          <w:spacing w:val="10"/>
          <w:sz w:val="16"/>
          <w:szCs w:val="16"/>
          <w:rtl w:val="0"/>
          <w:lang w:val="de-DE"/>
        </w:rPr>
        <w:t xml:space="preserve"> </w:t>
      </w:r>
      <w:r>
        <w:rPr>
          <w:sz w:val="16"/>
          <w:szCs w:val="16"/>
          <w:rtl w:val="0"/>
          <w:lang w:val="nl-NL"/>
        </w:rPr>
        <w:t>data</w:t>
      </w:r>
      <w:r>
        <w:rPr>
          <w:spacing w:val="10"/>
          <w:sz w:val="16"/>
          <w:szCs w:val="16"/>
          <w:rtl w:val="0"/>
          <w:lang w:val="de-DE"/>
        </w:rPr>
        <w:t xml:space="preserve"> </w:t>
      </w:r>
      <w:r>
        <w:rPr>
          <w:sz w:val="16"/>
          <w:szCs w:val="16"/>
          <w:rtl w:val="0"/>
          <w:lang w:val="it-IT"/>
        </w:rPr>
        <w:t>storage</w:t>
      </w:r>
      <w:r>
        <w:rPr>
          <w:spacing w:val="10"/>
          <w:sz w:val="16"/>
          <w:szCs w:val="16"/>
          <w:rtl w:val="0"/>
          <w:lang w:val="de-DE"/>
        </w:rPr>
        <w:t xml:space="preserve"> </w:t>
      </w:r>
      <w:r>
        <w:rPr>
          <w:spacing w:val="-2"/>
          <w:sz w:val="16"/>
          <w:szCs w:val="16"/>
          <w:rtl w:val="0"/>
          <w:lang w:val="en-US"/>
        </w:rPr>
        <w:t>layers.</w:t>
      </w:r>
    </w:p>
    <w:p>
      <w:pPr>
        <w:pStyle w:val="Body Text"/>
        <w:spacing w:before="96"/>
        <w:ind w:left="0" w:firstLine="0"/>
        <w:jc w:val="left"/>
      </w:pPr>
    </w:p>
    <w:p>
      <w:pPr>
        <w:pStyle w:val="Body Text"/>
        <w:jc w:val="left"/>
        <w:sectPr>
          <w:headerReference w:type="default" r:id="rId6"/>
          <w:pgSz w:w="12240" w:h="15840" w:orient="portrait"/>
          <w:pgMar w:top="1020" w:right="720" w:bottom="280" w:left="720" w:header="720" w:footer="720"/>
          <w:bidi w:val="0"/>
        </w:sectPr>
      </w:pPr>
      <w:r/>
    </w:p>
    <w:p>
      <w:pPr>
        <w:pStyle w:val="Body Text"/>
        <w:spacing w:before="97" w:line="249" w:lineRule="auto"/>
      </w:pPr>
      <w:r>
        <w:rPr>
          <w:rtl w:val="0"/>
          <w:lang w:val="en-US"/>
        </w:rPr>
        <w:t xml:space="preserve">In contrast, when children have difficulty with tasks, rather than simply lowering difficulty, the system offers scaffolding. This may simply consist of hints, but also may break down more complex problems into smaller, lighter steps, or reduce time pressure when demands are believed to be still adequately challenging. The idea is to keep children within the zone of proximal development where the task is achievable with reasonable effort and is not too easy. </w:t>
      </w:r>
    </w:p>
    <w:p>
      <w:pPr>
        <w:pStyle w:val="Body Text"/>
        <w:spacing w:before="97" w:line="249" w:lineRule="auto"/>
      </w:pPr>
      <w:r>
        <w:rPr>
          <w:rtl w:val="0"/>
          <w:lang w:val="en-US"/>
        </w:rPr>
        <w:t>Long-term use considers not only an individual child's struggle or success, but also trends in performance over the course of several sessions and exercise types. The system is able to categorize cognitive domains showing relative strength or weakness, and then adjust the mix of exercise to seek an appropriate balance between engaging the developing domains and building confidence through stronger domains. Machine learning based models predict practice schedules likely to provide practice in a reasonable frequency suggesting when children should return to previously mastered skills for retention.</w:t>
      </w:r>
    </w:p>
    <w:p>
      <w:pPr>
        <w:pStyle w:val="List Paragraph"/>
        <w:numPr>
          <w:ilvl w:val="0"/>
          <w:numId w:val="11"/>
        </w:numPr>
        <w:bidi w:val="0"/>
        <w:spacing w:before="205"/>
        <w:ind w:right="0"/>
        <w:jc w:val="both"/>
        <w:rPr>
          <w:i w:val="1"/>
          <w:iCs w:val="1"/>
          <w:sz w:val="20"/>
          <w:szCs w:val="20"/>
          <w:rtl w:val="0"/>
        </w:rPr>
      </w:pPr>
      <w:bookmarkStart w:name="GamificationFramework" w:id="12"/>
      <w:bookmarkEnd w:id="12"/>
      <w:r>
        <w:rPr>
          <w:i w:val="1"/>
          <w:iCs w:val="1"/>
          <w:sz w:val="20"/>
          <w:szCs w:val="20"/>
          <w:rtl w:val="0"/>
          <w:lang w:val="en-US"/>
        </w:rPr>
        <w:t>G</w:t>
      </w:r>
      <w:r>
        <w:rPr>
          <w:i w:val="1"/>
          <w:iCs w:val="1"/>
          <w:sz w:val="20"/>
          <w:szCs w:val="20"/>
          <w:rtl w:val="0"/>
          <w:lang w:val="en-US"/>
        </w:rPr>
        <w:t>amification</w:t>
      </w:r>
      <w:r>
        <w:rPr>
          <w:i w:val="1"/>
          <w:iCs w:val="1"/>
          <w:spacing w:val="-1"/>
          <w:sz w:val="20"/>
          <w:szCs w:val="20"/>
          <w:rtl w:val="0"/>
          <w:lang w:val="en-US"/>
        </w:rPr>
        <w:t xml:space="preserve"> </w:t>
      </w:r>
      <w:r>
        <w:rPr>
          <w:i w:val="1"/>
          <w:iCs w:val="1"/>
          <w:spacing w:val="0"/>
          <w:sz w:val="20"/>
          <w:szCs w:val="20"/>
          <w:rtl w:val="0"/>
          <w:lang w:val="en-US"/>
        </w:rPr>
        <w:t>Framework</w:t>
      </w:r>
    </w:p>
    <w:p>
      <w:pPr>
        <w:pStyle w:val="Body Text"/>
        <w:spacing w:before="102" w:line="249" w:lineRule="auto"/>
      </w:pPr>
      <w:r>
        <w:rPr>
          <w:rtl w:val="0"/>
          <w:lang w:val="en-US"/>
        </w:rPr>
        <w:t>The gamification layer adapts cognitive activities into activities that are fun without losing any therapeutic value associated with the exercises. We have included several integrated game mechanics that together create sustained motivation.</w:t>
      </w:r>
    </w:p>
    <w:p>
      <w:pPr>
        <w:pStyle w:val="Body Text"/>
        <w:spacing w:before="102" w:line="249" w:lineRule="auto"/>
      </w:pPr>
      <w:r>
        <w:rPr>
          <w:rtl w:val="0"/>
          <w:lang w:val="en-US"/>
        </w:rPr>
        <w:t>A progression system creates obvious paths of advancement through progressively difficult content. Children are taken through themed worlds where each world has a specific cognitive domain and the levels within each world build off of each other in difficulty. Completion of the levels unlock new content and create obvious goals and reward effort toward persistence and completion.</w:t>
      </w:r>
    </w:p>
    <w:p>
      <w:pPr>
        <w:pStyle w:val="Body Text"/>
        <w:spacing w:before="97" w:line="249" w:lineRule="auto"/>
        <w:ind w:left="199" w:right="257" w:firstLine="199"/>
      </w:pPr>
      <w:r>
        <w:rPr>
          <w:rFonts w:ascii="Arial Unicode MS" w:cs="Arial Unicode MS" w:hAnsi="Arial Unicode MS" w:eastAsia="Arial Unicode MS"/>
          <w:b w:val="0"/>
          <w:bCs w:val="0"/>
          <w:i w:val="0"/>
          <w:iCs w:val="0"/>
        </w:rPr>
        <w:br w:type="column"/>
      </w:r>
    </w:p>
    <w:p>
      <w:pPr>
        <w:pStyle w:val="Body Text"/>
        <w:spacing w:before="97" w:line="249" w:lineRule="auto"/>
        <w:ind w:left="199" w:right="257" w:firstLine="199"/>
      </w:pPr>
      <w:r>
        <w:rPr>
          <w:rtl w:val="0"/>
          <w:lang w:val="en-US"/>
        </w:rPr>
        <w:t>The virtual rewards to be collected through gameplay allow for some customization of avatars, environments, and other cosmetic features. These rewards are intended to be culturally motivating homage to the importance of the thing itself to the level of the activity, whereas external contingencies are simply that - rewards for the effort and pain of completing a task. Research would suggest that these internally rewarding activities lend themselves to a longer basis for engagement than rewards based entirely on an external system.</w:t>
      </w:r>
    </w:p>
    <w:p>
      <w:pPr>
        <w:pStyle w:val="Body Text"/>
        <w:spacing w:before="97" w:line="249" w:lineRule="auto"/>
        <w:ind w:left="199" w:right="257" w:firstLine="199"/>
      </w:pPr>
      <w:r>
        <w:rPr>
          <w:rtl w:val="0"/>
          <w:lang w:val="en-US"/>
        </w:rPr>
        <w:t>Social features afford optional collaborative or competitive features or opportunities. Children can work collaboratively to complete challenges that require communication and coordination. The introduction of leaderboards allows children to see their performance in comparison with other children who are equally matched to themselves and creates motivation without excessive and limiting pressure. Families can customize privacy options and determine the desired level of social engagement.</w:t>
      </w:r>
    </w:p>
    <w:p>
      <w:pPr>
        <w:pStyle w:val="Body Text"/>
        <w:spacing w:before="97" w:line="249" w:lineRule="auto"/>
        <w:ind w:left="199" w:right="257" w:firstLine="199"/>
      </w:pPr>
      <w:bookmarkStart w:name="CaregiverAndTherapistPortals" w:id="13"/>
      <w:bookmarkEnd w:id="13"/>
      <w:r>
        <w:rPr>
          <w:rtl w:val="0"/>
          <w:lang w:val="en-US"/>
        </w:rPr>
        <w:t>C</w:t>
      </w:r>
      <w:r>
        <w:rPr>
          <w:rtl w:val="0"/>
          <w:lang w:val="en-US"/>
        </w:rPr>
        <w:t>aregiver</w:t>
      </w:r>
      <w:r>
        <w:rPr>
          <w:spacing w:val="-1"/>
          <w:rtl w:val="0"/>
          <w:lang w:val="en-US"/>
        </w:rPr>
        <w:t xml:space="preserve"> </w:t>
      </w:r>
      <w:r>
        <w:rPr>
          <w:rtl w:val="0"/>
          <w:lang w:val="en-US"/>
        </w:rPr>
        <w:t>and</w:t>
      </w:r>
      <w:r>
        <w:rPr>
          <w:spacing w:val="-1"/>
          <w:rtl w:val="0"/>
          <w:lang w:val="en-US"/>
        </w:rPr>
        <w:t xml:space="preserve"> </w:t>
      </w:r>
      <w:r>
        <w:rPr>
          <w:rtl w:val="0"/>
          <w:lang w:val="en-US"/>
        </w:rPr>
        <w:t>Therapist</w:t>
      </w:r>
      <w:r>
        <w:rPr>
          <w:spacing w:val="-1"/>
          <w:rtl w:val="0"/>
          <w:lang w:val="en-US"/>
        </w:rPr>
        <w:t xml:space="preserve"> </w:t>
      </w:r>
      <w:r>
        <w:rPr>
          <w:spacing w:val="0"/>
          <w:rtl w:val="0"/>
          <w:lang w:val="en-US"/>
        </w:rPr>
        <w:t>Portals</w:t>
      </w:r>
    </w:p>
    <w:p>
      <w:pPr>
        <w:pStyle w:val="Body Text"/>
        <w:spacing w:before="101" w:line="249" w:lineRule="auto"/>
        <w:ind w:left="199" w:right="257" w:firstLine="199"/>
      </w:pPr>
      <w:r>
        <w:rPr>
          <w:rtl w:val="0"/>
          <w:lang w:val="en-US"/>
        </w:rPr>
        <w:t xml:space="preserve">Caregivers and clinicians need dedicated interfaces that support monitoring, analysis, and intervention management. The web-based portals provide comprehensive functionality for use on either desktop or tablet devices. </w:t>
      </w:r>
    </w:p>
    <w:p>
      <w:pPr>
        <w:pStyle w:val="Body Text"/>
        <w:spacing w:before="101" w:line="249" w:lineRule="auto"/>
        <w:ind w:left="199" w:right="257" w:firstLine="199"/>
      </w:pPr>
      <w:r>
        <w:rPr>
          <w:rtl w:val="0"/>
          <w:lang w:val="en-US"/>
        </w:rPr>
        <w:t>For caregivers, we prioritize clarity and usefulness of action- able information. The Dashboard provides summaries of overall progress, with high-level detail of the most recent activity, the development of skills over time, and what the child is about to do next. Ability to drill down and see performance data is available at several levels of detail. Caregivers can see the records of each individual exercise session, analyze errors in context, observe developing strength and growing challenges.</w:t>
      </w:r>
    </w:p>
    <w:p>
      <w:pPr>
        <w:pStyle w:val="Body Text"/>
        <w:spacing w:line="249" w:lineRule="auto"/>
        <w:sectPr>
          <w:type w:val="continuous"/>
          <w:pgSz w:w="12240" w:h="15840" w:orient="portrait"/>
          <w:pgMar w:top="900" w:right="720" w:bottom="280" w:left="720" w:header="720" w:footer="720"/>
          <w:cols w:num="2" w:equalWidth="0">
            <w:col w:w="5281" w:space="40"/>
            <w:col w:w="5479" w:space="0"/>
          </w:cols>
          <w:bidi w:val="0"/>
        </w:sectPr>
      </w:pPr>
    </w:p>
    <w:p>
      <w:pPr>
        <w:pStyle w:val="Body Text"/>
        <w:spacing w:before="71" w:line="249" w:lineRule="auto"/>
      </w:pPr>
      <w:r>
        <w:rPr>
          <w:rtl w:val="0"/>
          <w:lang w:val="en-US"/>
        </w:rPr>
        <w:t>Caregivers can set up practice routines that fit the child's energy levels and family schedules with the help of schedule management tools. Based on observed changes in performance throughout the day, the system can recommend the best times to practice. Without being obtrusive, reminders aid in the establishment of regular routines.</w:t>
      </w:r>
    </w:p>
    <w:p>
      <w:pPr>
        <w:pStyle w:val="Body Text"/>
        <w:spacing w:before="71" w:line="249" w:lineRule="auto"/>
      </w:pPr>
      <w:r>
        <w:rPr>
          <w:rtl w:val="0"/>
          <w:lang w:val="en-US"/>
        </w:rPr>
        <w:t xml:space="preserve">There are also analytical and various brainstorming tools via the therapist's portal. In addition to the ability to change difficulty parameters beyond the limits of the automatic adaptations, and creating detailed progress reports for documentation purposes, therapists can create specific routines that target selected cognitive abilities.  Therapists can communicate with caregivers asynchronously, allowing for guidance without the need for real-time availability. </w:t>
      </w:r>
    </w:p>
    <w:p>
      <w:pPr>
        <w:pStyle w:val="Body Text"/>
        <w:spacing w:before="71" w:line="249" w:lineRule="auto"/>
      </w:pPr>
      <w:bookmarkStart w:name="DataManagementAndSecurity" w:id="14"/>
      <w:bookmarkEnd w:id="14"/>
      <w:r>
        <w:rPr>
          <w:rtl w:val="0"/>
          <w:lang w:val="en-US"/>
        </w:rPr>
        <w:t>D</w:t>
      </w:r>
      <w:r>
        <w:rPr>
          <w:rtl w:val="0"/>
          <w:lang w:val="en-US"/>
        </w:rPr>
        <w:t>ata</w:t>
      </w:r>
      <w:r>
        <w:rPr>
          <w:spacing w:val="-1"/>
          <w:rtl w:val="0"/>
          <w:lang w:val="en-US"/>
        </w:rPr>
        <w:t xml:space="preserve"> </w:t>
      </w:r>
      <w:r>
        <w:rPr>
          <w:rtl w:val="0"/>
          <w:lang w:val="en-US"/>
        </w:rPr>
        <w:t>Management</w:t>
      </w:r>
      <w:r>
        <w:rPr>
          <w:spacing w:val="-1"/>
          <w:rtl w:val="0"/>
          <w:lang w:val="en-US"/>
        </w:rPr>
        <w:t xml:space="preserve"> </w:t>
      </w:r>
      <w:r>
        <w:rPr>
          <w:rtl w:val="0"/>
          <w:lang w:val="en-US"/>
        </w:rPr>
        <w:t>and</w:t>
      </w:r>
      <w:r>
        <w:rPr>
          <w:spacing w:val="-1"/>
          <w:rtl w:val="0"/>
          <w:lang w:val="en-US"/>
        </w:rPr>
        <w:t xml:space="preserve"> </w:t>
      </w:r>
      <w:r>
        <w:rPr>
          <w:spacing w:val="0"/>
          <w:rtl w:val="0"/>
          <w:lang w:val="en-US"/>
        </w:rPr>
        <w:t>Security</w:t>
      </w:r>
    </w:p>
    <w:p>
      <w:pPr>
        <w:pStyle w:val="Body Text"/>
        <w:spacing w:before="68" w:line="249" w:lineRule="auto"/>
      </w:pPr>
      <w:r>
        <w:rPr>
          <w:rtl w:val="0"/>
          <w:lang w:val="en-US"/>
        </w:rPr>
        <w:t>Any sensitive health information is securely processed using strong security with strict privacy limitations.  Data transferred in transit between the clients app and back-end services is end-to-end encrypted, while data stored at rest in the database cloud json is also encrypted. The process of authentication is covered by OAuth 2.0 standards and JSON Web Tokens are used for session management. Multi-factor authentication is available for therapist accounts. Role-based access limits users to only seeing information that is relevant to their relationship with the child. Audit logging is used to track all data.</w:t>
      </w:r>
    </w:p>
    <w:p>
      <w:pPr>
        <w:pStyle w:val="Body Text"/>
        <w:spacing w:before="68" w:line="249" w:lineRule="auto"/>
      </w:pPr>
      <w:r>
        <w:rPr>
          <w:rtl w:val="0"/>
          <w:lang w:val="en-US"/>
        </w:rPr>
        <w:t>A</w:t>
      </w:r>
      <w:r>
        <w:rPr>
          <w:rtl w:val="0"/>
          <w:lang w:val="en-US"/>
        </w:rPr>
        <w:t>ccess</w:t>
      </w:r>
      <w:r>
        <w:rPr>
          <w:spacing w:val="0"/>
          <w:rtl w:val="0"/>
          <w:lang w:val="en-US"/>
        </w:rPr>
        <w:t xml:space="preserve"> </w:t>
      </w:r>
      <w:r>
        <w:rPr>
          <w:rtl w:val="0"/>
          <w:lang w:val="en-US"/>
        </w:rPr>
        <w:t>for</w:t>
      </w:r>
      <w:r>
        <w:rPr>
          <w:spacing w:val="0"/>
          <w:rtl w:val="0"/>
          <w:lang w:val="en-US"/>
        </w:rPr>
        <w:t xml:space="preserve"> </w:t>
      </w:r>
      <w:r>
        <w:rPr>
          <w:rtl w:val="0"/>
          <w:lang w:val="en-US"/>
        </w:rPr>
        <w:t>security</w:t>
      </w:r>
      <w:r>
        <w:rPr>
          <w:spacing w:val="0"/>
          <w:rtl w:val="0"/>
          <w:lang w:val="en-US"/>
        </w:rPr>
        <w:t xml:space="preserve"> </w:t>
      </w:r>
      <w:r>
        <w:rPr>
          <w:rtl w:val="0"/>
          <w:lang w:val="en-US"/>
        </w:rPr>
        <w:t>monitoring</w:t>
      </w:r>
      <w:r>
        <w:rPr>
          <w:spacing w:val="0"/>
          <w:rtl w:val="0"/>
          <w:lang w:val="en-US"/>
        </w:rPr>
        <w:t xml:space="preserve"> </w:t>
      </w:r>
      <w:r>
        <w:rPr>
          <w:rtl w:val="0"/>
          <w:lang w:val="en-US"/>
        </w:rPr>
        <w:t>and</w:t>
      </w:r>
      <w:r>
        <w:rPr>
          <w:spacing w:val="0"/>
          <w:rtl w:val="0"/>
          <w:lang w:val="en-US"/>
        </w:rPr>
        <w:t xml:space="preserve"> </w:t>
      </w:r>
      <w:r>
        <w:rPr>
          <w:rtl w:val="0"/>
          <w:lang w:val="en-US"/>
        </w:rPr>
        <w:t>compliance</w:t>
      </w:r>
      <w:r>
        <w:rPr>
          <w:spacing w:val="0"/>
          <w:rtl w:val="0"/>
          <w:lang w:val="en-US"/>
        </w:rPr>
        <w:t xml:space="preserve"> </w:t>
      </w:r>
      <w:r>
        <w:rPr>
          <w:spacing w:val="0"/>
          <w:rtl w:val="0"/>
          <w:lang w:val="en-US"/>
        </w:rPr>
        <w:t>purposes.</w:t>
      </w:r>
    </w:p>
    <w:p>
      <w:pPr>
        <w:pStyle w:val="Body Text"/>
        <w:spacing w:before="4" w:line="249" w:lineRule="auto"/>
      </w:pPr>
      <w:r>
        <w:rPr>
          <w:rtl w:val="0"/>
          <w:lang w:val="en-US"/>
        </w:rPr>
        <w:t>The architecture adheres to all required privacy laws including GDPR in Europe and HIPAA in the United States. The type of information we collect and store is governed by the idea of data minimization and there are clear and easy options to export and delete data so that users retain control.</w:t>
      </w:r>
    </w:p>
    <w:p>
      <w:pPr>
        <w:pStyle w:val="Body Text"/>
        <w:spacing w:before="4" w:line="249" w:lineRule="auto"/>
      </w:pPr>
    </w:p>
    <w:p>
      <w:pPr>
        <w:pStyle w:val="Body Text"/>
        <w:spacing w:before="4" w:line="249" w:lineRule="auto"/>
      </w:pPr>
      <w:r>
        <w:rPr>
          <w:rtl w:val="0"/>
          <w:lang w:val="en-US"/>
        </w:rPr>
        <w:t xml:space="preserve">   </w:t>
      </w:r>
      <w:bookmarkStart w:name="ImplementationDetails" w:id="15"/>
      <w:bookmarkEnd w:id="15"/>
      <w:r>
        <w:rPr>
          <w:smallCaps w:val="1"/>
          <w:spacing w:val="-1"/>
          <w:rtl w:val="0"/>
          <w:lang w:val="en-US"/>
        </w:rPr>
        <w:t>I</w:t>
      </w:r>
      <w:r>
        <w:rPr>
          <w:smallCaps w:val="1"/>
          <w:spacing w:val="-1"/>
          <w:rtl w:val="0"/>
          <w:lang w:val="en-US"/>
        </w:rPr>
        <w:t>mplementation</w:t>
      </w:r>
      <w:r>
        <w:rPr>
          <w:smallCaps w:val="1"/>
          <w:spacing w:val="-1"/>
          <w:rtl w:val="0"/>
          <w:lang w:val="en-US"/>
        </w:rPr>
        <w:t xml:space="preserve"> </w:t>
      </w:r>
      <w:r>
        <w:rPr>
          <w:smallCaps w:val="1"/>
          <w:spacing w:val="0"/>
          <w:rtl w:val="0"/>
          <w:lang w:val="en-US"/>
        </w:rPr>
        <w:t>Details</w:t>
      </w:r>
    </w:p>
    <w:p>
      <w:pPr>
        <w:pStyle w:val="Body Text"/>
        <w:spacing w:before="68" w:line="249" w:lineRule="auto"/>
      </w:pPr>
      <w:r>
        <w:rPr>
          <w:rtl w:val="0"/>
          <w:lang w:val="en-US"/>
        </w:rPr>
        <w:t>Translating the architectural design into an operational system involved diligent technology selection and additionally the completion of many novel features. This section will address the more important implementation decisions and associated technical challenges.</w:t>
      </w:r>
    </w:p>
    <w:p>
      <w:pPr>
        <w:pStyle w:val="List Paragraph"/>
        <w:numPr>
          <w:ilvl w:val="0"/>
          <w:numId w:val="13"/>
        </w:numPr>
        <w:bidi w:val="0"/>
        <w:spacing w:before="108"/>
        <w:ind w:right="0"/>
        <w:jc w:val="both"/>
        <w:rPr>
          <w:i w:val="1"/>
          <w:iCs w:val="1"/>
          <w:sz w:val="20"/>
          <w:szCs w:val="20"/>
          <w:rtl w:val="0"/>
        </w:rPr>
      </w:pPr>
      <w:bookmarkStart w:name="TechnologyStack" w:id="16"/>
      <w:bookmarkEnd w:id="16"/>
      <w:r>
        <w:rPr>
          <w:i w:val="1"/>
          <w:iCs w:val="1"/>
          <w:spacing w:val="0"/>
          <w:sz w:val="20"/>
          <w:szCs w:val="20"/>
          <w:rtl w:val="0"/>
          <w:lang w:val="en-US"/>
        </w:rPr>
        <w:t>T</w:t>
      </w:r>
      <w:r>
        <w:rPr>
          <w:i w:val="1"/>
          <w:iCs w:val="1"/>
          <w:spacing w:val="0"/>
          <w:sz w:val="20"/>
          <w:szCs w:val="20"/>
          <w:rtl w:val="0"/>
          <w:lang w:val="en-US"/>
        </w:rPr>
        <w:t>echnology</w:t>
      </w:r>
      <w:r>
        <w:rPr>
          <w:i w:val="1"/>
          <w:iCs w:val="1"/>
          <w:spacing w:val="5"/>
          <w:sz w:val="20"/>
          <w:szCs w:val="20"/>
          <w:rtl w:val="0"/>
          <w:lang w:val="en-US"/>
        </w:rPr>
        <w:t xml:space="preserve"> </w:t>
      </w:r>
      <w:r>
        <w:rPr>
          <w:i w:val="1"/>
          <w:iCs w:val="1"/>
          <w:spacing w:val="0"/>
          <w:sz w:val="20"/>
          <w:szCs w:val="20"/>
          <w:rtl w:val="0"/>
          <w:lang w:val="en-US"/>
        </w:rPr>
        <w:t>Stack</w:t>
      </w:r>
    </w:p>
    <w:p>
      <w:pPr>
        <w:pStyle w:val="Body Text"/>
        <w:spacing w:before="67" w:line="249" w:lineRule="auto"/>
      </w:pPr>
      <w:r>
        <w:rPr>
          <w:rtl w:val="0"/>
          <w:lang w:val="en-US"/>
        </w:rPr>
        <w:t xml:space="preserve">We used React Native version 0.72 for front-end development which allows code to be shared across both the iOS and Android platforms while still taking advantage of features that are specific to the performance standard of the corresponding native platform. The established ecosystem, community engagement, and our team's past experience with React Native versus other cross-platform frameworks resulted in that decision. </w:t>
      </w:r>
    </w:p>
    <w:p>
      <w:pPr>
        <w:pStyle w:val="Body Text"/>
        <w:spacing w:before="67" w:line="249" w:lineRule="auto"/>
      </w:pPr>
      <w:r>
        <w:rPr>
          <w:rtl w:val="0"/>
          <w:lang w:val="en-US"/>
        </w:rPr>
        <w:t xml:space="preserve">We selected Redux Toolkit to manage state due to its ability to provide enhanced debugging via the Redux DevTools and reduced boilerplate code compared to vanilla Redux. Redux Thunk middleware is incorporated to perform asynchronous processes. Redux Persist is utilized in persistent storage to retain state unless sessions are terminated. </w:t>
      </w:r>
    </w:p>
    <w:p>
      <w:pPr>
        <w:pStyle w:val="Body Text"/>
        <w:spacing w:before="67" w:line="249" w:lineRule="auto"/>
      </w:pPr>
      <w:r>
        <w:rPr>
          <w:rtl w:val="0"/>
          <w:lang w:val="en-US"/>
        </w:rPr>
        <w:t xml:space="preserve"> The backend server is powered by Node.js (version 18 LTS), and HTTP routing and middleware are facilitated through Express.js (version 4.18). </w:t>
      </w:r>
      <w:r>
        <w:rPr>
          <w:rFonts w:ascii="Arial Unicode MS" w:cs="Arial Unicode MS" w:hAnsi="Arial Unicode MS" w:eastAsia="Arial Unicode MS"/>
          <w:b w:val="0"/>
          <w:bCs w:val="0"/>
          <w:i w:val="0"/>
          <w:iCs w:val="0"/>
        </w:rPr>
        <w:br w:type="column"/>
      </w:r>
    </w:p>
    <w:p>
      <w:pPr>
        <w:pStyle w:val="Body Text"/>
        <w:spacing w:before="71" w:line="249" w:lineRule="auto"/>
        <w:ind w:left="199" w:right="257" w:firstLine="0"/>
      </w:pPr>
      <w:r>
        <w:rPr>
          <w:rtl w:val="0"/>
          <w:lang w:val="en-US"/>
        </w:rPr>
        <w:t>. Our choice of Node.js stemmed from its event-driven, non-blocking I/O model, which satisfies the real-time response requirements of our system. As our team noted, use of JavaScript on both the backend and frontend made the development process easier and reduced the effort needed to switch contexts.</w:t>
      </w:r>
    </w:p>
    <w:p>
      <w:pPr>
        <w:pStyle w:val="Body Text"/>
        <w:spacing w:before="71" w:line="249" w:lineRule="auto"/>
        <w:ind w:left="199" w:right="257" w:firstLine="0"/>
      </w:pPr>
      <w:r>
        <w:rPr>
          <w:rtl w:val="0"/>
          <w:lang w:val="en-US"/>
        </w:rPr>
        <w:t xml:space="preserve"> MySQL (version 8.0) is the primary database, as it provides strong ACID guarantees and sophisticated replication features. The relational model handles the relationships among users, exercises, sessions, and performance data in an organized manner. We leverage connection pooling with the MySQL 2 package to increase performance when accessing the databa</w:t>
      </w:r>
    </w:p>
    <w:p>
      <w:pPr>
        <w:pStyle w:val="Body Text"/>
        <w:spacing w:before="71" w:line="249" w:lineRule="auto"/>
        <w:ind w:left="199" w:right="257" w:firstLine="0"/>
      </w:pPr>
      <w:r>
        <w:rPr>
          <w:rtl w:val="0"/>
          <w:lang w:val="en-US"/>
        </w:rPr>
        <w:t>PyTorch is leveraged for offline training of ML models due to its dynamic computation graphs and large research community. Furthermore, trained models can be exported into the TensorFlow Lite format to utilize the optimizations available for inference on devices. In this workflow, TensorFlow Lite provides mobile run-time efficiency, while PyTorch has an efficient development process.</w:t>
      </w:r>
    </w:p>
    <w:p>
      <w:pPr>
        <w:pStyle w:val="Body Text"/>
        <w:spacing w:before="71" w:line="249" w:lineRule="auto"/>
        <w:ind w:left="199" w:right="257" w:firstLine="0"/>
      </w:pPr>
      <w:r>
        <w:rPr>
          <w:rtl w:val="0"/>
          <w:lang w:val="en-US"/>
        </w:rPr>
        <w:t>For the devices that include AR functions, augmented reality may be facilitated through ARCore integration on Android. To maintain functionality on devices without AR, we implement AR functions as a feature rather than an essential requirement for the platform. Augmented reality experience extends the experience of placing virtual items in the real world to create an engaging experience for learning memory and spatial reasoning exercises.</w:t>
      </w:r>
    </w:p>
    <w:p>
      <w:pPr>
        <w:pStyle w:val="Body Text"/>
        <w:spacing w:before="71" w:line="249" w:lineRule="auto"/>
        <w:ind w:left="199" w:right="257" w:firstLine="0"/>
      </w:pPr>
    </w:p>
    <w:p>
      <w:pPr>
        <w:pStyle w:val="List Paragraph"/>
        <w:numPr>
          <w:ilvl w:val="0"/>
          <w:numId w:val="14"/>
        </w:numPr>
        <w:bidi w:val="0"/>
        <w:spacing w:before="0"/>
        <w:ind w:right="0"/>
        <w:jc w:val="left"/>
        <w:rPr>
          <w:i w:val="1"/>
          <w:iCs w:val="1"/>
          <w:sz w:val="20"/>
          <w:szCs w:val="20"/>
          <w:rtl w:val="0"/>
        </w:rPr>
      </w:pPr>
      <w:bookmarkStart w:name="AdaptiveLearningImplementation" w:id="17"/>
      <w:bookmarkEnd w:id="17"/>
      <w:r>
        <w:rPr>
          <w:i w:val="1"/>
          <w:iCs w:val="1"/>
          <w:sz w:val="20"/>
          <w:szCs w:val="20"/>
          <w:rtl w:val="0"/>
          <w:lang w:val="en-US"/>
        </w:rPr>
        <w:t>A</w:t>
      </w:r>
      <w:r>
        <w:rPr>
          <w:i w:val="1"/>
          <w:iCs w:val="1"/>
          <w:sz w:val="20"/>
          <w:szCs w:val="20"/>
          <w:rtl w:val="0"/>
          <w:lang w:val="en-US"/>
        </w:rPr>
        <w:t>daptive</w:t>
      </w:r>
      <w:r>
        <w:rPr>
          <w:i w:val="1"/>
          <w:iCs w:val="1"/>
          <w:spacing w:val="11"/>
          <w:sz w:val="20"/>
          <w:szCs w:val="20"/>
          <w:rtl w:val="0"/>
          <w:lang w:val="en-US"/>
        </w:rPr>
        <w:t xml:space="preserve"> </w:t>
      </w:r>
      <w:r>
        <w:rPr>
          <w:i w:val="1"/>
          <w:iCs w:val="1"/>
          <w:sz w:val="20"/>
          <w:szCs w:val="20"/>
          <w:rtl w:val="0"/>
          <w:lang w:val="en-US"/>
        </w:rPr>
        <w:t>Learning</w:t>
      </w:r>
      <w:r>
        <w:rPr>
          <w:i w:val="1"/>
          <w:iCs w:val="1"/>
          <w:spacing w:val="11"/>
          <w:sz w:val="20"/>
          <w:szCs w:val="20"/>
          <w:rtl w:val="0"/>
          <w:lang w:val="en-US"/>
        </w:rPr>
        <w:t xml:space="preserve"> </w:t>
      </w:r>
      <w:r>
        <w:rPr>
          <w:i w:val="1"/>
          <w:iCs w:val="1"/>
          <w:spacing w:val="0"/>
          <w:sz w:val="20"/>
          <w:szCs w:val="20"/>
          <w:rtl w:val="0"/>
          <w:lang w:val="en-US"/>
        </w:rPr>
        <w:t>Implementation</w:t>
      </w:r>
    </w:p>
    <w:p>
      <w:pPr>
        <w:pStyle w:val="Body Text"/>
        <w:spacing w:before="127" w:line="249" w:lineRule="auto"/>
        <w:ind w:left="199" w:right="257" w:firstLine="199"/>
      </w:pPr>
      <w:r>
        <w:rPr>
          <w:rtl w:val="0"/>
          <w:lang w:val="en-US"/>
        </w:rPr>
        <w:t>The adaptive learning system leverages rule-based logic and machine learning models. Deterministic rules with predictable, interpretable behavior is used for simple adaptations, like extend memory span after a sequence of correct answers; more complex adaptations use neural network models trained on aggregated performance data, like predicting optimal sequences of exercises.</w:t>
      </w:r>
    </w:p>
    <w:p>
      <w:pPr>
        <w:pStyle w:val="Body Text"/>
        <w:spacing w:before="127" w:line="249" w:lineRule="auto"/>
        <w:ind w:left="199" w:right="257" w:firstLine="199"/>
      </w:pPr>
      <w:r>
        <w:rPr>
          <w:rtl w:val="0"/>
          <w:lang w:val="en-US"/>
        </w:rPr>
        <w:t>All assignments are given an impact number based on our rating system for difficulty, which includes a number of factors such as complexity, time pressure, and demand on cognitive load. Our adaptation system varies these factors individually, or in combination. For example a memory exercise may increase the number of items but reduce time pressure, keeping the overall difficulty, but shifting the demands.</w:t>
      </w:r>
    </w:p>
    <w:p>
      <w:pPr>
        <w:pStyle w:val="Body Text"/>
        <w:spacing w:before="127" w:line="249" w:lineRule="auto"/>
        <w:ind w:left="199" w:right="257" w:firstLine="199"/>
      </w:pPr>
      <w:r>
        <w:rPr>
          <w:rtl w:val="0"/>
          <w:lang w:val="en-US"/>
        </w:rPr>
        <w:t>In addition to hosts of other measures related to accuracy the system also tracks other performance data like response times, errors, engagement signals derived from user interactions. By identifying unique performance profiles, the clustering algorithms enable the system to begin to identify when children display patterns that have been observed to similar user patterns, who subsequently showed an improvement related to those patterns.</w:t>
      </w:r>
    </w:p>
    <w:p>
      <w:pPr>
        <w:pStyle w:val="Body Text"/>
        <w:spacing w:before="15" w:line="249" w:lineRule="auto"/>
        <w:ind w:left="199" w:right="257" w:firstLine="199"/>
      </w:pPr>
      <w:r>
        <w:rPr>
          <w:rtl w:val="0"/>
          <w:lang w:val="en-US"/>
        </w:rPr>
        <w:t>The fine-tuning within the machine learning models, thanks to transfer learning, provides clear advantages in using aggregation information for a specific user. Within the early user interactions, the model is not reliant on learning the individual's characteristics over multiple engagements with the user but is utilizing what it knows from similar user patterns observed in the model. This provides a way to establish variability whilst considering the challenges of 'cold-start' in heavily personalized systems.</w:t>
      </w:r>
    </w:p>
    <w:p>
      <w:pPr>
        <w:pStyle w:val="Body Text"/>
        <w:spacing w:before="15" w:line="249" w:lineRule="auto"/>
        <w:ind w:left="199" w:right="257" w:firstLine="199"/>
      </w:pPr>
      <w:bookmarkStart w:name="GamificationMechanics" w:id="18"/>
      <w:bookmarkEnd w:id="18"/>
      <w:r>
        <w:rPr>
          <w:rtl w:val="0"/>
          <w:lang w:val="en-US"/>
        </w:rPr>
        <w:t>G</w:t>
      </w:r>
      <w:r>
        <w:rPr>
          <w:rtl w:val="0"/>
          <w:lang w:val="en-US"/>
        </w:rPr>
        <w:t>amification</w:t>
      </w:r>
      <w:r>
        <w:rPr>
          <w:spacing w:val="0"/>
          <w:rtl w:val="0"/>
          <w:lang w:val="en-US"/>
        </w:rPr>
        <w:t xml:space="preserve"> </w:t>
      </w:r>
      <w:r>
        <w:rPr>
          <w:spacing w:val="0"/>
          <w:rtl w:val="0"/>
          <w:lang w:val="en-US"/>
        </w:rPr>
        <w:t>Mechanics</w:t>
      </w:r>
    </w:p>
    <w:p>
      <w:pPr>
        <w:pStyle w:val="Body Text"/>
        <w:spacing w:before="74" w:line="249" w:lineRule="auto"/>
      </w:pPr>
      <w:r>
        <w:rPr>
          <w:rtl w:val="0"/>
          <w:lang w:val="en-US"/>
        </w:rPr>
        <w:t xml:space="preserve">In successfully applying gamification, we needed to carefully coalesce a variety of design objectives. We aimed to design experiences that were engaging enough to hold the interest of users, but would not impede the development of cognitive skill sets. </w:t>
      </w:r>
    </w:p>
    <w:p>
      <w:pPr>
        <w:pStyle w:val="Body Text"/>
        <w:spacing w:before="74" w:line="249" w:lineRule="auto"/>
      </w:pPr>
      <w:r>
        <w:rPr>
          <w:rtl w:val="0"/>
          <w:lang w:val="en-US"/>
        </w:rPr>
        <w:t xml:space="preserve"> Our visual design palette is bright, fun, utilizes smooth animations as well as engaging and interesting sound effects.  We intentionally omitted visual clutter and distracting background elements that may hinder a user's ability to find focus on the task at hand. We conducted user testing with children to help ensure we found the right balance in visual appeal and cognitive clarity. </w:t>
      </w:r>
    </w:p>
    <w:p>
      <w:pPr>
        <w:pStyle w:val="Body Text"/>
        <w:spacing w:before="74" w:line="249" w:lineRule="auto"/>
      </w:pPr>
      <w:r>
        <w:rPr>
          <w:rtl w:val="0"/>
          <w:lang w:val="en-US"/>
        </w:rPr>
        <w:t>We have behavioral psychology research studies that show when reward schedules follow patterns of variable ratios, a high level of engagement can be elicited. Instead of rewarding every action equally, the system gives out larger rewards at random intervals.  With sporadic, unexpected bonus rewards, reward system habituation is prevented and novelty is preserved.</w:t>
      </w:r>
    </w:p>
    <w:p>
      <w:pPr>
        <w:pStyle w:val="Body Text"/>
        <w:spacing w:before="74" w:line="249" w:lineRule="auto"/>
      </w:pPr>
      <w:r>
        <w:rPr>
          <w:rtl w:val="0"/>
          <w:lang w:val="en-US"/>
        </w:rPr>
        <w:t>Narrative components weave loose storylines throughout the experience to give the exercises context without requiring a deep understanding of plots.   Story-loving children can follow the plots, but children who are more interested in mechanics can largely ignore story elements without losing access to necessary functionality.</w:t>
      </w:r>
    </w:p>
    <w:p>
      <w:pPr>
        <w:pStyle w:val="Body Text"/>
        <w:spacing w:before="74" w:line="249" w:lineRule="auto"/>
      </w:pPr>
      <w:bookmarkStart w:name="OfflineFunctionality" w:id="19"/>
      <w:bookmarkEnd w:id="19"/>
      <w:r>
        <w:rPr>
          <w:rtl w:val="0"/>
          <w:lang w:val="en-US"/>
        </w:rPr>
        <w:t>O</w:t>
      </w:r>
      <w:r>
        <w:rPr>
          <w:rtl w:val="0"/>
          <w:lang w:val="en-US"/>
        </w:rPr>
        <w:t>ffline</w:t>
      </w:r>
      <w:r>
        <w:rPr>
          <w:spacing w:val="0"/>
          <w:rtl w:val="0"/>
          <w:lang w:val="en-US"/>
        </w:rPr>
        <w:t xml:space="preserve"> Functionality</w:t>
      </w:r>
    </w:p>
    <w:p>
      <w:pPr>
        <w:pStyle w:val="Body Text"/>
        <w:spacing w:before="74" w:line="249" w:lineRule="auto"/>
      </w:pPr>
      <w:r>
        <w:rPr>
          <w:rtl w:val="0"/>
          <w:lang w:val="en-US"/>
        </w:rPr>
        <w:t>There were many technical obstacles to overcome in order to enable reliable offline operation.  The installation bundle of the mobile application includes a significant amount of exercise content, necessitating careful asset optimization to maintain manageable download sizes.  We employ progressive asset loading, employ vector graphics whenever feasible, and compress images aggressively.</w:t>
      </w:r>
    </w:p>
    <w:p>
      <w:pPr>
        <w:pStyle w:val="Body Text"/>
        <w:spacing w:before="74" w:line="249" w:lineRule="auto"/>
      </w:pPr>
      <w:r>
        <w:rPr>
          <w:rtl w:val="0"/>
          <w:lang w:val="en-US"/>
        </w:rPr>
        <w:t>To enable dependable offline operation, numerous technical challenges had to be solved.   The installation bundle of the mobile application has tons of exercise content, so our design process carefully optimized assets to keep download sizes reasonable. When possible, we utilized vector graphics, progressive asset loading, and aggressive image compression.</w:t>
      </w:r>
    </w:p>
    <w:p>
      <w:pPr>
        <w:pStyle w:val="Body Text"/>
        <w:spacing w:before="74" w:line="249" w:lineRule="auto"/>
      </w:pPr>
      <w:r>
        <w:rPr>
          <w:rtl w:val="0"/>
          <w:lang w:val="en-US"/>
        </w:rPr>
        <w:t>During offline times, performance data is stored in a local SQLite database.  A synchronization service reconciles local and remote data when connectivity returns.  Since the device serves as the authoritative source, conflict resolution prefers local data for performance records.</w:t>
      </w:r>
    </w:p>
    <w:p>
      <w:pPr>
        <w:pStyle w:val="Body Text"/>
        <w:spacing w:line="249" w:lineRule="auto"/>
      </w:pPr>
      <w:bookmarkStart w:name="SecurityImplementation" w:id="20"/>
      <w:bookmarkEnd w:id="20"/>
      <w:r>
        <w:rPr>
          <w:rtl w:val="0"/>
          <w:lang w:val="en-US"/>
        </w:rPr>
        <w:t>S</w:t>
      </w:r>
      <w:r>
        <w:rPr>
          <w:rtl w:val="0"/>
          <w:lang w:val="en-US"/>
        </w:rPr>
        <w:t>ecurity</w:t>
      </w:r>
      <w:r>
        <w:rPr>
          <w:spacing w:val="-1"/>
          <w:rtl w:val="0"/>
          <w:lang w:val="en-US"/>
        </w:rPr>
        <w:t xml:space="preserve"> </w:t>
      </w:r>
      <w:r>
        <w:rPr>
          <w:spacing w:val="0"/>
          <w:rtl w:val="0"/>
          <w:lang w:val="en-US"/>
        </w:rPr>
        <w:t>Implementation</w:t>
      </w:r>
    </w:p>
    <w:p>
      <w:pPr>
        <w:pStyle w:val="Body Text"/>
        <w:spacing w:before="74" w:line="249" w:lineRule="auto"/>
      </w:pPr>
      <w:r>
        <w:rPr>
          <w:rtl w:val="0"/>
          <w:lang w:val="en-US"/>
        </w:rPr>
        <w:t>The architecture has several layers of security safeguards. All network-layer communication is encrypted using TLS 1.3, for all communication layers. To stop man-in-the-middle attacks using compromised certificate authorities, we use certificate pinning in mobile applications.</w:t>
      </w:r>
    </w:p>
    <w:p>
      <w:pPr>
        <w:pStyle w:val="Body Text"/>
        <w:spacing w:line="249" w:lineRule="auto"/>
      </w:pPr>
      <w:r>
        <w:rPr>
          <w:rtl w:val="0"/>
          <w:lang w:val="en-US"/>
        </w:rPr>
        <w:t>API authentication requires valid JWT tokens obtained through the login process.  After a fair amount of time, tokens expire and must be re-authenticated.  With refresh tokens, you can get new access tokens without having to enter your credentials again.</w:t>
      </w:r>
    </w:p>
    <w:p>
      <w:pPr>
        <w:pStyle w:val="Body Text"/>
        <w:spacing w:before="71" w:line="249" w:lineRule="auto"/>
        <w:ind w:left="199" w:right="257" w:firstLine="0"/>
      </w:pPr>
      <w:r>
        <w:rPr>
          <w:rFonts w:ascii="Arial Unicode MS" w:cs="Arial Unicode MS" w:hAnsi="Arial Unicode MS" w:eastAsia="Arial Unicode MS"/>
          <w:b w:val="0"/>
          <w:bCs w:val="0"/>
          <w:i w:val="0"/>
          <w:iCs w:val="0"/>
        </w:rPr>
        <w:br w:type="column"/>
      </w:r>
    </w:p>
    <w:p>
      <w:pPr>
        <w:pStyle w:val="Body Text"/>
        <w:spacing w:before="71" w:line="249" w:lineRule="auto"/>
        <w:ind w:left="199" w:right="257" w:firstLine="0"/>
      </w:pPr>
    </w:p>
    <w:p>
      <w:pPr>
        <w:pStyle w:val="Body Text"/>
        <w:spacing w:before="71" w:line="249" w:lineRule="auto"/>
        <w:ind w:left="199" w:right="257" w:firstLine="0"/>
      </w:pPr>
      <w:r>
        <w:rPr>
          <w:rtl w:val="0"/>
          <w:lang w:val="en-US"/>
        </w:rPr>
        <w:t>Token revocation allows immediate termination of access if accounts are compromised.</w:t>
      </w:r>
    </w:p>
    <w:p>
      <w:pPr>
        <w:pStyle w:val="Body Text"/>
        <w:spacing w:before="71" w:line="249" w:lineRule="auto"/>
        <w:ind w:left="199" w:right="257" w:firstLine="0"/>
      </w:pPr>
      <w:r>
        <w:rPr>
          <w:rtl w:val="0"/>
          <w:lang w:val="en-US"/>
        </w:rPr>
        <w:t xml:space="preserve"> Except in secured platform keystores, sensitive information such as authentication credentials never remains in client applications.  On iOS, we use Keychain Services.  We make use of the Android Keystore system on Android.</w:t>
      </w:r>
    </w:p>
    <w:p>
      <w:pPr>
        <w:pStyle w:val="Body Text"/>
        <w:spacing w:before="71" w:line="249" w:lineRule="auto"/>
        <w:ind w:left="199" w:right="257" w:firstLine="0"/>
      </w:pPr>
      <w:bookmarkStart w:name="ResultsAndDiscussion" w:id="21"/>
      <w:bookmarkEnd w:id="21"/>
      <w:r>
        <w:rPr>
          <w:smallCaps w:val="1"/>
          <w:rtl w:val="0"/>
          <w:lang w:val="en-US"/>
        </w:rPr>
        <w:t>R</w:t>
      </w:r>
      <w:r>
        <w:rPr>
          <w:smallCaps w:val="1"/>
          <w:rtl w:val="0"/>
          <w:lang w:val="en-US"/>
        </w:rPr>
        <w:t>esults</w:t>
      </w:r>
      <w:r>
        <w:rPr>
          <w:smallCaps w:val="1"/>
          <w:spacing w:val="-1"/>
          <w:rtl w:val="0"/>
          <w:lang w:val="en-US"/>
        </w:rPr>
        <w:t xml:space="preserve"> </w:t>
      </w:r>
      <w:r>
        <w:rPr>
          <w:smallCaps w:val="1"/>
          <w:rtl w:val="0"/>
          <w:lang w:val="en-US"/>
        </w:rPr>
        <w:t>and</w:t>
      </w:r>
      <w:r>
        <w:rPr>
          <w:smallCaps w:val="1"/>
          <w:spacing w:val="-1"/>
          <w:rtl w:val="0"/>
          <w:lang w:val="en-US"/>
        </w:rPr>
        <w:t xml:space="preserve"> </w:t>
      </w:r>
      <w:r>
        <w:rPr>
          <w:smallCaps w:val="1"/>
          <w:spacing w:val="0"/>
          <w:rtl w:val="0"/>
          <w:lang w:val="en-US"/>
        </w:rPr>
        <w:t>Discussion</w:t>
      </w:r>
    </w:p>
    <w:p>
      <w:pPr>
        <w:pStyle w:val="Body Text"/>
        <w:spacing w:before="89" w:line="249" w:lineRule="auto"/>
        <w:ind w:left="199" w:right="257" w:firstLine="199"/>
      </w:pPr>
      <w:r>
        <w:rPr>
          <w:rtl w:val="0"/>
          <w:lang w:val="en-US"/>
        </w:rPr>
        <w:t>From our work and testing, we have learned a great deal about technical feasibility and implementation considerations. Preliminary assessments substantiate the platform's feasibility and help identify areas requiring attention, while rigorous clinical investigations are the basis for future work.</w:t>
      </w:r>
    </w:p>
    <w:p>
      <w:pPr>
        <w:pStyle w:val="Body Text"/>
        <w:spacing w:before="89" w:line="249" w:lineRule="auto"/>
        <w:ind w:left="199" w:right="257" w:firstLine="199"/>
      </w:pPr>
      <w:bookmarkStart w:name="PerformanceCharacteristics" w:id="22"/>
      <w:bookmarkEnd w:id="22"/>
      <w:r>
        <w:rPr>
          <w:spacing w:val="0"/>
          <w:rtl w:val="0"/>
          <w:lang w:val="en-US"/>
        </w:rPr>
        <w:t>P</w:t>
      </w:r>
      <w:r>
        <w:rPr>
          <w:spacing w:val="0"/>
          <w:rtl w:val="0"/>
          <w:lang w:val="en-US"/>
        </w:rPr>
        <w:t>erformance</w:t>
      </w:r>
      <w:r>
        <w:rPr>
          <w:spacing w:val="-1"/>
          <w:rtl w:val="0"/>
          <w:lang w:val="en-US"/>
        </w:rPr>
        <w:t xml:space="preserve"> </w:t>
      </w:r>
      <w:r>
        <w:rPr>
          <w:spacing w:val="0"/>
          <w:rtl w:val="0"/>
          <w:lang w:val="en-US"/>
        </w:rPr>
        <w:t>Characteristics</w:t>
      </w:r>
    </w:p>
    <w:p>
      <w:pPr>
        <w:pStyle w:val="Body Text"/>
        <w:spacing w:before="82" w:line="249" w:lineRule="auto"/>
        <w:ind w:left="199" w:right="257" w:firstLine="199"/>
      </w:pPr>
      <w:r>
        <w:rPr>
          <w:rtl w:val="0"/>
          <w:lang w:val="en-US"/>
        </w:rPr>
        <w:t>The mobile application performs well on a range of device capabilities. Most interactions result in the application running at a 60 fps frame rate on mid-tier Android devices (Snapdragon 665 class processors). During the AR scene initialization of the application, there are short-term drops to 45-50 fps, but user experience is not affected as a result. For older devices, we utilize graceful degradation, which disables computation-heavy visual effects but preserves functionality.</w:t>
      </w:r>
    </w:p>
    <w:p>
      <w:pPr>
        <w:pStyle w:val="Body Text"/>
        <w:spacing w:before="82" w:line="249" w:lineRule="auto"/>
        <w:ind w:left="199" w:right="257" w:firstLine="199"/>
      </w:pPr>
      <w:r>
        <w:rPr>
          <w:rtl w:val="0"/>
          <w:lang w:val="en-US"/>
        </w:rPr>
        <w:t>During typical sessions, the application uses about 150-200 MB of RAM, which is a reasonable amount.</w:t>
      </w:r>
    </w:p>
    <w:p>
      <w:pPr>
        <w:pStyle w:val="Body Text"/>
        <w:spacing w:before="82" w:line="249" w:lineRule="auto"/>
        <w:ind w:left="199" w:right="257" w:firstLine="199"/>
      </w:pPr>
      <w:r>
        <w:rPr>
          <w:rtl w:val="0"/>
          <w:lang w:val="en-US"/>
        </w:rPr>
        <w:t>Session data consumption using a connected mode averages 2-3 MB, mainly for analytics reporting and content syncing.  Most exercises are standalone, requiring less bandwidth. When using cellular connections, the application will have a data saving mode that will postpone unnecessary uploads until a WiFi connection is established.</w:t>
      </w:r>
    </w:p>
    <w:p>
      <w:pPr>
        <w:pStyle w:val="Body Text"/>
        <w:spacing w:before="82" w:line="249" w:lineRule="auto"/>
        <w:ind w:left="199" w:right="257" w:firstLine="199"/>
      </w:pPr>
      <w:r>
        <w:rPr>
          <w:rtl w:val="0"/>
          <w:lang w:val="en-US"/>
        </w:rPr>
        <w:t>While engaged in active use, contributor's device battery consumption is similar to that of other active-use engaging applications, at about 15-20% per hour. Battery consumption increases to approximately 25-30% per hour when using camera and sensor-based augmented reality features. The application has a battery monitoring capability that recommends the contributor turn off the device when battery life reaches approximately 20%.</w:t>
      </w:r>
    </w:p>
    <w:p>
      <w:pPr>
        <w:pStyle w:val="Body Text"/>
        <w:spacing w:before="82" w:line="249" w:lineRule="auto"/>
        <w:ind w:left="199" w:right="257" w:firstLine="199"/>
      </w:pPr>
      <w:bookmarkStart w:name="AdaptiveLearningEffectiveness" w:id="23"/>
      <w:bookmarkEnd w:id="23"/>
      <w:r>
        <w:rPr>
          <w:rtl w:val="0"/>
          <w:lang w:val="en-US"/>
        </w:rPr>
        <w:t>A</w:t>
      </w:r>
      <w:r>
        <w:rPr>
          <w:rtl w:val="0"/>
          <w:lang w:val="en-US"/>
        </w:rPr>
        <w:t>daptive</w:t>
      </w:r>
      <w:r>
        <w:rPr>
          <w:spacing w:val="-1"/>
          <w:rtl w:val="0"/>
          <w:lang w:val="en-US"/>
        </w:rPr>
        <w:t xml:space="preserve"> </w:t>
      </w:r>
      <w:r>
        <w:rPr>
          <w:rtl w:val="0"/>
          <w:lang w:val="en-US"/>
        </w:rPr>
        <w:t>Learning</w:t>
      </w:r>
      <w:r>
        <w:rPr>
          <w:spacing w:val="-1"/>
          <w:rtl w:val="0"/>
          <w:lang w:val="en-US"/>
        </w:rPr>
        <w:t xml:space="preserve"> </w:t>
      </w:r>
      <w:r>
        <w:rPr>
          <w:spacing w:val="0"/>
          <w:rtl w:val="0"/>
          <w:lang w:val="en-US"/>
        </w:rPr>
        <w:t>Effectiveness</w:t>
      </w:r>
    </w:p>
    <w:p>
      <w:pPr>
        <w:pStyle w:val="Body Text"/>
        <w:spacing w:before="82" w:line="249" w:lineRule="auto"/>
        <w:ind w:left="199" w:right="257" w:firstLine="199"/>
      </w:pPr>
      <w:r>
        <w:rPr>
          <w:rtl w:val="0"/>
          <w:lang w:val="en-US"/>
        </w:rPr>
        <w:t>The adaptive learning engine adapts difficulty level effectively based on each learner's unique performance patterns. During internal testing, we found that the system was able to hold target accuracy rates of 65-75% correct response to a set of exercises.</w:t>
      </w:r>
    </w:p>
    <w:p>
      <w:pPr>
        <w:pStyle w:val="Body Text"/>
        <w:spacing w:before="82" w:line="249" w:lineRule="auto"/>
        <w:ind w:left="199" w:right="257" w:firstLine="199"/>
      </w:pPr>
    </w:p>
    <w:p>
      <w:pPr>
        <w:pStyle w:val="Body Text"/>
        <w:spacing w:before="71" w:line="249" w:lineRule="auto"/>
        <w:ind w:firstLine="0"/>
      </w:pPr>
      <w:r>
        <w:rPr>
          <w:rtl w:val="0"/>
          <w:lang w:val="en-US"/>
        </w:rPr>
        <w:t>Challenges arose in 3-5 iterations. Contributors received assistance when needed to complete assignments and to remain engaged.</w:t>
      </w:r>
    </w:p>
    <w:p>
      <w:pPr>
        <w:pStyle w:val="Body Text"/>
        <w:spacing w:before="71" w:line="249" w:lineRule="auto"/>
        <w:ind w:firstLine="0"/>
        <w:sectPr>
          <w:headerReference w:type="default" r:id="rId7"/>
          <w:pgSz w:w="12240" w:h="15840" w:orient="portrait"/>
          <w:pgMar w:top="920" w:right="720" w:bottom="280" w:left="720" w:header="720" w:footer="720"/>
          <w:cols w:num="2" w:equalWidth="0">
            <w:col w:w="5281" w:space="40"/>
            <w:col w:w="5479" w:space="0"/>
          </w:cols>
          <w:bidi w:val="0"/>
        </w:sectPr>
      </w:pPr>
    </w:p>
    <w:p>
      <w:pPr>
        <w:pStyle w:val="Body Text"/>
        <w:spacing w:before="11" w:line="249" w:lineRule="auto"/>
      </w:pPr>
      <w:r>
        <w:rPr>
          <w:rtl w:val="0"/>
          <w:lang w:val="en-US"/>
        </w:rPr>
        <w:t xml:space="preserve">Across all three machine learning models, predictive accuracy was reasonable in the specialty area of exercise sequencing. The exercises that would optimally promote skill development in an individual user could be accurately predicted in about 70% of cases, based on cross-validation tests. There is room for improvement still, but it is clearly better than representing random exercise choice and indicates a strong foundation for future improvements. </w:t>
      </w:r>
    </w:p>
    <w:p>
      <w:pPr>
        <w:pStyle w:val="Body Text"/>
        <w:spacing w:before="11" w:line="249" w:lineRule="auto"/>
      </w:pPr>
    </w:p>
    <w:p>
      <w:pPr>
        <w:pStyle w:val="Body Text"/>
        <w:spacing w:before="11" w:line="249" w:lineRule="auto"/>
      </w:pPr>
      <w:r>
        <w:rPr>
          <w:rtl w:val="0"/>
          <w:lang w:val="en-US"/>
        </w:rPr>
        <w:t>We encountered issues with the system sometimes over-correcting based on temporary changes in performance. Once in a while, a child's particularly good/bad session may spark an overly dramatic adjustment, for example. To mitigate this, we employed temporal smoothing, in which the process considers performance trends rather than specific session performance outcomes. We are still figuring out the best smoothing factors to use at this stage.</w:t>
      </w:r>
    </w:p>
    <w:p>
      <w:pPr>
        <w:pStyle w:val="Body Text"/>
        <w:spacing w:before="11" w:line="249" w:lineRule="auto"/>
      </w:pPr>
    </w:p>
    <w:p>
      <w:pPr>
        <w:pStyle w:val="Body Text"/>
        <w:spacing w:before="11" w:line="249" w:lineRule="auto"/>
      </w:pPr>
      <w:bookmarkStart w:name="UserExperienceObservations" w:id="24"/>
      <w:bookmarkEnd w:id="24"/>
      <w:r>
        <w:rPr>
          <w:rtl w:val="0"/>
          <w:lang w:val="en-US"/>
        </w:rPr>
        <w:t>U</w:t>
      </w:r>
      <w:r>
        <w:rPr>
          <w:rtl w:val="0"/>
          <w:lang w:val="en-US"/>
        </w:rPr>
        <w:t>ser</w:t>
      </w:r>
      <w:r>
        <w:rPr>
          <w:spacing w:val="-1"/>
          <w:rtl w:val="0"/>
          <w:lang w:val="en-US"/>
        </w:rPr>
        <w:t xml:space="preserve"> </w:t>
      </w:r>
      <w:r>
        <w:rPr>
          <w:rtl w:val="0"/>
          <w:lang w:val="en-US"/>
        </w:rPr>
        <w:t>Experience</w:t>
      </w:r>
      <w:r>
        <w:rPr>
          <w:spacing w:val="-1"/>
          <w:rtl w:val="0"/>
          <w:lang w:val="en-US"/>
        </w:rPr>
        <w:t xml:space="preserve"> </w:t>
      </w:r>
      <w:r>
        <w:rPr>
          <w:spacing w:val="0"/>
          <w:rtl w:val="0"/>
          <w:lang w:val="en-US"/>
        </w:rPr>
        <w:t>Observations</w:t>
      </w:r>
    </w:p>
    <w:p>
      <w:pPr>
        <w:pStyle w:val="Body Text"/>
        <w:spacing w:before="111" w:line="249" w:lineRule="auto"/>
      </w:pPr>
      <w:r>
        <w:rPr>
          <w:rtl w:val="0"/>
          <w:lang w:val="en-US"/>
        </w:rPr>
        <w:t>Initial users testing with a small group of children and families received positive and even useful suggestions on areas for improvement. Children seemed to enjoy the gamified exercises, and several children made unsolicited comments about wishing to return for more sessions.</w:t>
      </w:r>
      <w:r>
        <w:rPr>
          <w:rtl w:val="0"/>
          <w:lang w:val="en-US"/>
        </w:rPr>
        <w:t xml:space="preserve"> </w:t>
      </w:r>
      <w:r>
        <w:rPr>
          <w:rtl w:val="0"/>
          <w:lang w:val="en-US"/>
        </w:rPr>
        <w:t>Of particular interest to the children were the avatar customization features; the kids spent a considerable amount of time choosing appearance options.</w:t>
      </w:r>
    </w:p>
    <w:p>
      <w:pPr>
        <w:pStyle w:val="Body Text"/>
        <w:spacing w:before="111" w:line="249" w:lineRule="auto"/>
      </w:pPr>
      <w:r>
        <w:rPr>
          <w:rtl w:val="0"/>
          <w:lang w:val="en-US"/>
        </w:rPr>
        <w:t>Caregivers in particular appreciated the dashboard summaries and explanations from the AI assistant. Many reported that this plain-language progress description helped them understand the development of their child in ways the traditional reports from assessments did not. The ability to see the day-by-day patterns of activity helped the families identify optimal times to practice and recognize when their child was tired or distracted, which influenced performance.</w:t>
      </w:r>
    </w:p>
    <w:p>
      <w:pPr>
        <w:pStyle w:val="Body Text"/>
        <w:spacing w:before="111" w:line="249" w:lineRule="auto"/>
      </w:pPr>
      <w:r>
        <w:rPr>
          <w:rtl w:val="0"/>
          <w:lang w:val="en-US"/>
        </w:rPr>
        <w:t>Valuable feedback about portal functionality was provided by the therapists.</w:t>
      </w:r>
      <w:r>
        <w:rPr>
          <w:rtl w:val="0"/>
          <w:lang w:val="en-US"/>
        </w:rPr>
        <w:t xml:space="preserve"> </w:t>
      </w:r>
      <w:r>
        <w:rPr>
          <w:rtl w:val="0"/>
          <w:lang w:val="en-US"/>
        </w:rPr>
        <w:t>They requested additional batch operation capabilities for effective management of many clients. The ability to create templates for exercises that could be modified for different children would streamline intervention planning. More granular control over difficulty parameters would allow targeting very specific skill deficits.</w:t>
      </w:r>
    </w:p>
    <w:p>
      <w:pPr>
        <w:pStyle w:val="Body Text"/>
        <w:spacing w:before="111" w:line="249" w:lineRule="auto"/>
      </w:pPr>
      <w:r>
        <w:rPr>
          <w:rtl w:val="0"/>
          <w:lang w:val="en-US"/>
        </w:rPr>
        <w:t>A number of usability issues arose during testing. Some chil- dren were having difficulty performing some of the gesture con- trols reliably. We added options for sensitivity adjustment and alternative control schemes. Some exercises contained instruc- tions which proved confusing despite our best efforts at clarity. Iterative refinement of tutorial sequences improved comprehension.</w:t>
      </w:r>
    </w:p>
    <w:p>
      <w:pPr>
        <w:pStyle w:val="List Paragraph"/>
        <w:numPr>
          <w:ilvl w:val="0"/>
          <w:numId w:val="16"/>
        </w:numPr>
        <w:bidi w:val="0"/>
        <w:spacing w:before="228"/>
        <w:ind w:right="0"/>
        <w:jc w:val="both"/>
        <w:rPr>
          <w:i w:val="1"/>
          <w:iCs w:val="1"/>
          <w:sz w:val="20"/>
          <w:szCs w:val="20"/>
          <w:rtl w:val="0"/>
        </w:rPr>
      </w:pPr>
      <w:bookmarkStart w:name="TechnicalChallenges" w:id="25"/>
      <w:bookmarkEnd w:id="25"/>
      <w:r>
        <w:rPr>
          <w:i w:val="1"/>
          <w:iCs w:val="1"/>
          <w:spacing w:val="0"/>
          <w:sz w:val="20"/>
          <w:szCs w:val="20"/>
          <w:rtl w:val="0"/>
          <w:lang w:val="en-US"/>
        </w:rPr>
        <w:t>T</w:t>
      </w:r>
      <w:r>
        <w:rPr>
          <w:i w:val="1"/>
          <w:iCs w:val="1"/>
          <w:spacing w:val="0"/>
          <w:sz w:val="20"/>
          <w:szCs w:val="20"/>
          <w:rtl w:val="0"/>
          <w:lang w:val="en-US"/>
        </w:rPr>
        <w:t>echnical</w:t>
      </w:r>
      <w:r>
        <w:rPr>
          <w:i w:val="1"/>
          <w:iCs w:val="1"/>
          <w:spacing w:val="7"/>
          <w:sz w:val="20"/>
          <w:szCs w:val="20"/>
          <w:rtl w:val="0"/>
          <w:lang w:val="en-US"/>
        </w:rPr>
        <w:t xml:space="preserve"> </w:t>
      </w:r>
      <w:r>
        <w:rPr>
          <w:i w:val="1"/>
          <w:iCs w:val="1"/>
          <w:spacing w:val="0"/>
          <w:sz w:val="20"/>
          <w:szCs w:val="20"/>
          <w:rtl w:val="0"/>
          <w:lang w:val="en-US"/>
        </w:rPr>
        <w:t>Challenges</w:t>
      </w:r>
    </w:p>
    <w:p>
      <w:pPr>
        <w:pStyle w:val="Body Text"/>
        <w:spacing w:before="111" w:line="249" w:lineRule="auto"/>
      </w:pPr>
      <w:r>
        <w:rPr>
          <w:rtl w:val="0"/>
          <w:lang w:val="en-US"/>
        </w:rPr>
        <w:t>Multiple technical challenges needed creative so- lutions dur- ing implementation. Despite meeting official require- ments, ARCore compatibility varies between An- droid devices; some of them show tracking stability issues. We have implemented fallback modes using 2D representations when AR perfor- mance falls below acceptable thresholds.</w:t>
      </w:r>
      <w:r>
        <w:rPr>
          <w:rFonts w:ascii="Arial Unicode MS" w:cs="Arial Unicode MS" w:hAnsi="Arial Unicode MS" w:eastAsia="Arial Unicode MS"/>
          <w:b w:val="0"/>
          <w:bCs w:val="0"/>
          <w:i w:val="0"/>
          <w:iCs w:val="0"/>
        </w:rPr>
        <w:br w:type="column"/>
      </w:r>
    </w:p>
    <w:p>
      <w:pPr>
        <w:pStyle w:val="Body Text"/>
        <w:spacing w:before="71" w:line="249" w:lineRule="auto"/>
        <w:ind w:left="199" w:right="257" w:firstLine="199"/>
      </w:pPr>
      <w:r>
        <w:rPr>
          <w:rtl w:val="0"/>
          <w:lang w:val="en-US"/>
        </w:rPr>
        <w:t>Sometimes, synchronization between offline local data and cloud storage would create conflicts that needed to be manually resolved. Our conflict resolution strategies handle most such situations automatically, but edge cases do turn up. Building strong and intuitive conflict resolution interfaces proved to be more difficult than anticipated.</w:t>
      </w:r>
    </w:p>
    <w:p>
      <w:pPr>
        <w:pStyle w:val="Body Text"/>
        <w:spacing w:before="71" w:line="249" w:lineRule="auto"/>
        <w:ind w:left="199" w:right="257" w:firstLine="199"/>
      </w:pPr>
      <w:r>
        <w:rPr>
          <w:rtl w:val="0"/>
          <w:lang w:val="en-US"/>
        </w:rPr>
        <w:t>The accuracy of voice recognition differed greatly depending on background noise levels, speech patterns, and accents.  Several speech recognition engines have been integrated, and engine selection logic has been put in place to choose the top performer based on user attributes.  Although this greatly increased recognition rates, it also made implementation more difficult.  Other significant tradeoffs that were regularly made included model accuracy and device performance limitations.  Larger, more accurate models cost more than lower-end devices' memory and latency budgets; devices with limited resources employ simpler models.</w:t>
      </w:r>
    </w:p>
    <w:p>
      <w:pPr>
        <w:pStyle w:val="Body Text"/>
        <w:spacing w:before="71" w:line="249" w:lineRule="auto"/>
        <w:ind w:left="199" w:right="257" w:firstLine="199"/>
      </w:pPr>
      <w:bookmarkStart w:name="AccessibilityConsiderations" w:id="26"/>
      <w:bookmarkEnd w:id="26"/>
      <w:r>
        <w:rPr>
          <w:rtl w:val="0"/>
          <w:lang w:val="en-US"/>
        </w:rPr>
        <w:t>A</w:t>
      </w:r>
      <w:r>
        <w:rPr>
          <w:rtl w:val="0"/>
          <w:lang w:val="en-US"/>
        </w:rPr>
        <w:t>ccessibility</w:t>
      </w:r>
      <w:r>
        <w:rPr>
          <w:spacing w:val="-1"/>
          <w:rtl w:val="0"/>
          <w:lang w:val="en-US"/>
        </w:rPr>
        <w:t xml:space="preserve"> </w:t>
      </w:r>
      <w:r>
        <w:rPr>
          <w:spacing w:val="0"/>
          <w:rtl w:val="0"/>
          <w:lang w:val="en-US"/>
        </w:rPr>
        <w:t>Considerations</w:t>
      </w:r>
    </w:p>
    <w:p>
      <w:pPr>
        <w:pStyle w:val="Body Text"/>
        <w:spacing w:before="81" w:line="249" w:lineRule="auto"/>
        <w:ind w:left="199" w:right="257" w:firstLine="199"/>
      </w:pPr>
      <w:r>
        <w:rPr>
          <w:rtl w:val="0"/>
          <w:lang w:val="en-US"/>
        </w:rPr>
        <w:t>During the development process, we tried to keep an eye on trying to be truly accessible to anyone with an ability difference. We learned about differences and challenges by talking with families whose child had a myriad of disabilities.  This interaction brought to light a number of presumptions in our initial designs that could have created obstacles.</w:t>
      </w:r>
    </w:p>
    <w:p>
      <w:pPr>
        <w:pStyle w:val="Body Text"/>
        <w:spacing w:before="81" w:line="249" w:lineRule="auto"/>
        <w:ind w:left="199" w:right="257" w:firstLine="199"/>
      </w:pPr>
      <w:r>
        <w:rPr>
          <w:rtl w:val="0"/>
          <w:lang w:val="en-US"/>
        </w:rPr>
        <w:t>Color-blind accessible color palettes ensure that visual information remains distinguishable regardless of color vision characteristics. We validated our designs using color blindness simulation tools. Important information never relies solely on color coding but includes additional visual indicators, such as shapes or patterns.</w:t>
      </w:r>
    </w:p>
    <w:p>
      <w:pPr>
        <w:pStyle w:val="Body Text"/>
        <w:spacing w:before="81" w:line="249" w:lineRule="auto"/>
        <w:ind w:left="199" w:right="257" w:firstLine="199"/>
      </w:pPr>
      <w:r>
        <w:rPr>
          <w:rtl w:val="0"/>
          <w:lang w:val="en-US"/>
        </w:rPr>
        <w:t>Text sizing and contrast ratios exceed WCAG AAA guidelines when possible. Dynamic text sizing lets users adjust to comfortable reading sizes. We tested readability on a variety of lighting conditions and across screen types.</w:t>
      </w:r>
    </w:p>
    <w:p>
      <w:pPr>
        <w:pStyle w:val="Body Text"/>
        <w:spacing w:before="81" w:line="249" w:lineRule="auto"/>
        <w:ind w:left="199" w:right="257" w:firstLine="199"/>
      </w:pPr>
      <w:r>
        <w:rPr>
          <w:rtl w:val="0"/>
          <w:lang w:val="en-US"/>
        </w:rPr>
        <w:t>Audio feedback accompanies visual information to support children with visual impairments. Screen reader compatibility supports navigation of the caregiver and therapist portals by users who use assistive technologies. Keyboard navigation provides alternatives to mouse-only interaction patterns.</w:t>
      </w:r>
    </w:p>
    <w:p>
      <w:pPr>
        <w:pStyle w:val="Body Text"/>
        <w:spacing w:before="81" w:line="249" w:lineRule="auto"/>
        <w:ind w:left="199" w:right="257" w:firstLine="199"/>
      </w:pPr>
      <w:bookmarkStart w:name="LimitationsAndFutureDirections" w:id="27"/>
      <w:bookmarkEnd w:id="27"/>
      <w:r>
        <w:rPr>
          <w:rtl w:val="0"/>
          <w:lang w:val="en-US"/>
        </w:rPr>
        <w:t>L</w:t>
      </w:r>
      <w:r>
        <w:rPr>
          <w:rtl w:val="0"/>
          <w:lang w:val="en-US"/>
        </w:rPr>
        <w:t>imitations</w:t>
      </w:r>
      <w:r>
        <w:rPr>
          <w:spacing w:val="-1"/>
          <w:rtl w:val="0"/>
          <w:lang w:val="en-US"/>
        </w:rPr>
        <w:t xml:space="preserve"> </w:t>
      </w:r>
      <w:r>
        <w:rPr>
          <w:rtl w:val="0"/>
          <w:lang w:val="en-US"/>
        </w:rPr>
        <w:t>and</w:t>
      </w:r>
      <w:r>
        <w:rPr>
          <w:spacing w:val="-1"/>
          <w:rtl w:val="0"/>
          <w:lang w:val="en-US"/>
        </w:rPr>
        <w:t xml:space="preserve"> </w:t>
      </w:r>
      <w:r>
        <w:rPr>
          <w:rtl w:val="0"/>
          <w:lang w:val="en-US"/>
        </w:rPr>
        <w:t>Future</w:t>
      </w:r>
      <w:r>
        <w:rPr>
          <w:spacing w:val="-1"/>
          <w:rtl w:val="0"/>
          <w:lang w:val="en-US"/>
        </w:rPr>
        <w:t xml:space="preserve"> </w:t>
      </w:r>
      <w:r>
        <w:rPr>
          <w:spacing w:val="0"/>
          <w:rtl w:val="0"/>
          <w:lang w:val="en-US"/>
        </w:rPr>
        <w:t>Directions</w:t>
      </w:r>
    </w:p>
    <w:p>
      <w:pPr>
        <w:pStyle w:val="Body Text"/>
        <w:spacing w:before="82" w:line="249" w:lineRule="auto"/>
        <w:ind w:left="199" w:right="257" w:firstLine="199"/>
      </w:pPr>
      <w:r>
        <w:rPr>
          <w:rtl w:val="0"/>
          <w:lang w:val="en-US"/>
        </w:rPr>
        <w:t>Our current implementation has several limitations that future work should address. The platform currently only supports English language content. Internationalization and localization for added languages would increase the scope of our platform substantially. At the same time, cultural adaptation beyond simple translation would ensure appropriateness across different cultural contexts.</w:t>
      </w:r>
    </w:p>
    <w:p>
      <w:pPr>
        <w:pStyle w:val="Body Text"/>
        <w:spacing w:before="2" w:line="249" w:lineRule="auto"/>
        <w:ind w:left="199" w:right="257" w:firstLine="199"/>
      </w:pPr>
    </w:p>
    <w:p>
      <w:pPr>
        <w:pStyle w:val="Body Text"/>
        <w:spacing w:before="2" w:line="249" w:lineRule="auto"/>
        <w:ind w:left="199" w:right="257" w:firstLine="199"/>
      </w:pPr>
      <w:r>
        <w:rPr>
          <w:rtl w:val="0"/>
          <w:lang w:val="en-US"/>
        </w:rPr>
        <w:t>Clinical validation by well-designed controlled trials remains necessary before firm statements regarding therapeutic effectiveness can be made. Our initial findings are encouraging, but they fall short of what is required by evidence-based practice guidelines.  An important next step is to collaborate with a research institution for formal evaluation.</w:t>
      </w: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r>
        <w:rPr>
          <w:rtl w:val="0"/>
          <w:lang w:val="en-US"/>
        </w:rPr>
        <w:t>Up until now, social features have also been used in highly regulated settings.  Careful design and moderation systems will be a major obstacle to increasing peer interaction capabilities while preserving privacy and safety.  Through social interaction, age-appropriate community features may improve motivation.</w:t>
      </w:r>
    </w:p>
    <w:p>
      <w:pPr>
        <w:pStyle w:val="Body Text"/>
        <w:spacing w:before="2" w:line="249" w:lineRule="auto"/>
        <w:ind w:left="199" w:right="257" w:firstLine="199"/>
      </w:pPr>
      <w:r>
        <w:rPr>
          <w:rtl w:val="0"/>
          <w:lang w:val="en-US"/>
        </w:rPr>
        <w:t>Clinical workflows would be streamlined and richer data analysis would be possible through integration with the current electronic health record system.  Potential routes into standardized health information exchange protocols, like FHIR, are also provided by this integration.</w:t>
      </w:r>
    </w:p>
    <w:p>
      <w:pPr>
        <w:pStyle w:val="Body Text"/>
        <w:spacing w:before="2" w:line="249" w:lineRule="auto"/>
        <w:ind w:left="199" w:right="257" w:firstLine="199"/>
      </w:pPr>
      <w:r>
        <w:rPr>
          <w:rtl w:val="0"/>
          <w:lang w:val="en-US"/>
        </w:rPr>
        <w:t>Questions concerning proper storage duration and deletion policies are brought up by long-term data retention.  Better personalization is made possible by historical data, but indefinite retention raises privacy issues and storage expenses.</w:t>
      </w:r>
      <w:r>
        <w:rPr>
          <w:rtl w:val="0"/>
          <w:lang w:val="en-US"/>
        </w:rPr>
        <w:t xml:space="preserve"> </w:t>
      </w:r>
      <w:r>
        <w:rPr>
          <w:rtl w:val="0"/>
          <w:lang w:val="en-US"/>
        </w:rPr>
        <w:t>More thought needs to be given to the definition of principles-based data lifecycle management policies that are actionable. In summary,</w:t>
      </w:r>
    </w:p>
    <w:p>
      <w:pPr>
        <w:pStyle w:val="Body Text"/>
        <w:spacing w:before="2" w:line="249" w:lineRule="auto"/>
        <w:ind w:left="199" w:right="257" w:firstLine="199"/>
      </w:pPr>
    </w:p>
    <w:p>
      <w:pPr>
        <w:pStyle w:val="Body Text"/>
        <w:spacing w:before="2" w:line="249" w:lineRule="auto"/>
        <w:ind w:left="199" w:right="257" w:firstLine="199"/>
      </w:pPr>
      <w:r>
        <w:rPr>
          <w:rtl w:val="0"/>
          <w:lang w:val="en-US"/>
        </w:rPr>
        <w:t xml:space="preserve">The AI-Enhanced Gamified Cognitive Companion shows that it is possible to build comprehensive, home-based cognitive rehabilitation platforms that incorporate cutting-edge technologies into effortless, enjoyable experiences. This research aims to address the limitations of existing practice by developing a single system that leverages multimodal interaction, augmented reality, adaptive artificial intelligence, and innovative gamification to support children, parents, and therapists. </w:t>
      </w:r>
    </w:p>
    <w:p>
      <w:pPr>
        <w:pStyle w:val="Body Text"/>
        <w:spacing w:before="2" w:line="249" w:lineRule="auto"/>
        <w:ind w:left="199" w:right="257" w:firstLine="199"/>
      </w:pPr>
      <w:r>
        <w:rPr>
          <w:rtl w:val="0"/>
          <w:lang w:val="en-US"/>
        </w:rPr>
        <w:t>The technical architecture seamlessly incorporates a variety of components, including augmented reality, machine learning, mobile applications, and backend services. The use of React Native enables deployment across platforms with native performance. The adaptive learning engine's real-time assessment and adjustment of challenge adjusts to the child's individualized challenge zone. Gamification mechanics allow children to maintain motivation to play through use of narrative engagement, progression, and response achievement. Therapist and caregiver portals allow robust monitoring and reporting for clinicians and parents.</w:t>
      </w:r>
    </w:p>
    <w:p>
      <w:pPr>
        <w:pStyle w:val="Body Text"/>
        <w:spacing w:before="2" w:line="249" w:lineRule="auto"/>
        <w:ind w:left="199" w:right="257" w:firstLine="199"/>
      </w:pPr>
      <w:r>
        <w:rPr>
          <w:rtl w:val="0"/>
          <w:lang w:val="en-US"/>
        </w:rPr>
        <w:t xml:space="preserve">The implementation of the platform provided insight into both the complexity and feasibility of building such as system. The design required a certain level of appropriate engineering to ensure the maximum capability was achieved on a variety of user device capabilities. Algorithms for discovering the built-in adaptive learning and balance between engagement and ease of interoperability created either overly complex or too simple design to use. Security began in protecting user privacy and kept sensitive data private while developing interfaces to support adequate usability. Accessibility features incorporated into the platform improved the likelihood that all users, regardless of ability (intellectual functioning included), were able to utilize in its intended approach. </w:t>
      </w: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p>
    <w:p>
      <w:pPr>
        <w:pStyle w:val="Body Text"/>
        <w:spacing w:before="2" w:line="249" w:lineRule="auto"/>
        <w:ind w:left="199" w:right="257" w:firstLine="199"/>
      </w:pPr>
      <w:r>
        <w:rPr>
          <w:rtl w:val="0"/>
          <w:lang w:val="en-US"/>
        </w:rPr>
        <w:t xml:space="preserve">Preliminary assessment offers effusive evidence of technical feasibility and user acceptance: children exhibited much enthusiasm during the gamified experience, caregivers were impressed with the clarity of progress reports and depth of information, and therapists found the platform helpful for remote remote monitoring intervention preparation but asked for batch management and templating capabilities to increase scalability.  Larger field trials, full clinical validation, and extensive localization will be needed to justify clinical effectiveness and best operational use in the future.  </w:t>
      </w:r>
    </w:p>
    <w:p>
      <w:pPr>
        <w:pStyle w:val="Body Text"/>
        <w:spacing w:before="2" w:line="249" w:lineRule="auto"/>
        <w:ind w:left="199" w:right="257" w:firstLine="199"/>
      </w:pPr>
    </w:p>
    <w:p>
      <w:pPr>
        <w:pStyle w:val="Body Text"/>
        <w:spacing w:before="2" w:line="249" w:lineRule="auto"/>
        <w:ind w:left="199" w:right="257" w:firstLine="199"/>
      </w:pPr>
      <w:r>
        <w:rPr>
          <w:smallCaps w:val="1"/>
          <w:spacing w:val="0"/>
          <w:rtl w:val="0"/>
          <w:lang w:val="en-US"/>
        </w:rPr>
        <w:t>Acknowledgment</w:t>
      </w:r>
    </w:p>
    <w:p>
      <w:pPr>
        <w:pStyle w:val="Body Text"/>
        <w:spacing w:before="87" w:line="249" w:lineRule="auto"/>
      </w:pPr>
      <w:r>
        <w:rPr>
          <w:rtl w:val="0"/>
          <w:lang w:val="en-US"/>
        </w:rPr>
        <w:t>We thank the families, therapists, and volunteer developers who helped provide user feedback and a portion of time in taking this project forward.  This work was supported in part by departmental resources and the student development fund of the university.</w:t>
      </w:r>
    </w:p>
    <w:p>
      <w:pPr>
        <w:pStyle w:val="Body Text"/>
        <w:spacing w:before="71" w:line="249" w:lineRule="auto"/>
        <w:ind w:left="199" w:right="257" w:firstLine="0"/>
      </w:pPr>
    </w:p>
    <w:p>
      <w:pPr>
        <w:pStyle w:val="Body Text"/>
        <w:spacing w:before="71" w:line="249" w:lineRule="auto"/>
        <w:ind w:left="199" w:right="257" w:firstLine="0"/>
      </w:pPr>
      <w:bookmarkStart w:name="References" w:id="28"/>
      <w:bookmarkEnd w:id="28"/>
      <w:r>
        <w:rPr>
          <w:smallCaps w:val="1"/>
          <w:spacing w:val="0"/>
          <w:rtl w:val="0"/>
          <w:lang w:val="en-US"/>
        </w:rPr>
        <w:t>R</w:t>
      </w:r>
      <w:r>
        <w:rPr>
          <w:smallCaps w:val="1"/>
          <w:spacing w:val="0"/>
          <w:rtl w:val="0"/>
          <w:lang w:val="en-US"/>
        </w:rPr>
        <w:t>eferences</w:t>
      </w:r>
    </w:p>
    <w:p>
      <w:pPr>
        <w:pStyle w:val="List Paragraph"/>
        <w:numPr>
          <w:ilvl w:val="0"/>
          <w:numId w:val="18"/>
        </w:numPr>
        <w:bidi w:val="0"/>
        <w:spacing w:before="104" w:line="182" w:lineRule="exact"/>
        <w:ind w:right="0"/>
        <w:jc w:val="both"/>
        <w:rPr>
          <w:sz w:val="16"/>
          <w:szCs w:val="16"/>
          <w:rtl w:val="0"/>
        </w:rPr>
      </w:pPr>
      <w:bookmarkStart w:name="_bookmark0" w:id="29"/>
      <w:bookmarkEnd w:id="29"/>
      <w:r>
        <w:rPr>
          <w:sz w:val="16"/>
          <w:szCs w:val="16"/>
          <w:rtl w:val="0"/>
          <w:lang w:val="en-US"/>
        </w:rPr>
        <w:t>W</w:t>
      </w:r>
      <w:r>
        <w:rPr>
          <w:sz w:val="16"/>
          <w:szCs w:val="16"/>
          <w:rtl w:val="0"/>
          <w:lang w:val="en-US"/>
        </w:rPr>
        <w:t>orld</w:t>
      </w:r>
      <w:r>
        <w:rPr>
          <w:spacing w:val="43"/>
          <w:sz w:val="16"/>
          <w:szCs w:val="16"/>
          <w:rtl w:val="0"/>
          <w:lang w:val="en-US"/>
        </w:rPr>
        <w:t xml:space="preserve"> </w:t>
      </w:r>
      <w:r>
        <w:rPr>
          <w:sz w:val="16"/>
          <w:szCs w:val="16"/>
          <w:rtl w:val="0"/>
          <w:lang w:val="en-US"/>
        </w:rPr>
        <w:t>Health</w:t>
      </w:r>
      <w:r>
        <w:rPr>
          <w:spacing w:val="43"/>
          <w:sz w:val="16"/>
          <w:szCs w:val="16"/>
          <w:rtl w:val="0"/>
          <w:lang w:val="en-US"/>
        </w:rPr>
        <w:t xml:space="preserve"> </w:t>
      </w:r>
      <w:r>
        <w:rPr>
          <w:sz w:val="16"/>
          <w:szCs w:val="16"/>
          <w:rtl w:val="0"/>
          <w:lang w:val="en-US"/>
        </w:rPr>
        <w:t>Organization,</w:t>
      </w:r>
      <w:r>
        <w:rPr>
          <w:spacing w:val="43"/>
          <w:sz w:val="16"/>
          <w:szCs w:val="16"/>
          <w:rtl w:val="0"/>
          <w:lang w:val="en-US"/>
        </w:rPr>
        <w:t xml:space="preserve"> </w:t>
      </w:r>
      <w:r>
        <w:rPr>
          <w:sz w:val="16"/>
          <w:szCs w:val="16"/>
          <w:rtl w:val="0"/>
          <w:lang w:val="en-US"/>
        </w:rPr>
        <w:t>“</w:t>
      </w:r>
      <w:r>
        <w:rPr>
          <w:sz w:val="16"/>
          <w:szCs w:val="16"/>
          <w:rtl w:val="0"/>
          <w:lang w:val="en-US"/>
        </w:rPr>
        <w:t>Assistive</w:t>
      </w:r>
      <w:r>
        <w:rPr>
          <w:spacing w:val="43"/>
          <w:sz w:val="16"/>
          <w:szCs w:val="16"/>
          <w:rtl w:val="0"/>
          <w:lang w:val="en-US"/>
        </w:rPr>
        <w:t xml:space="preserve"> </w:t>
      </w:r>
      <w:r>
        <w:rPr>
          <w:sz w:val="16"/>
          <w:szCs w:val="16"/>
          <w:rtl w:val="0"/>
          <w:lang w:val="en-US"/>
        </w:rPr>
        <w:t>technology,</w:t>
      </w:r>
      <w:r>
        <w:rPr>
          <w:sz w:val="16"/>
          <w:szCs w:val="16"/>
          <w:rtl w:val="0"/>
          <w:lang w:val="en-US"/>
        </w:rPr>
        <w:t>”</w:t>
      </w:r>
      <w:r>
        <w:rPr>
          <w:spacing w:val="43"/>
          <w:sz w:val="16"/>
          <w:szCs w:val="16"/>
          <w:rtl w:val="0"/>
          <w:lang w:val="en-US"/>
        </w:rPr>
        <w:t xml:space="preserve"> </w:t>
      </w:r>
      <w:r>
        <w:rPr>
          <w:sz w:val="16"/>
          <w:szCs w:val="16"/>
          <w:rtl w:val="0"/>
          <w:lang w:val="en-US"/>
        </w:rPr>
        <w:t>2018.</w:t>
      </w:r>
      <w:r>
        <w:rPr>
          <w:spacing w:val="43"/>
          <w:sz w:val="16"/>
          <w:szCs w:val="16"/>
          <w:rtl w:val="0"/>
          <w:lang w:val="en-US"/>
        </w:rPr>
        <w:t xml:space="preserve"> </w:t>
      </w:r>
      <w:r>
        <w:rPr>
          <w:spacing w:val="-2"/>
          <w:sz w:val="16"/>
          <w:szCs w:val="16"/>
          <w:rtl w:val="0"/>
          <w:lang w:val="en-US"/>
        </w:rPr>
        <w:t>[Online].</w:t>
      </w:r>
    </w:p>
    <w:p>
      <w:pPr>
        <w:pStyle w:val="Body A"/>
        <w:spacing w:line="179" w:lineRule="exact"/>
        <w:ind w:left="564" w:firstLine="0"/>
        <w:jc w:val="both"/>
        <w:rPr>
          <w:rStyle w:val="None"/>
          <w:sz w:val="16"/>
          <w:szCs w:val="16"/>
        </w:rPr>
      </w:pPr>
      <w:r>
        <w:rPr>
          <w:sz w:val="16"/>
          <w:szCs w:val="16"/>
          <w:lang w:val="de-DE"/>
        </w:rP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5840283</wp:posOffset>
                </wp:positionH>
                <wp:positionV relativeFrom="line">
                  <wp:posOffset>97546</wp:posOffset>
                </wp:positionV>
                <wp:extent cx="50611" cy="0"/>
                <wp:effectExtent l="0" t="0" r="0" b="0"/>
                <wp:wrapNone/>
                <wp:docPr id="1073741879" name="officeArt object" descr="Graphic 52"/>
                <wp:cNvGraphicFramePr/>
                <a:graphic xmlns:a="http://schemas.openxmlformats.org/drawingml/2006/main">
                  <a:graphicData uri="http://schemas.microsoft.com/office/word/2010/wordprocessingShape">
                    <wps:wsp>
                      <wps:cNvSpPr/>
                      <wps:spPr>
                        <a:xfrm>
                          <a:off x="0" y="0"/>
                          <a:ext cx="50611" cy="0"/>
                        </a:xfrm>
                        <a:prstGeom prst="line">
                          <a:avLst/>
                        </a:prstGeom>
                        <a:noFill/>
                        <a:ln w="6324" cap="flat">
                          <a:solidFill>
                            <a:srgbClr val="000000"/>
                          </a:solidFill>
                          <a:prstDash val="solid"/>
                          <a:round/>
                        </a:ln>
                        <a:effectLst/>
                      </wps:spPr>
                      <wps:bodyPr/>
                    </wps:wsp>
                  </a:graphicData>
                </a:graphic>
              </wp:anchor>
            </w:drawing>
          </mc:Choice>
          <mc:Fallback>
            <w:pict>
              <v:line id="_x0000_s1080" style="visibility:visible;position:absolute;margin-left:459.9pt;margin-top:7.7pt;width:4.0pt;height:0.0pt;z-index:251659264;mso-position-horizontal:absolute;mso-position-horizontal-relative:page;mso-position-vertical:absolute;mso-position-vertical-relative:line;mso-wrap-distance-left:0.0pt;mso-wrap-distance-top:0.0pt;mso-wrap-distance-right:0.0pt;mso-wrap-distance-bottom:0.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v:line>
            </w:pict>
          </mc:Fallback>
        </mc:AlternateContent>
      </w:r>
      <w:bookmarkStart w:name="_bookmark1" w:id="30"/>
      <w:bookmarkEnd w:id="30"/>
      <w:r>
        <w:rPr>
          <w:spacing w:val="-2"/>
          <w:sz w:val="16"/>
          <w:szCs w:val="16"/>
          <w:rtl w:val="0"/>
          <w:lang w:val="de-DE"/>
        </w:rPr>
        <w:t>A</w:t>
      </w:r>
      <w:r>
        <w:rPr>
          <w:spacing w:val="-2"/>
          <w:sz w:val="16"/>
          <w:szCs w:val="16"/>
          <w:rtl w:val="0"/>
          <w:lang w:val="en-US"/>
        </w:rPr>
        <w:t>vailable:</w:t>
      </w:r>
      <w:r>
        <w:rPr>
          <w:spacing w:val="22"/>
          <w:sz w:val="16"/>
          <w:szCs w:val="16"/>
          <w:rtl w:val="0"/>
          <w:lang w:val="de-DE"/>
        </w:rPr>
        <w:t xml:space="preserve"> </w:t>
      </w:r>
      <w:r>
        <w:rPr>
          <w:rStyle w:val="Hyperlink.0"/>
          <w:spacing w:val="-2"/>
          <w:sz w:val="16"/>
          <w:szCs w:val="16"/>
          <w:lang w:val="en-US"/>
        </w:rPr>
        <w:fldChar w:fldCharType="begin" w:fldLock="0"/>
      </w:r>
      <w:r>
        <w:rPr>
          <w:rStyle w:val="Hyperlink.0"/>
          <w:spacing w:val="-2"/>
          <w:sz w:val="16"/>
          <w:szCs w:val="16"/>
          <w:lang w:val="en-US"/>
        </w:rPr>
        <w:instrText xml:space="preserve"> HYPERLINK "https://www.who.int/assistive_technology"</w:instrText>
      </w:r>
      <w:r>
        <w:rPr>
          <w:rStyle w:val="Hyperlink.0"/>
          <w:spacing w:val="-2"/>
          <w:sz w:val="16"/>
          <w:szCs w:val="16"/>
          <w:lang w:val="en-US"/>
        </w:rPr>
        <w:fldChar w:fldCharType="separate" w:fldLock="0"/>
      </w:r>
      <w:r>
        <w:rPr>
          <w:rStyle w:val="Hyperlink.0"/>
          <w:spacing w:val="-2"/>
          <w:sz w:val="16"/>
          <w:szCs w:val="16"/>
          <w:rtl w:val="0"/>
          <w:lang w:val="en-US"/>
        </w:rPr>
        <w:t>https://www.who.int/assistive</w:t>
      </w:r>
      <w:r>
        <w:rPr>
          <w:rStyle w:val="None"/>
          <w:spacing w:val="50"/>
          <w:sz w:val="16"/>
          <w:szCs w:val="16"/>
          <w:rtl w:val="0"/>
          <w:lang w:val="de-DE"/>
        </w:rPr>
        <w:t xml:space="preserve"> </w:t>
      </w:r>
      <w:r>
        <w:rPr>
          <w:rStyle w:val="None"/>
          <w:spacing w:val="-2"/>
          <w:sz w:val="16"/>
          <w:szCs w:val="16"/>
          <w:rtl w:val="0"/>
          <w:lang w:val="de-DE"/>
        </w:rPr>
        <w:t>technology</w:t>
      </w:r>
      <w:r>
        <w:rPr/>
        <w:fldChar w:fldCharType="end" w:fldLock="0"/>
      </w:r>
    </w:p>
    <w:p>
      <w:pPr>
        <w:pStyle w:val="List Paragraph"/>
        <w:numPr>
          <w:ilvl w:val="0"/>
          <w:numId w:val="19"/>
        </w:numPr>
        <w:bidi w:val="0"/>
        <w:spacing w:line="232" w:lineRule="auto"/>
        <w:ind w:right="257"/>
        <w:jc w:val="both"/>
        <w:rPr>
          <w:sz w:val="16"/>
          <w:szCs w:val="16"/>
          <w:rtl w:val="0"/>
          <w:lang w:val="en-US"/>
        </w:rPr>
      </w:pPr>
      <w:r>
        <w:rPr>
          <w:rStyle w:val="None"/>
          <w:sz w:val="16"/>
          <w:szCs w:val="16"/>
          <w:rtl w:val="0"/>
          <w:lang w:val="en-US"/>
        </w:rPr>
        <w:t xml:space="preserve">A. Aral and J. Stambaugh, </w:t>
      </w:r>
      <w:r>
        <w:rPr>
          <w:rStyle w:val="None"/>
          <w:sz w:val="16"/>
          <w:szCs w:val="16"/>
          <w:rtl w:val="0"/>
          <w:lang w:val="en-US"/>
        </w:rPr>
        <w:t>“</w:t>
      </w:r>
      <w:r>
        <w:rPr>
          <w:rStyle w:val="None"/>
          <w:sz w:val="16"/>
          <w:szCs w:val="16"/>
          <w:rtl w:val="0"/>
          <w:lang w:val="en-US"/>
        </w:rPr>
        <w:t>Effectiveness of computerized cognitive</w:t>
      </w:r>
      <w:r>
        <w:rPr>
          <w:rStyle w:val="None"/>
          <w:spacing w:val="40"/>
          <w:sz w:val="16"/>
          <w:szCs w:val="16"/>
          <w:rtl w:val="0"/>
          <w:lang w:val="en-US"/>
        </w:rPr>
        <w:t xml:space="preserve"> </w:t>
      </w:r>
      <w:r>
        <w:rPr>
          <w:rStyle w:val="None"/>
          <w:sz w:val="16"/>
          <w:szCs w:val="16"/>
          <w:rtl w:val="0"/>
          <w:lang w:val="en-US"/>
        </w:rPr>
        <w:t>training in children with developmental disabilities: A meta-analysis,</w:t>
      </w:r>
      <w:r>
        <w:rPr>
          <w:rStyle w:val="None"/>
          <w:sz w:val="16"/>
          <w:szCs w:val="16"/>
          <w:rtl w:val="0"/>
          <w:lang w:val="en-US"/>
        </w:rPr>
        <w:t>”</w:t>
      </w:r>
      <w:r>
        <w:rPr>
          <w:rStyle w:val="None"/>
          <w:spacing w:val="40"/>
          <w:sz w:val="16"/>
          <w:szCs w:val="16"/>
          <w:rtl w:val="0"/>
          <w:lang w:val="en-US"/>
        </w:rPr>
        <w:t xml:space="preserve"> </w:t>
      </w:r>
      <w:bookmarkStart w:name="_bookmark2" w:id="31"/>
      <w:bookmarkEnd w:id="31"/>
      <w:r>
        <w:rPr>
          <w:rStyle w:val="None"/>
          <w:i w:val="1"/>
          <w:iCs w:val="1"/>
          <w:sz w:val="16"/>
          <w:szCs w:val="16"/>
          <w:rtl w:val="0"/>
          <w:lang w:val="en-US"/>
        </w:rPr>
        <w:t>J</w:t>
      </w:r>
      <w:r>
        <w:rPr>
          <w:rStyle w:val="None"/>
          <w:i w:val="1"/>
          <w:iCs w:val="1"/>
          <w:sz w:val="16"/>
          <w:szCs w:val="16"/>
          <w:rtl w:val="0"/>
          <w:lang w:val="en-US"/>
        </w:rPr>
        <w:t>ournal of Child Neuropsychology</w:t>
      </w:r>
      <w:r>
        <w:rPr>
          <w:rStyle w:val="None"/>
          <w:sz w:val="16"/>
          <w:szCs w:val="16"/>
          <w:rtl w:val="0"/>
          <w:lang w:val="en-US"/>
        </w:rPr>
        <w:t>, vol. 12, no. 3, pp. 201</w:t>
      </w:r>
      <w:r>
        <w:rPr>
          <w:rStyle w:val="None"/>
          <w:sz w:val="16"/>
          <w:szCs w:val="16"/>
          <w:rtl w:val="0"/>
          <w:lang w:val="en-US"/>
        </w:rPr>
        <w:t>–</w:t>
      </w:r>
      <w:r>
        <w:rPr>
          <w:rStyle w:val="None"/>
          <w:sz w:val="16"/>
          <w:szCs w:val="16"/>
          <w:rtl w:val="0"/>
          <w:lang w:val="en-US"/>
        </w:rPr>
        <w:t>219, 2019.</w:t>
      </w:r>
    </w:p>
    <w:p>
      <w:pPr>
        <w:pStyle w:val="List Paragraph"/>
        <w:numPr>
          <w:ilvl w:val="0"/>
          <w:numId w:val="19"/>
        </w:numPr>
        <w:bidi w:val="0"/>
        <w:spacing w:line="232" w:lineRule="auto"/>
        <w:ind w:right="257"/>
        <w:jc w:val="both"/>
        <w:rPr>
          <w:sz w:val="16"/>
          <w:szCs w:val="16"/>
          <w:rtl w:val="0"/>
          <w:lang w:val="en-US"/>
        </w:rPr>
      </w:pPr>
      <w:r>
        <w:rPr>
          <w:rStyle w:val="None"/>
          <w:sz w:val="16"/>
          <w:szCs w:val="16"/>
          <w:rtl w:val="0"/>
          <w:lang w:val="en-US"/>
        </w:rPr>
        <w:t xml:space="preserve">T. Smith, L. Gonzalez, and R. Patel, </w:t>
      </w:r>
      <w:r>
        <w:rPr>
          <w:rStyle w:val="None"/>
          <w:sz w:val="16"/>
          <w:szCs w:val="16"/>
          <w:rtl w:val="0"/>
          <w:lang w:val="en-US"/>
        </w:rPr>
        <w:t>“</w:t>
      </w:r>
      <w:r>
        <w:rPr>
          <w:rStyle w:val="None"/>
          <w:sz w:val="16"/>
          <w:szCs w:val="16"/>
          <w:rtl w:val="0"/>
          <w:lang w:val="en-US"/>
        </w:rPr>
        <w:t>Computerized interventions</w:t>
      </w:r>
      <w:r>
        <w:rPr>
          <w:rStyle w:val="None"/>
          <w:spacing w:val="40"/>
          <w:sz w:val="16"/>
          <w:szCs w:val="16"/>
          <w:rtl w:val="0"/>
          <w:lang w:val="en-US"/>
        </w:rPr>
        <w:t xml:space="preserve"> </w:t>
      </w:r>
      <w:r>
        <w:rPr>
          <w:rStyle w:val="None"/>
          <w:sz w:val="16"/>
          <w:szCs w:val="16"/>
          <w:rtl w:val="0"/>
          <w:lang w:val="en-US"/>
        </w:rPr>
        <w:t>improve executive function in children with ADHD: A randomized</w:t>
      </w:r>
      <w:r>
        <w:rPr>
          <w:rStyle w:val="None"/>
          <w:spacing w:val="40"/>
          <w:sz w:val="16"/>
          <w:szCs w:val="16"/>
          <w:rtl w:val="0"/>
          <w:lang w:val="en-US"/>
        </w:rPr>
        <w:t xml:space="preserve"> </w:t>
      </w:r>
      <w:r>
        <w:rPr>
          <w:rStyle w:val="None"/>
          <w:sz w:val="16"/>
          <w:szCs w:val="16"/>
          <w:rtl w:val="0"/>
          <w:lang w:val="en-US"/>
        </w:rPr>
        <w:t>controlled trial,</w:t>
      </w:r>
      <w:r>
        <w:rPr>
          <w:rStyle w:val="None"/>
          <w:sz w:val="16"/>
          <w:szCs w:val="16"/>
          <w:rtl w:val="0"/>
          <w:lang w:val="en-US"/>
        </w:rPr>
        <w:t xml:space="preserve">” </w:t>
      </w:r>
      <w:r>
        <w:rPr>
          <w:rStyle w:val="None"/>
          <w:i w:val="1"/>
          <w:iCs w:val="1"/>
          <w:sz w:val="16"/>
          <w:szCs w:val="16"/>
          <w:rtl w:val="0"/>
          <w:lang w:val="en-US"/>
        </w:rPr>
        <w:t>Developmental Cognitive Neuroscience</w:t>
      </w:r>
      <w:r>
        <w:rPr>
          <w:rStyle w:val="None"/>
          <w:sz w:val="16"/>
          <w:szCs w:val="16"/>
          <w:rtl w:val="0"/>
          <w:lang w:val="en-US"/>
        </w:rPr>
        <w:t>, vol. 45, pp.</w:t>
      </w:r>
      <w:r>
        <w:rPr>
          <w:rStyle w:val="None"/>
          <w:spacing w:val="40"/>
          <w:sz w:val="16"/>
          <w:szCs w:val="16"/>
          <w:rtl w:val="0"/>
          <w:lang w:val="en-US"/>
        </w:rPr>
        <w:t xml:space="preserve"> </w:t>
      </w:r>
      <w:bookmarkStart w:name="_bookmark3" w:id="32"/>
      <w:bookmarkEnd w:id="32"/>
      <w:r>
        <w:rPr>
          <w:rStyle w:val="None"/>
          <w:sz w:val="16"/>
          <w:szCs w:val="16"/>
          <w:rtl w:val="0"/>
          <w:lang w:val="en-US"/>
        </w:rPr>
        <w:t>1</w:t>
      </w:r>
      <w:r>
        <w:rPr>
          <w:rStyle w:val="None"/>
          <w:sz w:val="16"/>
          <w:szCs w:val="16"/>
          <w:rtl w:val="0"/>
          <w:lang w:val="en-US"/>
        </w:rPr>
        <w:t>00845, 2021.</w:t>
      </w:r>
    </w:p>
    <w:p>
      <w:pPr>
        <w:pStyle w:val="List Paragraph"/>
        <w:numPr>
          <w:ilvl w:val="0"/>
          <w:numId w:val="19"/>
        </w:numPr>
        <w:bidi w:val="0"/>
        <w:spacing w:before="4" w:line="232" w:lineRule="auto"/>
        <w:ind w:right="257"/>
        <w:jc w:val="both"/>
        <w:rPr>
          <w:sz w:val="16"/>
          <w:szCs w:val="16"/>
          <w:rtl w:val="0"/>
          <w:lang w:val="en-US"/>
        </w:rPr>
      </w:pPr>
      <w:r>
        <w:rPr>
          <w:rStyle w:val="None"/>
          <w:sz w:val="16"/>
          <w:szCs w:val="16"/>
          <w:rtl w:val="0"/>
          <w:lang w:val="en-US"/>
        </w:rPr>
        <w:t>M. Lui and S. D</w:t>
      </w:r>
      <w:r>
        <w:rPr>
          <w:rStyle w:val="None"/>
          <w:sz w:val="16"/>
          <w:szCs w:val="16"/>
          <w:rtl w:val="0"/>
          <w:lang w:val="en-US"/>
        </w:rPr>
        <w:t>’</w:t>
      </w:r>
      <w:r>
        <w:rPr>
          <w:rStyle w:val="None"/>
          <w:sz w:val="16"/>
          <w:szCs w:val="16"/>
          <w:rtl w:val="0"/>
          <w:lang w:val="en-US"/>
        </w:rPr>
        <w:t xml:space="preserve">Angelo, </w:t>
      </w:r>
      <w:r>
        <w:rPr>
          <w:rStyle w:val="None"/>
          <w:sz w:val="16"/>
          <w:szCs w:val="16"/>
          <w:rtl w:val="0"/>
          <w:lang w:val="en-US"/>
        </w:rPr>
        <w:t>“</w:t>
      </w:r>
      <w:r>
        <w:rPr>
          <w:rStyle w:val="None"/>
          <w:sz w:val="16"/>
          <w:szCs w:val="16"/>
          <w:rtl w:val="0"/>
          <w:lang w:val="en-US"/>
        </w:rPr>
        <w:t>Gamified cognitive retraining for develop-</w:t>
      </w:r>
      <w:r>
        <w:rPr>
          <w:rStyle w:val="None"/>
          <w:spacing w:val="40"/>
          <w:sz w:val="16"/>
          <w:szCs w:val="16"/>
          <w:rtl w:val="0"/>
          <w:lang w:val="en-US"/>
        </w:rPr>
        <w:t xml:space="preserve"> </w:t>
      </w:r>
      <w:r>
        <w:rPr>
          <w:rStyle w:val="None"/>
          <w:sz w:val="16"/>
          <w:szCs w:val="16"/>
          <w:rtl w:val="0"/>
          <w:lang w:val="en-US"/>
        </w:rPr>
        <w:t>mental</w:t>
      </w:r>
      <w:r>
        <w:rPr>
          <w:rStyle w:val="None"/>
          <w:spacing w:val="-9"/>
          <w:sz w:val="16"/>
          <w:szCs w:val="16"/>
          <w:rtl w:val="0"/>
          <w:lang w:val="en-US"/>
        </w:rPr>
        <w:t xml:space="preserve"> </w:t>
      </w:r>
      <w:r>
        <w:rPr>
          <w:rStyle w:val="None"/>
          <w:sz w:val="16"/>
          <w:szCs w:val="16"/>
          <w:rtl w:val="0"/>
          <w:lang w:val="en-US"/>
        </w:rPr>
        <w:t>disorders:</w:t>
      </w:r>
      <w:r>
        <w:rPr>
          <w:rStyle w:val="None"/>
          <w:spacing w:val="-9"/>
          <w:sz w:val="16"/>
          <w:szCs w:val="16"/>
          <w:rtl w:val="0"/>
          <w:lang w:val="en-US"/>
        </w:rPr>
        <w:t xml:space="preserve"> </w:t>
      </w:r>
      <w:r>
        <w:rPr>
          <w:rStyle w:val="None"/>
          <w:sz w:val="16"/>
          <w:szCs w:val="16"/>
          <w:rtl w:val="0"/>
          <w:lang w:val="en-US"/>
        </w:rPr>
        <w:t>Engagement</w:t>
      </w:r>
      <w:r>
        <w:rPr>
          <w:rStyle w:val="None"/>
          <w:spacing w:val="-9"/>
          <w:sz w:val="16"/>
          <w:szCs w:val="16"/>
          <w:rtl w:val="0"/>
          <w:lang w:val="en-US"/>
        </w:rPr>
        <w:t xml:space="preserve"> </w:t>
      </w:r>
      <w:r>
        <w:rPr>
          <w:rStyle w:val="None"/>
          <w:sz w:val="16"/>
          <w:szCs w:val="16"/>
          <w:rtl w:val="0"/>
          <w:lang w:val="en-US"/>
        </w:rPr>
        <w:t>and</w:t>
      </w:r>
      <w:r>
        <w:rPr>
          <w:rStyle w:val="None"/>
          <w:spacing w:val="-9"/>
          <w:sz w:val="16"/>
          <w:szCs w:val="16"/>
          <w:rtl w:val="0"/>
          <w:lang w:val="en-US"/>
        </w:rPr>
        <w:t xml:space="preserve"> </w:t>
      </w:r>
      <w:r>
        <w:rPr>
          <w:rStyle w:val="None"/>
          <w:sz w:val="16"/>
          <w:szCs w:val="16"/>
          <w:rtl w:val="0"/>
          <w:lang w:val="en-US"/>
        </w:rPr>
        <w:t>outcomes</w:t>
      </w:r>
      <w:r>
        <w:rPr>
          <w:rStyle w:val="None"/>
          <w:spacing w:val="-9"/>
          <w:sz w:val="16"/>
          <w:szCs w:val="16"/>
          <w:rtl w:val="0"/>
          <w:lang w:val="en-US"/>
        </w:rPr>
        <w:t xml:space="preserve"> </w:t>
      </w:r>
      <w:r>
        <w:rPr>
          <w:rStyle w:val="None"/>
          <w:sz w:val="16"/>
          <w:szCs w:val="16"/>
          <w:rtl w:val="0"/>
          <w:lang w:val="en-US"/>
        </w:rPr>
        <w:t>over</w:t>
      </w:r>
      <w:r>
        <w:rPr>
          <w:rStyle w:val="None"/>
          <w:spacing w:val="-9"/>
          <w:sz w:val="16"/>
          <w:szCs w:val="16"/>
          <w:rtl w:val="0"/>
          <w:lang w:val="en-US"/>
        </w:rPr>
        <w:t xml:space="preserve"> </w:t>
      </w:r>
      <w:r>
        <w:rPr>
          <w:rStyle w:val="None"/>
          <w:sz w:val="16"/>
          <w:szCs w:val="16"/>
          <w:rtl w:val="0"/>
          <w:lang w:val="en-US"/>
        </w:rPr>
        <w:t>12</w:t>
      </w:r>
      <w:r>
        <w:rPr>
          <w:rStyle w:val="None"/>
          <w:spacing w:val="-9"/>
          <w:sz w:val="16"/>
          <w:szCs w:val="16"/>
          <w:rtl w:val="0"/>
          <w:lang w:val="en-US"/>
        </w:rPr>
        <w:t xml:space="preserve"> </w:t>
      </w:r>
      <w:r>
        <w:rPr>
          <w:rStyle w:val="None"/>
          <w:sz w:val="16"/>
          <w:szCs w:val="16"/>
          <w:rtl w:val="0"/>
          <w:lang w:val="en-US"/>
        </w:rPr>
        <w:t>weeks,</w:t>
      </w:r>
      <w:r>
        <w:rPr>
          <w:rStyle w:val="None"/>
          <w:sz w:val="16"/>
          <w:szCs w:val="16"/>
          <w:rtl w:val="0"/>
          <w:lang w:val="en-US"/>
        </w:rPr>
        <w:t>”</w:t>
      </w:r>
      <w:r>
        <w:rPr>
          <w:rStyle w:val="None"/>
          <w:spacing w:val="-9"/>
          <w:sz w:val="16"/>
          <w:szCs w:val="16"/>
          <w:rtl w:val="0"/>
          <w:lang w:val="en-US"/>
        </w:rPr>
        <w:t xml:space="preserve"> </w:t>
      </w:r>
      <w:r>
        <w:rPr>
          <w:rStyle w:val="None"/>
          <w:i w:val="1"/>
          <w:iCs w:val="1"/>
          <w:sz w:val="16"/>
          <w:szCs w:val="16"/>
          <w:rtl w:val="0"/>
          <w:lang w:val="en-US"/>
        </w:rPr>
        <w:t>Computers</w:t>
      </w:r>
      <w:r>
        <w:rPr>
          <w:rStyle w:val="None"/>
          <w:i w:val="1"/>
          <w:iCs w:val="1"/>
          <w:spacing w:val="40"/>
          <w:sz w:val="16"/>
          <w:szCs w:val="16"/>
          <w:rtl w:val="0"/>
          <w:lang w:val="en-US"/>
        </w:rPr>
        <w:t xml:space="preserve"> </w:t>
      </w:r>
      <w:bookmarkStart w:name="_bookmark4" w:id="33"/>
      <w:bookmarkEnd w:id="33"/>
      <w:r>
        <w:rPr>
          <w:rStyle w:val="None"/>
          <w:i w:val="1"/>
          <w:iCs w:val="1"/>
          <w:sz w:val="16"/>
          <w:szCs w:val="16"/>
          <w:rtl w:val="0"/>
          <w:lang w:val="en-US"/>
        </w:rPr>
        <w:t>&amp;</w:t>
      </w:r>
      <w:r>
        <w:rPr>
          <w:rStyle w:val="None"/>
          <w:i w:val="1"/>
          <w:iCs w:val="1"/>
          <w:sz w:val="16"/>
          <w:szCs w:val="16"/>
          <w:rtl w:val="0"/>
          <w:lang w:val="en-US"/>
        </w:rPr>
        <w:t xml:space="preserve"> Education</w:t>
      </w:r>
      <w:r>
        <w:rPr>
          <w:rStyle w:val="None"/>
          <w:sz w:val="16"/>
          <w:szCs w:val="16"/>
          <w:rtl w:val="0"/>
          <w:lang w:val="en-US"/>
        </w:rPr>
        <w:t>, vol. 148, 2020.</w:t>
      </w:r>
    </w:p>
    <w:p>
      <w:pPr>
        <w:pStyle w:val="List Paragraph"/>
        <w:numPr>
          <w:ilvl w:val="0"/>
          <w:numId w:val="19"/>
        </w:numPr>
        <w:bidi w:val="0"/>
        <w:spacing w:line="232" w:lineRule="auto"/>
        <w:ind w:right="257"/>
        <w:jc w:val="both"/>
        <w:rPr>
          <w:sz w:val="16"/>
          <w:szCs w:val="16"/>
          <w:rtl w:val="0"/>
          <w:lang w:val="en-US"/>
        </w:rPr>
      </w:pPr>
      <w:r>
        <w:rPr>
          <w:rStyle w:val="None"/>
          <w:sz w:val="16"/>
          <w:szCs w:val="16"/>
          <w:rtl w:val="0"/>
          <w:lang w:val="en-US"/>
        </w:rPr>
        <w:t>R.</w:t>
      </w:r>
      <w:r>
        <w:rPr>
          <w:rStyle w:val="None"/>
          <w:spacing w:val="-8"/>
          <w:sz w:val="16"/>
          <w:szCs w:val="16"/>
          <w:rtl w:val="0"/>
          <w:lang w:val="en-US"/>
        </w:rPr>
        <w:t xml:space="preserve"> </w:t>
      </w:r>
      <w:r>
        <w:rPr>
          <w:rStyle w:val="None"/>
          <w:sz w:val="16"/>
          <w:szCs w:val="16"/>
          <w:rtl w:val="0"/>
          <w:lang w:val="en-US"/>
        </w:rPr>
        <w:t>Garcia,</w:t>
      </w:r>
      <w:r>
        <w:rPr>
          <w:rStyle w:val="None"/>
          <w:spacing w:val="-8"/>
          <w:sz w:val="16"/>
          <w:szCs w:val="16"/>
          <w:rtl w:val="0"/>
          <w:lang w:val="en-US"/>
        </w:rPr>
        <w:t xml:space="preserve"> </w:t>
      </w:r>
      <w:r>
        <w:rPr>
          <w:rStyle w:val="None"/>
          <w:sz w:val="16"/>
          <w:szCs w:val="16"/>
          <w:rtl w:val="0"/>
          <w:lang w:val="en-US"/>
        </w:rPr>
        <w:t>P.</w:t>
      </w:r>
      <w:r>
        <w:rPr>
          <w:rStyle w:val="None"/>
          <w:spacing w:val="-8"/>
          <w:sz w:val="16"/>
          <w:szCs w:val="16"/>
          <w:rtl w:val="0"/>
          <w:lang w:val="en-US"/>
        </w:rPr>
        <w:t xml:space="preserve"> </w:t>
      </w:r>
      <w:r>
        <w:rPr>
          <w:rStyle w:val="None"/>
          <w:sz w:val="16"/>
          <w:szCs w:val="16"/>
          <w:rtl w:val="0"/>
          <w:lang w:val="en-US"/>
        </w:rPr>
        <w:t>Nguyen,</w:t>
      </w:r>
      <w:r>
        <w:rPr>
          <w:rStyle w:val="None"/>
          <w:spacing w:val="-8"/>
          <w:sz w:val="16"/>
          <w:szCs w:val="16"/>
          <w:rtl w:val="0"/>
          <w:lang w:val="en-US"/>
        </w:rPr>
        <w:t xml:space="preserve"> </w:t>
      </w:r>
      <w:r>
        <w:rPr>
          <w:rStyle w:val="None"/>
          <w:sz w:val="16"/>
          <w:szCs w:val="16"/>
          <w:rtl w:val="0"/>
          <w:lang w:val="en-US"/>
        </w:rPr>
        <w:t>and</w:t>
      </w:r>
      <w:r>
        <w:rPr>
          <w:rStyle w:val="None"/>
          <w:spacing w:val="-8"/>
          <w:sz w:val="16"/>
          <w:szCs w:val="16"/>
          <w:rtl w:val="0"/>
          <w:lang w:val="en-US"/>
        </w:rPr>
        <w:t xml:space="preserve"> </w:t>
      </w:r>
      <w:r>
        <w:rPr>
          <w:rStyle w:val="None"/>
          <w:sz w:val="16"/>
          <w:szCs w:val="16"/>
          <w:rtl w:val="0"/>
          <w:lang w:val="en-US"/>
        </w:rPr>
        <w:t>H.</w:t>
      </w:r>
      <w:r>
        <w:rPr>
          <w:rStyle w:val="None"/>
          <w:spacing w:val="-8"/>
          <w:sz w:val="16"/>
          <w:szCs w:val="16"/>
          <w:rtl w:val="0"/>
          <w:lang w:val="en-US"/>
        </w:rPr>
        <w:t xml:space="preserve"> </w:t>
      </w:r>
      <w:r>
        <w:rPr>
          <w:rStyle w:val="None"/>
          <w:sz w:val="16"/>
          <w:szCs w:val="16"/>
          <w:rtl w:val="0"/>
          <w:lang w:val="en-US"/>
        </w:rPr>
        <w:t>Liu,</w:t>
      </w:r>
      <w:r>
        <w:rPr>
          <w:rStyle w:val="None"/>
          <w:spacing w:val="-8"/>
          <w:sz w:val="16"/>
          <w:szCs w:val="16"/>
          <w:rtl w:val="0"/>
          <w:lang w:val="en-US"/>
        </w:rPr>
        <w:t xml:space="preserve"> </w:t>
      </w:r>
      <w:r>
        <w:rPr>
          <w:rStyle w:val="None"/>
          <w:sz w:val="16"/>
          <w:szCs w:val="16"/>
          <w:rtl w:val="0"/>
          <w:lang w:val="en-US"/>
        </w:rPr>
        <w:t>“</w:t>
      </w:r>
      <w:r>
        <w:rPr>
          <w:rStyle w:val="None"/>
          <w:sz w:val="16"/>
          <w:szCs w:val="16"/>
          <w:rtl w:val="0"/>
          <w:lang w:val="en-US"/>
        </w:rPr>
        <w:t>Which</w:t>
      </w:r>
      <w:r>
        <w:rPr>
          <w:rStyle w:val="None"/>
          <w:spacing w:val="-8"/>
          <w:sz w:val="16"/>
          <w:szCs w:val="16"/>
          <w:rtl w:val="0"/>
          <w:lang w:val="en-US"/>
        </w:rPr>
        <w:t xml:space="preserve"> </w:t>
      </w:r>
      <w:r>
        <w:rPr>
          <w:rStyle w:val="None"/>
          <w:sz w:val="16"/>
          <w:szCs w:val="16"/>
          <w:rtl w:val="0"/>
          <w:lang w:val="en-US"/>
        </w:rPr>
        <w:t>gamification</w:t>
      </w:r>
      <w:r>
        <w:rPr>
          <w:rStyle w:val="None"/>
          <w:spacing w:val="-8"/>
          <w:sz w:val="16"/>
          <w:szCs w:val="16"/>
          <w:rtl w:val="0"/>
          <w:lang w:val="en-US"/>
        </w:rPr>
        <w:t xml:space="preserve"> </w:t>
      </w:r>
      <w:r>
        <w:rPr>
          <w:rStyle w:val="None"/>
          <w:sz w:val="16"/>
          <w:szCs w:val="16"/>
          <w:rtl w:val="0"/>
          <w:lang w:val="en-US"/>
        </w:rPr>
        <w:t>elements</w:t>
      </w:r>
      <w:r>
        <w:rPr>
          <w:rStyle w:val="None"/>
          <w:spacing w:val="-8"/>
          <w:sz w:val="16"/>
          <w:szCs w:val="16"/>
          <w:rtl w:val="0"/>
          <w:lang w:val="en-US"/>
        </w:rPr>
        <w:t xml:space="preserve"> </w:t>
      </w:r>
      <w:r>
        <w:rPr>
          <w:rStyle w:val="None"/>
          <w:sz w:val="16"/>
          <w:szCs w:val="16"/>
          <w:rtl w:val="0"/>
          <w:lang w:val="en-US"/>
        </w:rPr>
        <w:t>matter?</w:t>
      </w:r>
      <w:r>
        <w:rPr>
          <w:rStyle w:val="None"/>
          <w:spacing w:val="40"/>
          <w:sz w:val="16"/>
          <w:szCs w:val="16"/>
          <w:rtl w:val="0"/>
          <w:lang w:val="en-US"/>
        </w:rPr>
        <w:t xml:space="preserve"> </w:t>
      </w:r>
      <w:r>
        <w:rPr>
          <w:rStyle w:val="None"/>
          <w:sz w:val="16"/>
          <w:szCs w:val="16"/>
          <w:rtl w:val="0"/>
          <w:lang w:val="en-US"/>
        </w:rPr>
        <w:t>Effects on motivation and learning in therapeutic games,</w:t>
      </w:r>
      <w:r>
        <w:rPr>
          <w:rStyle w:val="None"/>
          <w:sz w:val="16"/>
          <w:szCs w:val="16"/>
          <w:rtl w:val="0"/>
          <w:lang w:val="en-US"/>
        </w:rPr>
        <w:t xml:space="preserve">” </w:t>
      </w:r>
      <w:r>
        <w:rPr>
          <w:rStyle w:val="None"/>
          <w:i w:val="1"/>
          <w:iCs w:val="1"/>
          <w:sz w:val="16"/>
          <w:szCs w:val="16"/>
          <w:rtl w:val="0"/>
          <w:lang w:val="en-US"/>
        </w:rPr>
        <w:t>International</w:t>
      </w:r>
      <w:r>
        <w:rPr>
          <w:rStyle w:val="None"/>
          <w:i w:val="1"/>
          <w:iCs w:val="1"/>
          <w:spacing w:val="40"/>
          <w:sz w:val="16"/>
          <w:szCs w:val="16"/>
          <w:rtl w:val="0"/>
          <w:lang w:val="en-US"/>
        </w:rPr>
        <w:t xml:space="preserve"> </w:t>
      </w:r>
      <w:bookmarkStart w:name="_bookmark5" w:id="34"/>
      <w:bookmarkEnd w:id="34"/>
      <w:r>
        <w:rPr>
          <w:rStyle w:val="None"/>
          <w:i w:val="1"/>
          <w:iCs w:val="1"/>
          <w:sz w:val="16"/>
          <w:szCs w:val="16"/>
          <w:rtl w:val="0"/>
          <w:lang w:val="en-US"/>
        </w:rPr>
        <w:t>J</w:t>
      </w:r>
      <w:r>
        <w:rPr>
          <w:rStyle w:val="None"/>
          <w:i w:val="1"/>
          <w:iCs w:val="1"/>
          <w:sz w:val="16"/>
          <w:szCs w:val="16"/>
          <w:rtl w:val="0"/>
          <w:lang w:val="en-US"/>
        </w:rPr>
        <w:t>ournal of Human-Computer Studies</w:t>
      </w:r>
      <w:r>
        <w:rPr>
          <w:rStyle w:val="None"/>
          <w:sz w:val="16"/>
          <w:szCs w:val="16"/>
          <w:rtl w:val="0"/>
          <w:lang w:val="en-US"/>
        </w:rPr>
        <w:t>, vol. 146, 2021.</w:t>
      </w:r>
    </w:p>
    <w:p>
      <w:pPr>
        <w:pStyle w:val="List Paragraph"/>
        <w:numPr>
          <w:ilvl w:val="0"/>
          <w:numId w:val="19"/>
        </w:numPr>
        <w:bidi w:val="0"/>
        <w:spacing w:before="3" w:line="232" w:lineRule="auto"/>
        <w:ind w:right="257"/>
        <w:jc w:val="both"/>
        <w:rPr>
          <w:sz w:val="16"/>
          <w:szCs w:val="16"/>
          <w:rtl w:val="0"/>
          <w:lang w:val="en-US"/>
        </w:rPr>
      </w:pPr>
      <w:r>
        <w:rPr>
          <w:rStyle w:val="None"/>
          <w:sz w:val="16"/>
          <w:szCs w:val="16"/>
          <w:rtl w:val="0"/>
          <w:lang w:val="en-US"/>
        </w:rPr>
        <w:t>K.</w:t>
      </w:r>
      <w:r>
        <w:rPr>
          <w:rStyle w:val="None"/>
          <w:spacing w:val="40"/>
          <w:sz w:val="16"/>
          <w:szCs w:val="16"/>
          <w:rtl w:val="0"/>
          <w:lang w:val="en-US"/>
        </w:rPr>
        <w:t xml:space="preserve"> </w:t>
      </w:r>
      <w:r>
        <w:rPr>
          <w:rStyle w:val="None"/>
          <w:sz w:val="16"/>
          <w:szCs w:val="16"/>
          <w:rtl w:val="0"/>
          <w:lang w:val="en-US"/>
        </w:rPr>
        <w:t>Stansbury</w:t>
      </w:r>
      <w:r>
        <w:rPr>
          <w:rStyle w:val="None"/>
          <w:spacing w:val="40"/>
          <w:sz w:val="16"/>
          <w:szCs w:val="16"/>
          <w:rtl w:val="0"/>
          <w:lang w:val="en-US"/>
        </w:rPr>
        <w:t xml:space="preserve"> </w:t>
      </w:r>
      <w:r>
        <w:rPr>
          <w:rStyle w:val="None"/>
          <w:sz w:val="16"/>
          <w:szCs w:val="16"/>
          <w:rtl w:val="0"/>
          <w:lang w:val="en-US"/>
        </w:rPr>
        <w:t>and</w:t>
      </w:r>
      <w:r>
        <w:rPr>
          <w:rStyle w:val="None"/>
          <w:spacing w:val="40"/>
          <w:sz w:val="16"/>
          <w:szCs w:val="16"/>
          <w:rtl w:val="0"/>
          <w:lang w:val="en-US"/>
        </w:rPr>
        <w:t xml:space="preserve"> </w:t>
      </w:r>
      <w:r>
        <w:rPr>
          <w:rStyle w:val="None"/>
          <w:sz w:val="16"/>
          <w:szCs w:val="16"/>
          <w:rtl w:val="0"/>
          <w:lang w:val="en-US"/>
        </w:rPr>
        <w:t>A.</w:t>
      </w:r>
      <w:r>
        <w:rPr>
          <w:rStyle w:val="None"/>
          <w:spacing w:val="40"/>
          <w:sz w:val="16"/>
          <w:szCs w:val="16"/>
          <w:rtl w:val="0"/>
          <w:lang w:val="en-US"/>
        </w:rPr>
        <w:t xml:space="preserve"> </w:t>
      </w:r>
      <w:r>
        <w:rPr>
          <w:rStyle w:val="None"/>
          <w:sz w:val="16"/>
          <w:szCs w:val="16"/>
          <w:rtl w:val="0"/>
          <w:lang w:val="en-US"/>
        </w:rPr>
        <w:t>Holcombe,</w:t>
      </w:r>
      <w:r>
        <w:rPr>
          <w:rStyle w:val="None"/>
          <w:spacing w:val="40"/>
          <w:sz w:val="16"/>
          <w:szCs w:val="16"/>
          <w:rtl w:val="0"/>
          <w:lang w:val="en-US"/>
        </w:rPr>
        <w:t xml:space="preserve"> </w:t>
      </w:r>
      <w:r>
        <w:rPr>
          <w:rStyle w:val="None"/>
          <w:sz w:val="16"/>
          <w:szCs w:val="16"/>
          <w:rtl w:val="0"/>
          <w:lang w:val="en-US"/>
        </w:rPr>
        <w:t>“</w:t>
      </w:r>
      <w:r>
        <w:rPr>
          <w:rStyle w:val="None"/>
          <w:sz w:val="16"/>
          <w:szCs w:val="16"/>
          <w:rtl w:val="0"/>
          <w:lang w:val="en-US"/>
        </w:rPr>
        <w:t>Interactive</w:t>
      </w:r>
      <w:r>
        <w:rPr>
          <w:rStyle w:val="None"/>
          <w:spacing w:val="40"/>
          <w:sz w:val="16"/>
          <w:szCs w:val="16"/>
          <w:rtl w:val="0"/>
          <w:lang w:val="en-US"/>
        </w:rPr>
        <w:t xml:space="preserve"> </w:t>
      </w:r>
      <w:r>
        <w:rPr>
          <w:rStyle w:val="None"/>
          <w:sz w:val="16"/>
          <w:szCs w:val="16"/>
          <w:rtl w:val="0"/>
          <w:lang w:val="en-US"/>
        </w:rPr>
        <w:t>technologies</w:t>
      </w:r>
      <w:r>
        <w:rPr>
          <w:rStyle w:val="None"/>
          <w:spacing w:val="40"/>
          <w:sz w:val="16"/>
          <w:szCs w:val="16"/>
          <w:rtl w:val="0"/>
          <w:lang w:val="en-US"/>
        </w:rPr>
        <w:t xml:space="preserve"> </w:t>
      </w:r>
      <w:r>
        <w:rPr>
          <w:rStyle w:val="None"/>
          <w:sz w:val="16"/>
          <w:szCs w:val="16"/>
          <w:rtl w:val="0"/>
          <w:lang w:val="en-US"/>
        </w:rPr>
        <w:t>for</w:t>
      </w:r>
      <w:r>
        <w:rPr>
          <w:rStyle w:val="None"/>
          <w:spacing w:val="40"/>
          <w:sz w:val="16"/>
          <w:szCs w:val="16"/>
          <w:rtl w:val="0"/>
          <w:lang w:val="en-US"/>
        </w:rPr>
        <w:t xml:space="preserve"> </w:t>
      </w:r>
      <w:r>
        <w:rPr>
          <w:rStyle w:val="None"/>
          <w:sz w:val="16"/>
          <w:szCs w:val="16"/>
          <w:rtl w:val="0"/>
          <w:lang w:val="en-US"/>
        </w:rPr>
        <w:t>chil-</w:t>
      </w:r>
      <w:r>
        <w:rPr>
          <w:rStyle w:val="None"/>
          <w:spacing w:val="40"/>
          <w:sz w:val="16"/>
          <w:szCs w:val="16"/>
          <w:rtl w:val="0"/>
          <w:lang w:val="en-US"/>
        </w:rPr>
        <w:t xml:space="preserve"> </w:t>
      </w:r>
      <w:r>
        <w:rPr>
          <w:rStyle w:val="None"/>
          <w:sz w:val="16"/>
          <w:szCs w:val="16"/>
          <w:rtl w:val="0"/>
          <w:lang w:val="en-US"/>
        </w:rPr>
        <w:t>dren with special needs: Longitudinal outcomes,</w:t>
      </w:r>
      <w:r>
        <w:rPr>
          <w:rStyle w:val="None"/>
          <w:sz w:val="16"/>
          <w:szCs w:val="16"/>
          <w:rtl w:val="0"/>
          <w:lang w:val="en-US"/>
        </w:rPr>
        <w:t xml:space="preserve">” </w:t>
      </w:r>
      <w:r>
        <w:rPr>
          <w:rStyle w:val="None"/>
          <w:i w:val="1"/>
          <w:iCs w:val="1"/>
          <w:sz w:val="16"/>
          <w:szCs w:val="16"/>
          <w:rtl w:val="0"/>
          <w:lang w:val="en-US"/>
        </w:rPr>
        <w:t>Assistive Technology</w:t>
      </w:r>
      <w:r>
        <w:rPr>
          <w:rStyle w:val="None"/>
          <w:sz w:val="16"/>
          <w:szCs w:val="16"/>
          <w:rtl w:val="0"/>
          <w:lang w:val="en-US"/>
        </w:rPr>
        <w:t>,</w:t>
      </w:r>
      <w:r>
        <w:rPr>
          <w:rStyle w:val="None"/>
          <w:spacing w:val="40"/>
          <w:sz w:val="16"/>
          <w:szCs w:val="16"/>
          <w:rtl w:val="0"/>
          <w:lang w:val="en-US"/>
        </w:rPr>
        <w:t xml:space="preserve"> </w:t>
      </w:r>
      <w:bookmarkStart w:name="_bookmark6" w:id="35"/>
      <w:bookmarkEnd w:id="35"/>
      <w:r>
        <w:rPr>
          <w:rStyle w:val="None"/>
          <w:sz w:val="16"/>
          <w:szCs w:val="16"/>
          <w:rtl w:val="0"/>
          <w:lang w:val="en-US"/>
        </w:rPr>
        <w:t>v</w:t>
      </w:r>
      <w:r>
        <w:rPr>
          <w:rStyle w:val="None"/>
          <w:sz w:val="16"/>
          <w:szCs w:val="16"/>
          <w:rtl w:val="0"/>
          <w:lang w:val="en-US"/>
        </w:rPr>
        <w:t>ol. 30, no. 2, pp. 85</w:t>
      </w:r>
      <w:r>
        <w:rPr>
          <w:rStyle w:val="None"/>
          <w:sz w:val="16"/>
          <w:szCs w:val="16"/>
          <w:rtl w:val="0"/>
          <w:lang w:val="en-US"/>
        </w:rPr>
        <w:t>–</w:t>
      </w:r>
      <w:r>
        <w:rPr>
          <w:rStyle w:val="None"/>
          <w:sz w:val="16"/>
          <w:szCs w:val="16"/>
          <w:rtl w:val="0"/>
          <w:lang w:val="en-US"/>
        </w:rPr>
        <w:t>98, 2018.</w:t>
      </w:r>
    </w:p>
    <w:p>
      <w:pPr>
        <w:pStyle w:val="List Paragraph"/>
        <w:numPr>
          <w:ilvl w:val="0"/>
          <w:numId w:val="19"/>
        </w:numPr>
        <w:bidi w:val="0"/>
        <w:spacing w:before="3" w:line="232" w:lineRule="auto"/>
        <w:ind w:right="257"/>
        <w:jc w:val="both"/>
        <w:rPr>
          <w:sz w:val="16"/>
          <w:szCs w:val="16"/>
          <w:rtl w:val="0"/>
          <w:lang w:val="en-US"/>
        </w:rPr>
      </w:pPr>
      <w:r>
        <w:rPr>
          <w:rStyle w:val="None"/>
          <w:sz w:val="16"/>
          <w:szCs w:val="16"/>
          <w:rtl w:val="0"/>
          <w:lang w:val="en-US"/>
        </w:rPr>
        <w:t>A.</w:t>
      </w:r>
      <w:r>
        <w:rPr>
          <w:rStyle w:val="None"/>
          <w:spacing w:val="40"/>
          <w:sz w:val="16"/>
          <w:szCs w:val="16"/>
          <w:rtl w:val="0"/>
          <w:lang w:val="en-US"/>
        </w:rPr>
        <w:t xml:space="preserve"> </w:t>
      </w:r>
      <w:r>
        <w:rPr>
          <w:rStyle w:val="None"/>
          <w:sz w:val="16"/>
          <w:szCs w:val="16"/>
          <w:rtl w:val="0"/>
          <w:lang w:val="en-US"/>
        </w:rPr>
        <w:t>A.</w:t>
      </w:r>
      <w:r>
        <w:rPr>
          <w:rStyle w:val="None"/>
          <w:spacing w:val="40"/>
          <w:sz w:val="16"/>
          <w:szCs w:val="16"/>
          <w:rtl w:val="0"/>
          <w:lang w:val="en-US"/>
        </w:rPr>
        <w:t xml:space="preserve"> </w:t>
      </w:r>
      <w:r>
        <w:rPr>
          <w:rStyle w:val="None"/>
          <w:sz w:val="16"/>
          <w:szCs w:val="16"/>
          <w:rtl w:val="0"/>
          <w:lang w:val="en-US"/>
        </w:rPr>
        <w:t>Rizzo</w:t>
      </w:r>
      <w:r>
        <w:rPr>
          <w:rStyle w:val="None"/>
          <w:spacing w:val="40"/>
          <w:sz w:val="16"/>
          <w:szCs w:val="16"/>
          <w:rtl w:val="0"/>
          <w:lang w:val="en-US"/>
        </w:rPr>
        <w:t xml:space="preserve"> </w:t>
      </w:r>
      <w:r>
        <w:rPr>
          <w:rStyle w:val="None"/>
          <w:sz w:val="16"/>
          <w:szCs w:val="16"/>
          <w:rtl w:val="0"/>
          <w:lang w:val="en-US"/>
        </w:rPr>
        <w:t>and</w:t>
      </w:r>
      <w:r>
        <w:rPr>
          <w:rStyle w:val="None"/>
          <w:spacing w:val="40"/>
          <w:sz w:val="16"/>
          <w:szCs w:val="16"/>
          <w:rtl w:val="0"/>
          <w:lang w:val="en-US"/>
        </w:rPr>
        <w:t xml:space="preserve"> </w:t>
      </w:r>
      <w:r>
        <w:rPr>
          <w:rStyle w:val="None"/>
          <w:sz w:val="16"/>
          <w:szCs w:val="16"/>
          <w:rtl w:val="0"/>
          <w:lang w:val="en-US"/>
        </w:rPr>
        <w:t>G.</w:t>
      </w:r>
      <w:r>
        <w:rPr>
          <w:rStyle w:val="None"/>
          <w:spacing w:val="40"/>
          <w:sz w:val="16"/>
          <w:szCs w:val="16"/>
          <w:rtl w:val="0"/>
          <w:lang w:val="en-US"/>
        </w:rPr>
        <w:t xml:space="preserve"> </w:t>
      </w:r>
      <w:r>
        <w:rPr>
          <w:rStyle w:val="None"/>
          <w:sz w:val="16"/>
          <w:szCs w:val="16"/>
          <w:rtl w:val="0"/>
          <w:lang w:val="en-US"/>
        </w:rPr>
        <w:t>J.</w:t>
      </w:r>
      <w:r>
        <w:rPr>
          <w:rStyle w:val="None"/>
          <w:spacing w:val="40"/>
          <w:sz w:val="16"/>
          <w:szCs w:val="16"/>
          <w:rtl w:val="0"/>
          <w:lang w:val="en-US"/>
        </w:rPr>
        <w:t xml:space="preserve"> </w:t>
      </w:r>
      <w:r>
        <w:rPr>
          <w:rStyle w:val="None"/>
          <w:sz w:val="16"/>
          <w:szCs w:val="16"/>
          <w:rtl w:val="0"/>
          <w:lang w:val="en-US"/>
        </w:rPr>
        <w:t>Kim,</w:t>
      </w:r>
      <w:r>
        <w:rPr>
          <w:rStyle w:val="None"/>
          <w:spacing w:val="40"/>
          <w:sz w:val="16"/>
          <w:szCs w:val="16"/>
          <w:rtl w:val="0"/>
          <w:lang w:val="en-US"/>
        </w:rPr>
        <w:t xml:space="preserve"> </w:t>
      </w:r>
      <w:r>
        <w:rPr>
          <w:rStyle w:val="None"/>
          <w:sz w:val="16"/>
          <w:szCs w:val="16"/>
          <w:rtl w:val="0"/>
          <w:lang w:val="en-US"/>
        </w:rPr>
        <w:t>“</w:t>
      </w:r>
      <w:r>
        <w:rPr>
          <w:rStyle w:val="None"/>
          <w:sz w:val="16"/>
          <w:szCs w:val="16"/>
          <w:rtl w:val="0"/>
          <w:lang w:val="en-US"/>
        </w:rPr>
        <w:t>A</w:t>
      </w:r>
      <w:r>
        <w:rPr>
          <w:rStyle w:val="None"/>
          <w:spacing w:val="40"/>
          <w:sz w:val="16"/>
          <w:szCs w:val="16"/>
          <w:rtl w:val="0"/>
          <w:lang w:val="en-US"/>
        </w:rPr>
        <w:t xml:space="preserve"> </w:t>
      </w:r>
      <w:r>
        <w:rPr>
          <w:rStyle w:val="None"/>
          <w:sz w:val="16"/>
          <w:szCs w:val="16"/>
          <w:rtl w:val="0"/>
          <w:lang w:val="en-US"/>
        </w:rPr>
        <w:t>SWOT</w:t>
      </w:r>
      <w:r>
        <w:rPr>
          <w:rStyle w:val="None"/>
          <w:spacing w:val="40"/>
          <w:sz w:val="16"/>
          <w:szCs w:val="16"/>
          <w:rtl w:val="0"/>
          <w:lang w:val="en-US"/>
        </w:rPr>
        <w:t xml:space="preserve"> </w:t>
      </w:r>
      <w:r>
        <w:rPr>
          <w:rStyle w:val="None"/>
          <w:sz w:val="16"/>
          <w:szCs w:val="16"/>
          <w:rtl w:val="0"/>
          <w:lang w:val="en-US"/>
        </w:rPr>
        <w:t>analysis</w:t>
      </w:r>
      <w:r>
        <w:rPr>
          <w:rStyle w:val="None"/>
          <w:spacing w:val="40"/>
          <w:sz w:val="16"/>
          <w:szCs w:val="16"/>
          <w:rtl w:val="0"/>
          <w:lang w:val="en-US"/>
        </w:rPr>
        <w:t xml:space="preserve"> </w:t>
      </w:r>
      <w:r>
        <w:rPr>
          <w:rStyle w:val="None"/>
          <w:sz w:val="16"/>
          <w:szCs w:val="16"/>
          <w:rtl w:val="0"/>
          <w:lang w:val="en-US"/>
        </w:rPr>
        <w:t>of</w:t>
      </w:r>
      <w:r>
        <w:rPr>
          <w:rStyle w:val="None"/>
          <w:spacing w:val="40"/>
          <w:sz w:val="16"/>
          <w:szCs w:val="16"/>
          <w:rtl w:val="0"/>
          <w:lang w:val="en-US"/>
        </w:rPr>
        <w:t xml:space="preserve"> </w:t>
      </w:r>
      <w:r>
        <w:rPr>
          <w:rStyle w:val="None"/>
          <w:sz w:val="16"/>
          <w:szCs w:val="16"/>
          <w:rtl w:val="0"/>
          <w:lang w:val="en-US"/>
        </w:rPr>
        <w:t>virtual</w:t>
      </w:r>
      <w:r>
        <w:rPr>
          <w:rStyle w:val="None"/>
          <w:spacing w:val="40"/>
          <w:sz w:val="16"/>
          <w:szCs w:val="16"/>
          <w:rtl w:val="0"/>
          <w:lang w:val="en-US"/>
        </w:rPr>
        <w:t xml:space="preserve"> </w:t>
      </w:r>
      <w:r>
        <w:rPr>
          <w:rStyle w:val="None"/>
          <w:sz w:val="16"/>
          <w:szCs w:val="16"/>
          <w:rtl w:val="0"/>
          <w:lang w:val="en-US"/>
        </w:rPr>
        <w:t>reality</w:t>
      </w:r>
      <w:r>
        <w:rPr>
          <w:rStyle w:val="None"/>
          <w:spacing w:val="40"/>
          <w:sz w:val="16"/>
          <w:szCs w:val="16"/>
          <w:rtl w:val="0"/>
          <w:lang w:val="en-US"/>
        </w:rPr>
        <w:t xml:space="preserve"> </w:t>
      </w:r>
      <w:r>
        <w:rPr>
          <w:rStyle w:val="None"/>
          <w:sz w:val="16"/>
          <w:szCs w:val="16"/>
          <w:rtl w:val="0"/>
          <w:lang w:val="en-US"/>
        </w:rPr>
        <w:t>for rehabilitation,</w:t>
      </w:r>
      <w:r>
        <w:rPr>
          <w:rStyle w:val="None"/>
          <w:sz w:val="16"/>
          <w:szCs w:val="16"/>
          <w:rtl w:val="0"/>
          <w:lang w:val="en-US"/>
        </w:rPr>
        <w:t xml:space="preserve">” </w:t>
      </w:r>
      <w:r>
        <w:rPr>
          <w:rStyle w:val="None"/>
          <w:i w:val="1"/>
          <w:iCs w:val="1"/>
          <w:sz w:val="16"/>
          <w:szCs w:val="16"/>
          <w:rtl w:val="0"/>
          <w:lang w:val="en-US"/>
        </w:rPr>
        <w:t>Presence: Teleoperators and Virtual Environments</w:t>
      </w:r>
      <w:r>
        <w:rPr>
          <w:rStyle w:val="None"/>
          <w:sz w:val="16"/>
          <w:szCs w:val="16"/>
          <w:rtl w:val="0"/>
          <w:lang w:val="en-US"/>
        </w:rPr>
        <w:t>,</w:t>
      </w:r>
      <w:r>
        <w:rPr>
          <w:rStyle w:val="None"/>
          <w:spacing w:val="40"/>
          <w:sz w:val="16"/>
          <w:szCs w:val="16"/>
          <w:rtl w:val="0"/>
          <w:lang w:val="en-US"/>
        </w:rPr>
        <w:t xml:space="preserve"> </w:t>
      </w:r>
      <w:bookmarkStart w:name="_bookmark7" w:id="36"/>
      <w:bookmarkEnd w:id="36"/>
      <w:r>
        <w:rPr>
          <w:rStyle w:val="None"/>
          <w:sz w:val="16"/>
          <w:szCs w:val="16"/>
          <w:rtl w:val="0"/>
          <w:lang w:val="en-US"/>
        </w:rPr>
        <w:t>v</w:t>
      </w:r>
      <w:r>
        <w:rPr>
          <w:rStyle w:val="None"/>
          <w:sz w:val="16"/>
          <w:szCs w:val="16"/>
          <w:rtl w:val="0"/>
          <w:lang w:val="en-US"/>
        </w:rPr>
        <w:t>ol. 14, no. 2, pp. 119</w:t>
      </w:r>
      <w:r>
        <w:rPr>
          <w:rStyle w:val="None"/>
          <w:sz w:val="16"/>
          <w:szCs w:val="16"/>
          <w:rtl w:val="0"/>
          <w:lang w:val="en-US"/>
        </w:rPr>
        <w:t>–</w:t>
      </w:r>
      <w:r>
        <w:rPr>
          <w:rStyle w:val="None"/>
          <w:sz w:val="16"/>
          <w:szCs w:val="16"/>
          <w:rtl w:val="0"/>
          <w:lang w:val="en-US"/>
        </w:rPr>
        <w:t>146, 2005.</w:t>
      </w:r>
    </w:p>
    <w:p>
      <w:pPr>
        <w:pStyle w:val="List Paragraph"/>
        <w:numPr>
          <w:ilvl w:val="0"/>
          <w:numId w:val="19"/>
        </w:numPr>
        <w:bidi w:val="0"/>
        <w:spacing w:line="232" w:lineRule="auto"/>
        <w:ind w:right="257"/>
        <w:jc w:val="both"/>
        <w:rPr>
          <w:sz w:val="16"/>
          <w:szCs w:val="16"/>
          <w:rtl w:val="0"/>
          <w:lang w:val="en-US"/>
        </w:rPr>
      </w:pPr>
      <w:r>
        <w:rPr>
          <w:rStyle w:val="None"/>
          <w:sz w:val="16"/>
          <w:szCs w:val="16"/>
          <w:rtl w:val="0"/>
          <w:lang w:val="en-US"/>
        </w:rPr>
        <w:t xml:space="preserve">S. Thomas and A. Banerjee, </w:t>
      </w:r>
      <w:r>
        <w:rPr>
          <w:rStyle w:val="None"/>
          <w:sz w:val="16"/>
          <w:szCs w:val="16"/>
          <w:rtl w:val="0"/>
          <w:lang w:val="en-US"/>
        </w:rPr>
        <w:t>“</w:t>
      </w:r>
      <w:r>
        <w:rPr>
          <w:rStyle w:val="None"/>
          <w:sz w:val="16"/>
          <w:szCs w:val="16"/>
          <w:rtl w:val="0"/>
          <w:lang w:val="en-US"/>
        </w:rPr>
        <w:t>Augmented reality in pediatric cognitive</w:t>
      </w:r>
      <w:r>
        <w:rPr>
          <w:rStyle w:val="None"/>
          <w:spacing w:val="40"/>
          <w:sz w:val="16"/>
          <w:szCs w:val="16"/>
          <w:rtl w:val="0"/>
          <w:lang w:val="en-US"/>
        </w:rPr>
        <w:t xml:space="preserve"> </w:t>
      </w:r>
      <w:r>
        <w:rPr>
          <w:rStyle w:val="None"/>
          <w:sz w:val="16"/>
          <w:szCs w:val="16"/>
          <w:rtl w:val="0"/>
          <w:lang w:val="en-US"/>
        </w:rPr>
        <w:t>rehabilitation: Early findings and design considerations,</w:t>
      </w:r>
      <w:r>
        <w:rPr>
          <w:rStyle w:val="None"/>
          <w:sz w:val="16"/>
          <w:szCs w:val="16"/>
          <w:rtl w:val="0"/>
          <w:lang w:val="en-US"/>
        </w:rPr>
        <w:t xml:space="preserve">” </w:t>
      </w:r>
      <w:r>
        <w:rPr>
          <w:rStyle w:val="None"/>
          <w:i w:val="1"/>
          <w:iCs w:val="1"/>
          <w:sz w:val="16"/>
          <w:szCs w:val="16"/>
          <w:rtl w:val="0"/>
          <w:lang w:val="en-US"/>
        </w:rPr>
        <w:t>Journal of</w:t>
      </w:r>
      <w:r>
        <w:rPr>
          <w:rStyle w:val="None"/>
          <w:i w:val="1"/>
          <w:iCs w:val="1"/>
          <w:spacing w:val="40"/>
          <w:sz w:val="16"/>
          <w:szCs w:val="16"/>
          <w:rtl w:val="0"/>
          <w:lang w:val="en-US"/>
        </w:rPr>
        <w:t xml:space="preserve"> </w:t>
      </w:r>
      <w:bookmarkStart w:name="_bookmark8" w:id="37"/>
      <w:bookmarkEnd w:id="37"/>
      <w:r>
        <w:rPr>
          <w:rStyle w:val="None"/>
          <w:i w:val="1"/>
          <w:iCs w:val="1"/>
          <w:sz w:val="16"/>
          <w:szCs w:val="16"/>
          <w:rtl w:val="0"/>
          <w:lang w:val="en-US"/>
        </w:rPr>
        <w:t>R</w:t>
      </w:r>
      <w:r>
        <w:rPr>
          <w:rStyle w:val="None"/>
          <w:i w:val="1"/>
          <w:iCs w:val="1"/>
          <w:sz w:val="16"/>
          <w:szCs w:val="16"/>
          <w:rtl w:val="0"/>
          <w:lang w:val="en-US"/>
        </w:rPr>
        <w:t>ehabilitation Research and Development</w:t>
      </w:r>
      <w:r>
        <w:rPr>
          <w:rStyle w:val="None"/>
          <w:sz w:val="16"/>
          <w:szCs w:val="16"/>
          <w:rtl w:val="0"/>
          <w:lang w:val="en-US"/>
        </w:rPr>
        <w:t>, vol. 59, 2022.</w:t>
      </w:r>
    </w:p>
    <w:p>
      <w:pPr>
        <w:pStyle w:val="List Paragraph"/>
        <w:numPr>
          <w:ilvl w:val="0"/>
          <w:numId w:val="19"/>
        </w:numPr>
        <w:bidi w:val="0"/>
        <w:spacing w:before="3" w:line="232" w:lineRule="auto"/>
        <w:ind w:right="257"/>
        <w:jc w:val="both"/>
        <w:rPr>
          <w:sz w:val="16"/>
          <w:szCs w:val="16"/>
          <w:rtl w:val="0"/>
          <w:lang w:val="en-US"/>
        </w:rPr>
      </w:pPr>
      <w:r>
        <w:rPr>
          <w:rStyle w:val="None"/>
          <w:sz w:val="16"/>
          <w:szCs w:val="16"/>
          <w:rtl w:val="0"/>
          <w:lang w:val="en-US"/>
        </w:rPr>
        <w:t xml:space="preserve">E. Brown, L. Wang, and D. Kumar, </w:t>
      </w:r>
      <w:r>
        <w:rPr>
          <w:rStyle w:val="None"/>
          <w:sz w:val="16"/>
          <w:szCs w:val="16"/>
          <w:rtl w:val="0"/>
          <w:lang w:val="en-US"/>
        </w:rPr>
        <w:t>“</w:t>
      </w:r>
      <w:r>
        <w:rPr>
          <w:rStyle w:val="None"/>
          <w:sz w:val="16"/>
          <w:szCs w:val="16"/>
          <w:rtl w:val="0"/>
          <w:lang w:val="en-US"/>
        </w:rPr>
        <w:t>Adaptive learning systems for</w:t>
      </w:r>
      <w:r>
        <w:rPr>
          <w:rStyle w:val="None"/>
          <w:spacing w:val="40"/>
          <w:sz w:val="16"/>
          <w:szCs w:val="16"/>
          <w:rtl w:val="0"/>
          <w:lang w:val="en-US"/>
        </w:rPr>
        <w:t xml:space="preserve"> </w:t>
      </w:r>
      <w:r>
        <w:rPr>
          <w:rStyle w:val="None"/>
          <w:spacing w:val="-2"/>
          <w:sz w:val="16"/>
          <w:szCs w:val="16"/>
          <w:rtl w:val="0"/>
          <w:lang w:val="en-US"/>
        </w:rPr>
        <w:t>personalized education: Algorithms and field results,</w:t>
      </w:r>
      <w:r>
        <w:rPr>
          <w:rStyle w:val="None"/>
          <w:spacing w:val="-2"/>
          <w:sz w:val="16"/>
          <w:szCs w:val="16"/>
          <w:rtl w:val="0"/>
          <w:lang w:val="en-US"/>
        </w:rPr>
        <w:t xml:space="preserve">” </w:t>
      </w:r>
      <w:r>
        <w:rPr>
          <w:rStyle w:val="None"/>
          <w:i w:val="1"/>
          <w:iCs w:val="1"/>
          <w:spacing w:val="-2"/>
          <w:sz w:val="16"/>
          <w:szCs w:val="16"/>
          <w:rtl w:val="0"/>
          <w:lang w:val="en-US"/>
        </w:rPr>
        <w:t>IEEE Transactions</w:t>
      </w:r>
      <w:r>
        <w:rPr>
          <w:rStyle w:val="None"/>
          <w:i w:val="1"/>
          <w:iCs w:val="1"/>
          <w:spacing w:val="40"/>
          <w:sz w:val="16"/>
          <w:szCs w:val="16"/>
          <w:rtl w:val="0"/>
          <w:lang w:val="en-US"/>
        </w:rPr>
        <w:t xml:space="preserve"> </w:t>
      </w:r>
      <w:bookmarkStart w:name="_bookmark9" w:id="38"/>
      <w:bookmarkEnd w:id="38"/>
      <w:r>
        <w:rPr>
          <w:rStyle w:val="None"/>
          <w:i w:val="1"/>
          <w:iCs w:val="1"/>
          <w:sz w:val="16"/>
          <w:szCs w:val="16"/>
          <w:rtl w:val="0"/>
          <w:lang w:val="en-US"/>
        </w:rPr>
        <w:t>o</w:t>
      </w:r>
      <w:r>
        <w:rPr>
          <w:rStyle w:val="None"/>
          <w:i w:val="1"/>
          <w:iCs w:val="1"/>
          <w:sz w:val="16"/>
          <w:szCs w:val="16"/>
          <w:rtl w:val="0"/>
          <w:lang w:val="en-US"/>
        </w:rPr>
        <w:t>n Learning Technologies</w:t>
      </w:r>
      <w:r>
        <w:rPr>
          <w:rStyle w:val="None"/>
          <w:sz w:val="16"/>
          <w:szCs w:val="16"/>
          <w:rtl w:val="0"/>
          <w:lang w:val="en-US"/>
        </w:rPr>
        <w:t>, vol. 14, no. 1, pp. 45</w:t>
      </w:r>
      <w:r>
        <w:rPr>
          <w:rStyle w:val="None"/>
          <w:sz w:val="16"/>
          <w:szCs w:val="16"/>
          <w:rtl w:val="0"/>
          <w:lang w:val="en-US"/>
        </w:rPr>
        <w:t>–</w:t>
      </w:r>
      <w:r>
        <w:rPr>
          <w:rStyle w:val="None"/>
          <w:sz w:val="16"/>
          <w:szCs w:val="16"/>
          <w:rtl w:val="0"/>
          <w:lang w:val="en-US"/>
        </w:rPr>
        <w:t>58, 2021.</w:t>
      </w:r>
    </w:p>
    <w:p>
      <w:pPr>
        <w:pStyle w:val="List Paragraph"/>
        <w:numPr>
          <w:ilvl w:val="0"/>
          <w:numId w:val="20"/>
        </w:numPr>
        <w:bidi w:val="0"/>
        <w:spacing w:line="232" w:lineRule="auto"/>
        <w:ind w:right="257"/>
        <w:jc w:val="both"/>
        <w:rPr>
          <w:sz w:val="16"/>
          <w:szCs w:val="16"/>
          <w:rtl w:val="0"/>
          <w:lang w:val="en-US"/>
        </w:rPr>
      </w:pPr>
      <w:r>
        <w:rPr>
          <w:rStyle w:val="None"/>
          <w:sz w:val="16"/>
          <w:szCs w:val="16"/>
          <w:rtl w:val="0"/>
          <w:lang w:val="en-US"/>
        </w:rPr>
        <w:t>H.</w:t>
      </w:r>
      <w:r>
        <w:rPr>
          <w:rStyle w:val="None"/>
          <w:spacing w:val="-10"/>
          <w:sz w:val="16"/>
          <w:szCs w:val="16"/>
          <w:rtl w:val="0"/>
          <w:lang w:val="en-US"/>
        </w:rPr>
        <w:t xml:space="preserve"> </w:t>
      </w:r>
      <w:r>
        <w:rPr>
          <w:rStyle w:val="None"/>
          <w:sz w:val="16"/>
          <w:szCs w:val="16"/>
          <w:rtl w:val="0"/>
          <w:lang w:val="en-US"/>
        </w:rPr>
        <w:t>Lee</w:t>
      </w:r>
      <w:r>
        <w:rPr>
          <w:rStyle w:val="None"/>
          <w:spacing w:val="-10"/>
          <w:sz w:val="16"/>
          <w:szCs w:val="16"/>
          <w:rtl w:val="0"/>
          <w:lang w:val="en-US"/>
        </w:rPr>
        <w:t xml:space="preserve"> </w:t>
      </w:r>
      <w:r>
        <w:rPr>
          <w:rStyle w:val="None"/>
          <w:sz w:val="16"/>
          <w:szCs w:val="16"/>
          <w:rtl w:val="0"/>
          <w:lang w:val="en-US"/>
        </w:rPr>
        <w:t>and</w:t>
      </w:r>
      <w:r>
        <w:rPr>
          <w:rStyle w:val="None"/>
          <w:spacing w:val="-10"/>
          <w:sz w:val="16"/>
          <w:szCs w:val="16"/>
          <w:rtl w:val="0"/>
          <w:lang w:val="en-US"/>
        </w:rPr>
        <w:t xml:space="preserve"> </w:t>
      </w:r>
      <w:r>
        <w:rPr>
          <w:rStyle w:val="None"/>
          <w:sz w:val="16"/>
          <w:szCs w:val="16"/>
          <w:rtl w:val="0"/>
          <w:lang w:val="en-US"/>
        </w:rPr>
        <w:t>Y.</w:t>
      </w:r>
      <w:r>
        <w:rPr>
          <w:rStyle w:val="None"/>
          <w:spacing w:val="-10"/>
          <w:sz w:val="16"/>
          <w:szCs w:val="16"/>
          <w:rtl w:val="0"/>
          <w:lang w:val="en-US"/>
        </w:rPr>
        <w:t xml:space="preserve"> </w:t>
      </w:r>
      <w:r>
        <w:rPr>
          <w:rStyle w:val="None"/>
          <w:sz w:val="16"/>
          <w:szCs w:val="16"/>
          <w:rtl w:val="0"/>
          <w:lang w:val="en-US"/>
        </w:rPr>
        <w:t>Zhang,</w:t>
      </w:r>
      <w:r>
        <w:rPr>
          <w:rStyle w:val="None"/>
          <w:spacing w:val="-10"/>
          <w:sz w:val="16"/>
          <w:szCs w:val="16"/>
          <w:rtl w:val="0"/>
          <w:lang w:val="en-US"/>
        </w:rPr>
        <w:t xml:space="preserve"> </w:t>
      </w:r>
      <w:r>
        <w:rPr>
          <w:rStyle w:val="None"/>
          <w:sz w:val="16"/>
          <w:szCs w:val="16"/>
          <w:rtl w:val="0"/>
          <w:lang w:val="en-US"/>
        </w:rPr>
        <w:t>“</w:t>
      </w:r>
      <w:r>
        <w:rPr>
          <w:rStyle w:val="None"/>
          <w:sz w:val="16"/>
          <w:szCs w:val="16"/>
          <w:rtl w:val="0"/>
          <w:lang w:val="en-US"/>
        </w:rPr>
        <w:t>AI-driven</w:t>
      </w:r>
      <w:r>
        <w:rPr>
          <w:rStyle w:val="None"/>
          <w:spacing w:val="-10"/>
          <w:sz w:val="16"/>
          <w:szCs w:val="16"/>
          <w:rtl w:val="0"/>
          <w:lang w:val="en-US"/>
        </w:rPr>
        <w:t xml:space="preserve"> </w:t>
      </w:r>
      <w:r>
        <w:rPr>
          <w:rStyle w:val="None"/>
          <w:sz w:val="16"/>
          <w:szCs w:val="16"/>
          <w:rtl w:val="0"/>
          <w:lang w:val="en-US"/>
        </w:rPr>
        <w:t>personalization</w:t>
      </w:r>
      <w:r>
        <w:rPr>
          <w:rStyle w:val="None"/>
          <w:spacing w:val="-10"/>
          <w:sz w:val="16"/>
          <w:szCs w:val="16"/>
          <w:rtl w:val="0"/>
          <w:lang w:val="en-US"/>
        </w:rPr>
        <w:t xml:space="preserve"> </w:t>
      </w:r>
      <w:r>
        <w:rPr>
          <w:rStyle w:val="None"/>
          <w:sz w:val="16"/>
          <w:szCs w:val="16"/>
          <w:rtl w:val="0"/>
          <w:lang w:val="en-US"/>
        </w:rPr>
        <w:t>in</w:t>
      </w:r>
      <w:r>
        <w:rPr>
          <w:rStyle w:val="None"/>
          <w:spacing w:val="-10"/>
          <w:sz w:val="16"/>
          <w:szCs w:val="16"/>
          <w:rtl w:val="0"/>
          <w:lang w:val="en-US"/>
        </w:rPr>
        <w:t xml:space="preserve"> </w:t>
      </w:r>
      <w:r>
        <w:rPr>
          <w:rStyle w:val="None"/>
          <w:sz w:val="16"/>
          <w:szCs w:val="16"/>
          <w:rtl w:val="0"/>
          <w:lang w:val="en-US"/>
        </w:rPr>
        <w:t>educational</w:t>
      </w:r>
      <w:r>
        <w:rPr>
          <w:rStyle w:val="None"/>
          <w:spacing w:val="-10"/>
          <w:sz w:val="16"/>
          <w:szCs w:val="16"/>
          <w:rtl w:val="0"/>
          <w:lang w:val="en-US"/>
        </w:rPr>
        <w:t xml:space="preserve"> </w:t>
      </w:r>
      <w:r>
        <w:rPr>
          <w:rStyle w:val="None"/>
          <w:sz w:val="16"/>
          <w:szCs w:val="16"/>
          <w:rtl w:val="0"/>
          <w:lang w:val="en-US"/>
        </w:rPr>
        <w:t>technolo-</w:t>
      </w:r>
      <w:r>
        <w:rPr>
          <w:rStyle w:val="None"/>
          <w:spacing w:val="40"/>
          <w:sz w:val="16"/>
          <w:szCs w:val="16"/>
          <w:rtl w:val="0"/>
          <w:lang w:val="en-US"/>
        </w:rPr>
        <w:t xml:space="preserve"> </w:t>
      </w:r>
      <w:r>
        <w:rPr>
          <w:rStyle w:val="None"/>
          <w:sz w:val="16"/>
          <w:szCs w:val="16"/>
          <w:rtl w:val="0"/>
          <w:lang w:val="en-US"/>
        </w:rPr>
        <w:t>gies: A review and framework,</w:t>
      </w:r>
      <w:r>
        <w:rPr>
          <w:rStyle w:val="None"/>
          <w:sz w:val="16"/>
          <w:szCs w:val="16"/>
          <w:rtl w:val="0"/>
          <w:lang w:val="en-US"/>
        </w:rPr>
        <w:t xml:space="preserve">” </w:t>
      </w:r>
      <w:r>
        <w:rPr>
          <w:rStyle w:val="None"/>
          <w:i w:val="1"/>
          <w:iCs w:val="1"/>
          <w:sz w:val="16"/>
          <w:szCs w:val="16"/>
          <w:rtl w:val="0"/>
          <w:lang w:val="en-US"/>
        </w:rPr>
        <w:t>Educational Research Review</w:t>
      </w:r>
      <w:r>
        <w:rPr>
          <w:rStyle w:val="None"/>
          <w:sz w:val="16"/>
          <w:szCs w:val="16"/>
          <w:rtl w:val="0"/>
          <w:lang w:val="en-US"/>
        </w:rPr>
        <w:t>, vol. 32,</w:t>
      </w:r>
      <w:r>
        <w:rPr>
          <w:rStyle w:val="None"/>
          <w:spacing w:val="40"/>
          <w:sz w:val="16"/>
          <w:szCs w:val="16"/>
          <w:rtl w:val="0"/>
          <w:lang w:val="en-US"/>
        </w:rPr>
        <w:t xml:space="preserve"> </w:t>
      </w:r>
      <w:bookmarkStart w:name="_bookmark10" w:id="39"/>
      <w:bookmarkEnd w:id="39"/>
      <w:r>
        <w:rPr>
          <w:rStyle w:val="None"/>
          <w:spacing w:val="-2"/>
          <w:sz w:val="16"/>
          <w:szCs w:val="16"/>
          <w:rtl w:val="0"/>
          <w:lang w:val="en-US"/>
        </w:rPr>
        <w:t>2</w:t>
      </w:r>
      <w:r>
        <w:rPr>
          <w:rStyle w:val="None"/>
          <w:spacing w:val="-2"/>
          <w:sz w:val="16"/>
          <w:szCs w:val="16"/>
          <w:rtl w:val="0"/>
          <w:lang w:val="en-US"/>
        </w:rPr>
        <w:t>021.</w:t>
      </w:r>
    </w:p>
    <w:p>
      <w:pPr>
        <w:pStyle w:val="List Paragraph"/>
        <w:numPr>
          <w:ilvl w:val="0"/>
          <w:numId w:val="20"/>
        </w:numPr>
        <w:bidi w:val="0"/>
        <w:spacing w:before="3" w:line="232" w:lineRule="auto"/>
        <w:ind w:right="257"/>
        <w:jc w:val="both"/>
        <w:rPr>
          <w:sz w:val="16"/>
          <w:szCs w:val="16"/>
          <w:rtl w:val="0"/>
          <w:lang w:val="en-US"/>
        </w:rPr>
      </w:pPr>
      <w:r>
        <w:rPr>
          <w:rStyle w:val="None"/>
          <w:sz w:val="16"/>
          <w:szCs w:val="16"/>
          <w:rtl w:val="0"/>
          <w:lang w:val="en-US"/>
        </w:rPr>
        <w:t>P.</w:t>
      </w:r>
      <w:r>
        <w:rPr>
          <w:rStyle w:val="None"/>
          <w:spacing w:val="-2"/>
          <w:sz w:val="16"/>
          <w:szCs w:val="16"/>
          <w:rtl w:val="0"/>
          <w:lang w:val="en-US"/>
        </w:rPr>
        <w:t xml:space="preserve"> </w:t>
      </w:r>
      <w:r>
        <w:rPr>
          <w:rStyle w:val="None"/>
          <w:sz w:val="16"/>
          <w:szCs w:val="16"/>
          <w:rtl w:val="0"/>
          <w:lang w:val="en-US"/>
        </w:rPr>
        <w:t>Johnson,</w:t>
      </w:r>
      <w:r>
        <w:rPr>
          <w:rStyle w:val="None"/>
          <w:spacing w:val="-2"/>
          <w:sz w:val="16"/>
          <w:szCs w:val="16"/>
          <w:rtl w:val="0"/>
          <w:lang w:val="en-US"/>
        </w:rPr>
        <w:t xml:space="preserve"> </w:t>
      </w:r>
      <w:r>
        <w:rPr>
          <w:rStyle w:val="None"/>
          <w:sz w:val="16"/>
          <w:szCs w:val="16"/>
          <w:rtl w:val="0"/>
          <w:lang w:val="en-US"/>
        </w:rPr>
        <w:t>M.</w:t>
      </w:r>
      <w:r>
        <w:rPr>
          <w:rStyle w:val="None"/>
          <w:spacing w:val="-2"/>
          <w:sz w:val="16"/>
          <w:szCs w:val="16"/>
          <w:rtl w:val="0"/>
          <w:lang w:val="en-US"/>
        </w:rPr>
        <w:t xml:space="preserve"> </w:t>
      </w:r>
      <w:r>
        <w:rPr>
          <w:rStyle w:val="None"/>
          <w:sz w:val="16"/>
          <w:szCs w:val="16"/>
          <w:rtl w:val="0"/>
          <w:lang w:val="en-US"/>
        </w:rPr>
        <w:t>Sears,</w:t>
      </w:r>
      <w:r>
        <w:rPr>
          <w:rStyle w:val="None"/>
          <w:spacing w:val="-2"/>
          <w:sz w:val="16"/>
          <w:szCs w:val="16"/>
          <w:rtl w:val="0"/>
          <w:lang w:val="en-US"/>
        </w:rPr>
        <w:t xml:space="preserve"> </w:t>
      </w:r>
      <w:r>
        <w:rPr>
          <w:rStyle w:val="None"/>
          <w:sz w:val="16"/>
          <w:szCs w:val="16"/>
          <w:rtl w:val="0"/>
          <w:lang w:val="en-US"/>
        </w:rPr>
        <w:t>and</w:t>
      </w:r>
      <w:r>
        <w:rPr>
          <w:rStyle w:val="None"/>
          <w:spacing w:val="-2"/>
          <w:sz w:val="16"/>
          <w:szCs w:val="16"/>
          <w:rtl w:val="0"/>
          <w:lang w:val="en-US"/>
        </w:rPr>
        <w:t xml:space="preserve"> </w:t>
      </w:r>
      <w:r>
        <w:rPr>
          <w:rStyle w:val="None"/>
          <w:sz w:val="16"/>
          <w:szCs w:val="16"/>
          <w:rtl w:val="0"/>
          <w:lang w:val="en-US"/>
        </w:rPr>
        <w:t>R.</w:t>
      </w:r>
      <w:r>
        <w:rPr>
          <w:rStyle w:val="None"/>
          <w:spacing w:val="-2"/>
          <w:sz w:val="16"/>
          <w:szCs w:val="16"/>
          <w:rtl w:val="0"/>
          <w:lang w:val="en-US"/>
        </w:rPr>
        <w:t xml:space="preserve"> </w:t>
      </w:r>
      <w:r>
        <w:rPr>
          <w:rStyle w:val="None"/>
          <w:sz w:val="16"/>
          <w:szCs w:val="16"/>
          <w:rtl w:val="0"/>
          <w:lang w:val="en-US"/>
        </w:rPr>
        <w:t>O</w:t>
      </w:r>
      <w:r>
        <w:rPr>
          <w:rStyle w:val="None"/>
          <w:sz w:val="16"/>
          <w:szCs w:val="16"/>
          <w:rtl w:val="0"/>
          <w:lang w:val="en-US"/>
        </w:rPr>
        <w:t>’</w:t>
      </w:r>
      <w:r>
        <w:rPr>
          <w:rStyle w:val="None"/>
          <w:sz w:val="16"/>
          <w:szCs w:val="16"/>
          <w:rtl w:val="0"/>
          <w:lang w:val="en-US"/>
        </w:rPr>
        <w:t>Connor,</w:t>
      </w:r>
      <w:r>
        <w:rPr>
          <w:rStyle w:val="None"/>
          <w:spacing w:val="-2"/>
          <w:sz w:val="16"/>
          <w:szCs w:val="16"/>
          <w:rtl w:val="0"/>
          <w:lang w:val="en-US"/>
        </w:rPr>
        <w:t xml:space="preserve"> </w:t>
      </w:r>
      <w:r>
        <w:rPr>
          <w:rStyle w:val="None"/>
          <w:sz w:val="16"/>
          <w:szCs w:val="16"/>
          <w:rtl w:val="0"/>
          <w:lang w:val="en-US"/>
        </w:rPr>
        <w:t>“</w:t>
      </w:r>
      <w:r>
        <w:rPr>
          <w:rStyle w:val="None"/>
          <w:sz w:val="16"/>
          <w:szCs w:val="16"/>
          <w:rtl w:val="0"/>
          <w:lang w:val="en-US"/>
        </w:rPr>
        <w:t>Family-guided</w:t>
      </w:r>
      <w:r>
        <w:rPr>
          <w:rStyle w:val="None"/>
          <w:spacing w:val="-2"/>
          <w:sz w:val="16"/>
          <w:szCs w:val="16"/>
          <w:rtl w:val="0"/>
          <w:lang w:val="en-US"/>
        </w:rPr>
        <w:t xml:space="preserve"> </w:t>
      </w:r>
      <w:r>
        <w:rPr>
          <w:rStyle w:val="None"/>
          <w:sz w:val="16"/>
          <w:szCs w:val="16"/>
          <w:rtl w:val="0"/>
          <w:lang w:val="en-US"/>
        </w:rPr>
        <w:t>digital</w:t>
      </w:r>
      <w:r>
        <w:rPr>
          <w:rStyle w:val="None"/>
          <w:spacing w:val="-2"/>
          <w:sz w:val="16"/>
          <w:szCs w:val="16"/>
          <w:rtl w:val="0"/>
          <w:lang w:val="en-US"/>
        </w:rPr>
        <w:t xml:space="preserve"> </w:t>
      </w:r>
      <w:r>
        <w:rPr>
          <w:rStyle w:val="None"/>
          <w:sz w:val="16"/>
          <w:szCs w:val="16"/>
          <w:rtl w:val="0"/>
          <w:lang w:val="en-US"/>
        </w:rPr>
        <w:t>therapy:</w:t>
      </w:r>
      <w:r>
        <w:rPr>
          <w:rStyle w:val="None"/>
          <w:spacing w:val="40"/>
          <w:sz w:val="16"/>
          <w:szCs w:val="16"/>
          <w:rtl w:val="0"/>
          <w:lang w:val="en-US"/>
        </w:rPr>
        <w:t xml:space="preserve"> </w:t>
      </w:r>
      <w:r>
        <w:rPr>
          <w:rStyle w:val="None"/>
          <w:sz w:val="16"/>
          <w:szCs w:val="16"/>
          <w:rtl w:val="0"/>
          <w:lang w:val="en-US"/>
        </w:rPr>
        <w:t>Models and outcomes,</w:t>
      </w:r>
      <w:r>
        <w:rPr>
          <w:rStyle w:val="None"/>
          <w:sz w:val="16"/>
          <w:szCs w:val="16"/>
          <w:rtl w:val="0"/>
          <w:lang w:val="en-US"/>
        </w:rPr>
        <w:t xml:space="preserve">” </w:t>
      </w:r>
      <w:r>
        <w:rPr>
          <w:rStyle w:val="None"/>
          <w:i w:val="1"/>
          <w:iCs w:val="1"/>
          <w:sz w:val="16"/>
          <w:szCs w:val="16"/>
          <w:rtl w:val="0"/>
          <w:lang w:val="en-US"/>
        </w:rPr>
        <w:t>Journal of Family Health</w:t>
      </w:r>
      <w:r>
        <w:rPr>
          <w:rStyle w:val="None"/>
          <w:sz w:val="16"/>
          <w:szCs w:val="16"/>
          <w:rtl w:val="0"/>
          <w:lang w:val="en-US"/>
        </w:rPr>
        <w:t>, vol. 8, no. 2, pp.</w:t>
      </w:r>
      <w:r>
        <w:rPr>
          <w:rStyle w:val="None"/>
          <w:spacing w:val="40"/>
          <w:sz w:val="16"/>
          <w:szCs w:val="16"/>
          <w:rtl w:val="0"/>
          <w:lang w:val="en-US"/>
        </w:rPr>
        <w:t xml:space="preserve"> </w:t>
      </w:r>
      <w:bookmarkStart w:name="_bookmark11" w:id="40"/>
      <w:bookmarkEnd w:id="40"/>
      <w:r>
        <w:rPr>
          <w:rStyle w:val="None"/>
          <w:sz w:val="16"/>
          <w:szCs w:val="16"/>
          <w:rtl w:val="0"/>
          <w:lang w:val="en-US"/>
        </w:rPr>
        <w:t>7</w:t>
      </w:r>
      <w:r>
        <w:rPr>
          <w:rStyle w:val="None"/>
          <w:sz w:val="16"/>
          <w:szCs w:val="16"/>
          <w:rtl w:val="0"/>
          <w:lang w:val="en-US"/>
        </w:rPr>
        <w:t>7</w:t>
      </w:r>
      <w:r>
        <w:rPr>
          <w:rStyle w:val="None"/>
          <w:sz w:val="16"/>
          <w:szCs w:val="16"/>
          <w:rtl w:val="0"/>
          <w:lang w:val="en-US"/>
        </w:rPr>
        <w:t>–</w:t>
      </w:r>
      <w:r>
        <w:rPr>
          <w:rStyle w:val="None"/>
          <w:sz w:val="16"/>
          <w:szCs w:val="16"/>
          <w:rtl w:val="0"/>
          <w:lang w:val="en-US"/>
        </w:rPr>
        <w:t>92, 2022.</w:t>
      </w:r>
    </w:p>
    <w:p>
      <w:pPr>
        <w:pStyle w:val="List Paragraph"/>
        <w:numPr>
          <w:ilvl w:val="0"/>
          <w:numId w:val="20"/>
        </w:numPr>
        <w:bidi w:val="0"/>
        <w:spacing w:before="3" w:line="232" w:lineRule="auto"/>
        <w:ind w:right="257"/>
        <w:jc w:val="both"/>
        <w:rPr>
          <w:sz w:val="16"/>
          <w:szCs w:val="16"/>
          <w:rtl w:val="0"/>
          <w:lang w:val="en-US"/>
        </w:rPr>
      </w:pPr>
      <w:r>
        <w:rPr>
          <w:rStyle w:val="None"/>
          <w:sz w:val="16"/>
          <w:szCs w:val="16"/>
          <w:rtl w:val="0"/>
          <w:lang w:val="en-US"/>
        </w:rPr>
        <w:t xml:space="preserve">L. Chen, J. Rivera, and K. Martins, </w:t>
      </w:r>
      <w:r>
        <w:rPr>
          <w:rStyle w:val="None"/>
          <w:sz w:val="16"/>
          <w:szCs w:val="16"/>
          <w:rtl w:val="0"/>
          <w:lang w:val="en-US"/>
        </w:rPr>
        <w:t>“</w:t>
      </w:r>
      <w:r>
        <w:rPr>
          <w:rStyle w:val="None"/>
          <w:sz w:val="16"/>
          <w:szCs w:val="16"/>
          <w:rtl w:val="0"/>
          <w:lang w:val="en-US"/>
        </w:rPr>
        <w:t>Telehealth for remote cognitive</w:t>
      </w:r>
      <w:r>
        <w:rPr>
          <w:rStyle w:val="None"/>
          <w:spacing w:val="40"/>
          <w:sz w:val="16"/>
          <w:szCs w:val="16"/>
          <w:rtl w:val="0"/>
          <w:lang w:val="en-US"/>
        </w:rPr>
        <w:t xml:space="preserve"> </w:t>
      </w:r>
      <w:r>
        <w:rPr>
          <w:rStyle w:val="None"/>
          <w:spacing w:val="-2"/>
          <w:sz w:val="16"/>
          <w:szCs w:val="16"/>
          <w:rtl w:val="0"/>
          <w:lang w:val="en-US"/>
        </w:rPr>
        <w:t>rehabilitation: Communication and engagement strategies,</w:t>
      </w:r>
      <w:r>
        <w:rPr>
          <w:rStyle w:val="None"/>
          <w:spacing w:val="-2"/>
          <w:sz w:val="16"/>
          <w:szCs w:val="16"/>
          <w:rtl w:val="0"/>
          <w:lang w:val="en-US"/>
        </w:rPr>
        <w:t xml:space="preserve">” </w:t>
      </w:r>
      <w:r>
        <w:rPr>
          <w:rStyle w:val="None"/>
          <w:i w:val="1"/>
          <w:iCs w:val="1"/>
          <w:spacing w:val="-2"/>
          <w:sz w:val="16"/>
          <w:szCs w:val="16"/>
          <w:rtl w:val="0"/>
          <w:lang w:val="en-US"/>
        </w:rPr>
        <w:t>Telemedicine</w:t>
      </w:r>
      <w:r>
        <w:rPr>
          <w:rStyle w:val="None"/>
          <w:i w:val="1"/>
          <w:iCs w:val="1"/>
          <w:spacing w:val="40"/>
          <w:sz w:val="16"/>
          <w:szCs w:val="16"/>
          <w:rtl w:val="0"/>
          <w:lang w:val="en-US"/>
        </w:rPr>
        <w:t xml:space="preserve"> </w:t>
      </w:r>
      <w:r>
        <w:rPr>
          <w:rStyle w:val="None"/>
          <w:i w:val="1"/>
          <w:iCs w:val="1"/>
          <w:sz w:val="16"/>
          <w:szCs w:val="16"/>
          <w:rtl w:val="0"/>
          <w:lang w:val="en-US"/>
        </w:rPr>
        <w:t>and e-Health</w:t>
      </w:r>
      <w:r>
        <w:rPr>
          <w:rStyle w:val="None"/>
          <w:sz w:val="16"/>
          <w:szCs w:val="16"/>
          <w:rtl w:val="0"/>
          <w:lang w:val="en-US"/>
        </w:rPr>
        <w:t>, vol. 26, no. 7, pp. 900</w:t>
      </w:r>
      <w:r>
        <w:rPr>
          <w:rStyle w:val="None"/>
          <w:sz w:val="16"/>
          <w:szCs w:val="16"/>
          <w:rtl w:val="0"/>
          <w:lang w:val="en-US"/>
        </w:rPr>
        <w:t>–</w:t>
      </w:r>
      <w:r>
        <w:rPr>
          <w:rStyle w:val="None"/>
          <w:sz w:val="16"/>
          <w:szCs w:val="16"/>
          <w:rtl w:val="0"/>
          <w:lang w:val="en-US"/>
        </w:rPr>
        <w:t>909, 2020.</w:t>
      </w:r>
    </w:p>
    <w:sectPr>
      <w:headerReference w:type="default" r:id="rId8"/>
      <w:pgSz w:w="12240" w:h="15840" w:orient="portrait"/>
      <w:pgMar w:top="920" w:right="720" w:bottom="280" w:left="720" w:header="720" w:footer="720"/>
      <w:cols w:num="2" w:equalWidth="0">
        <w:col w:w="5281" w:space="40"/>
        <w:col w:w="5479" w:space="0"/>
      </w:cols>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upperRoman"/>
      <w:suff w:val="tab"/>
      <w:lvlText w:val="%1."/>
      <w:lvlJc w:val="left"/>
      <w:pPr>
        <w:ind w:left="2206"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upperRoman"/>
      <w:suff w:val="tab"/>
      <w:lvlText w:val="%2."/>
      <w:lvlJc w:val="left"/>
      <w:pPr>
        <w:ind w:left="934"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upperRoman"/>
      <w:suff w:val="tab"/>
      <w:lvlText w:val="%3."/>
      <w:lvlJc w:val="left"/>
      <w:pPr>
        <w:ind w:left="1654"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upperRoman"/>
      <w:suff w:val="tab"/>
      <w:lvlText w:val="%4."/>
      <w:lvlJc w:val="left"/>
      <w:pPr>
        <w:ind w:left="2374"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upperRoman"/>
      <w:suff w:val="tab"/>
      <w:lvlText w:val="%5."/>
      <w:lvlJc w:val="left"/>
      <w:pPr>
        <w:ind w:left="3094"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upperRoman"/>
      <w:suff w:val="tab"/>
      <w:lvlText w:val="%6."/>
      <w:lvlJc w:val="left"/>
      <w:pPr>
        <w:ind w:left="3814"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upperRoman"/>
      <w:suff w:val="tab"/>
      <w:lvlText w:val="%7."/>
      <w:lvlJc w:val="left"/>
      <w:pPr>
        <w:ind w:left="4534"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upperRoman"/>
      <w:suff w:val="tab"/>
      <w:lvlText w:val="%8."/>
      <w:lvlJc w:val="left"/>
      <w:pPr>
        <w:ind w:left="5254"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upperRoman"/>
      <w:suff w:val="tab"/>
      <w:lvlText w:val="%9."/>
      <w:lvlJc w:val="left"/>
      <w:pPr>
        <w:ind w:left="5974"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upperLetter"/>
      <w:suff w:val="tab"/>
      <w:lvlText w:val="%1."/>
      <w:lvlJc w:val="left"/>
      <w:pPr>
        <w:ind w:left="529"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99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71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243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315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387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459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531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603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upperLetter"/>
      <w:suff w:val="tab"/>
      <w:lvlText w:val="%1."/>
      <w:lvlJc w:val="left"/>
      <w:pPr>
        <w:ind w:left="551"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101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73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245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317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389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461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533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605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upperLetter"/>
      <w:suff w:val="tab"/>
      <w:lvlText w:val="%1."/>
      <w:lvlJc w:val="left"/>
      <w:pPr>
        <w:ind w:left="529"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99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71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243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315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387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459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531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603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upperLetter"/>
      <w:suff w:val="tab"/>
      <w:lvlText w:val="%1."/>
      <w:lvlJc w:val="left"/>
      <w:pPr>
        <w:ind w:left="551"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101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73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245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317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389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461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533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605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ind w:left="562" w:hanging="2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04" w:hanging="2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724" w:hanging="2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44" w:hanging="2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164" w:hanging="2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884" w:hanging="2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04" w:hanging="2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324" w:hanging="2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044" w:hanging="2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upperLetter"/>
        <w:suff w:val="tab"/>
        <w:lvlText w:val="%1."/>
        <w:lvlJc w:val="left"/>
        <w:pPr>
          <w:ind w:left="496"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start w:val="1"/>
        <w:numFmt w:val="upperLetter"/>
        <w:suff w:val="tab"/>
        <w:lvlText w:val="%2."/>
        <w:lvlJc w:val="left"/>
        <w:pPr>
          <w:ind w:left="101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upperLetter"/>
        <w:suff w:val="tab"/>
        <w:lvlText w:val="%3."/>
        <w:lvlJc w:val="left"/>
        <w:pPr>
          <w:ind w:left="173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upperLetter"/>
        <w:suff w:val="tab"/>
        <w:lvlText w:val="%4."/>
        <w:lvlJc w:val="left"/>
        <w:pPr>
          <w:ind w:left="245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upperLetter"/>
        <w:suff w:val="tab"/>
        <w:lvlText w:val="%5."/>
        <w:lvlJc w:val="left"/>
        <w:pPr>
          <w:ind w:left="317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upperLetter"/>
        <w:suff w:val="tab"/>
        <w:lvlText w:val="%6."/>
        <w:lvlJc w:val="left"/>
        <w:pPr>
          <w:ind w:left="389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upperLetter"/>
        <w:suff w:val="tab"/>
        <w:lvlText w:val="%7."/>
        <w:lvlJc w:val="left"/>
        <w:pPr>
          <w:ind w:left="461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upperLetter"/>
        <w:suff w:val="tab"/>
        <w:lvlText w:val="%8."/>
        <w:lvlJc w:val="left"/>
        <w:pPr>
          <w:ind w:left="533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upperLetter"/>
        <w:suff w:val="tab"/>
        <w:lvlText w:val="%9."/>
        <w:lvlJc w:val="left"/>
        <w:pPr>
          <w:ind w:left="6057" w:hanging="297"/>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Override>
  </w:num>
  <w:num w:numId="6">
    <w:abstractNumId w:val="2"/>
    <w:lvlOverride w:ilvl="0">
      <w:lvl w:ilvl="0">
        <w:start w:val="1"/>
        <w:numFmt w:val="upperLetter"/>
        <w:suff w:val="tab"/>
        <w:lvlText w:val="%1."/>
        <w:lvlJc w:val="left"/>
        <w:pPr>
          <w:ind w:left="480" w:hanging="28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Letter"/>
        <w:suff w:val="tab"/>
        <w:lvlText w:val="%2."/>
        <w:lvlJc w:val="left"/>
        <w:pPr>
          <w:ind w:left="1001" w:hanging="28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ind w:left="1721" w:hanging="28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2441" w:hanging="28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3161" w:hanging="28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3881" w:hanging="28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4601" w:hanging="28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5321" w:hanging="28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6041" w:hanging="28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
    <w:abstractNumId w:val="2"/>
    <w:lvlOverride w:ilvl="0">
      <w:lvl w:ilvl="0">
        <w:start w:val="1"/>
        <w:numFmt w:val="upperLetter"/>
        <w:suff w:val="tab"/>
        <w:lvlText w:val="%1."/>
        <w:lvlJc w:val="left"/>
        <w:pPr>
          <w:ind w:left="491"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Letter"/>
        <w:suff w:val="tab"/>
        <w:lvlText w:val="%2."/>
        <w:lvlJc w:val="left"/>
        <w:pPr>
          <w:ind w:left="101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ind w:left="173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245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317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389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461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533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6052" w:hanging="29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8">
    <w:abstractNumId w:val="2"/>
    <w:lvlOverride w:ilvl="0">
      <w:startOverride w:val="5"/>
    </w:lvlOverride>
  </w:num>
  <w:num w:numId="9">
    <w:abstractNumId w:val="5"/>
  </w:num>
  <w:num w:numId="10">
    <w:abstractNumId w:val="4"/>
  </w:num>
  <w:num w:numId="11">
    <w:abstractNumId w:val="4"/>
    <w:lvlOverride w:ilvl="0">
      <w:startOverride w:val="4"/>
    </w:lvlOverride>
  </w:num>
  <w:num w:numId="12">
    <w:abstractNumId w:val="7"/>
  </w:num>
  <w:num w:numId="13">
    <w:abstractNumId w:val="6"/>
  </w:num>
  <w:num w:numId="14">
    <w:abstractNumId w:val="6"/>
    <w:lvlOverride w:ilvl="0">
      <w:lvl w:ilvl="0">
        <w:start w:val="1"/>
        <w:numFmt w:val="upperLetter"/>
        <w:suff w:val="tab"/>
        <w:lvlText w:val="%1."/>
        <w:lvlJc w:val="left"/>
        <w:pPr>
          <w:ind w:left="469"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Letter"/>
        <w:suff w:val="tab"/>
        <w:lvlText w:val="%2."/>
        <w:lvlJc w:val="left"/>
        <w:pPr>
          <w:ind w:left="99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ind w:left="171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243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315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387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459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531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6030" w:hanging="270"/>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15">
    <w:abstractNumId w:val="9"/>
  </w:num>
  <w:num w:numId="16">
    <w:abstractNumId w:val="8"/>
  </w:num>
  <w:num w:numId="17">
    <w:abstractNumId w:val="11"/>
  </w:num>
  <w:num w:numId="18">
    <w:abstractNumId w:val="10"/>
  </w:num>
  <w:num w:numId="19">
    <w:abstractNumId w:val="10"/>
    <w:lvlOverride w:ilvl="0">
      <w:lvl w:ilvl="0">
        <w:start w:val="1"/>
        <w:numFmt w:val="decimal"/>
        <w:suff w:val="tab"/>
        <w:lvlText w:val="%1."/>
        <w:lvlJc w:val="left"/>
        <w:pPr>
          <w:ind w:left="564" w:hanging="2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564"/>
          </w:tabs>
          <w:ind w:left="1006" w:hanging="2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564"/>
          </w:tabs>
          <w:ind w:left="1726" w:hanging="2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564"/>
          </w:tabs>
          <w:ind w:left="2446" w:hanging="2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564"/>
          </w:tabs>
          <w:ind w:left="3166" w:hanging="2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564"/>
          </w:tabs>
          <w:ind w:left="3886" w:hanging="2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564"/>
          </w:tabs>
          <w:ind w:left="4606" w:hanging="2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564"/>
          </w:tabs>
          <w:ind w:left="5326" w:hanging="2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564"/>
          </w:tabs>
          <w:ind w:left="6046" w:hanging="2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
    <w:abstractNumId w:val="10"/>
    <w:lvlOverride w:ilvl="0">
      <w:lvl w:ilvl="0">
        <w:start w:val="1"/>
        <w:numFmt w:val="decimal"/>
        <w:suff w:val="tab"/>
        <w:lvlText w:val="%1."/>
        <w:lvlJc w:val="left"/>
        <w:pPr>
          <w:ind w:left="564" w:hanging="3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564"/>
          </w:tabs>
          <w:ind w:left="1086" w:hanging="3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564"/>
          </w:tabs>
          <w:ind w:left="1806" w:hanging="3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564"/>
          </w:tabs>
          <w:ind w:left="2526" w:hanging="3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564"/>
          </w:tabs>
          <w:ind w:left="3246" w:hanging="3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564"/>
          </w:tabs>
          <w:ind w:left="3966" w:hanging="3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564"/>
          </w:tabs>
          <w:ind w:left="4686" w:hanging="3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564"/>
          </w:tabs>
          <w:ind w:left="5406" w:hanging="3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564"/>
          </w:tabs>
          <w:ind w:left="6126" w:hanging="3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0"/>
      <w:shd w:val="clear" w:color="auto" w:fill="auto"/>
      <w:suppressAutoHyphens w:val="0"/>
      <w:bidi w:val="0"/>
      <w:spacing w:before="76" w:after="0" w:line="240" w:lineRule="auto"/>
      <w:ind w:left="346" w:right="344" w:hanging="1"/>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259" w:right="0" w:firstLine="199"/>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7" w:lineRule="exact"/>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 w:after="0" w:line="240" w:lineRule="auto"/>
      <w:ind w:left="564" w:right="0" w:hanging="27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9"/>
      </w:numPr>
    </w:pPr>
  </w:style>
  <w:style w:type="numbering" w:styleId="Imported Style 4">
    <w:name w:val="Imported Style 4"/>
    <w:pPr>
      <w:numPr>
        <w:numId w:val="12"/>
      </w:numPr>
    </w:pPr>
  </w:style>
  <w:style w:type="numbering" w:styleId="Imported Style 5">
    <w:name w:val="Imported Style 5"/>
    <w:pPr>
      <w:numPr>
        <w:numId w:val="15"/>
      </w:numPr>
    </w:pPr>
  </w:style>
  <w:style w:type="numbering" w:styleId="Imported Style 6">
    <w:name w:val="Imported Style 6"/>
    <w:pPr>
      <w:numPr>
        <w:numId w:val="17"/>
      </w:numPr>
    </w:pPr>
  </w:style>
  <w:style w:type="character" w:styleId="None">
    <w:name w:val="None"/>
  </w:style>
  <w:style w:type="character" w:styleId="Hyperlink.0">
    <w:name w:val="Hyperlink.0"/>
    <w:basedOn w:val="None"/>
    <w:next w:val="Hyperlink.0"/>
    <w:rPr>
      <w:spacing w:val="-2"/>
      <w:sz w:val="16"/>
      <w:szCs w:val="16"/>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