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b/>
          <w:bCs/>
          <w:color w:val="2E5FA3"/>
          <w:sz w:val="48"/>
          <w:szCs w:val="48"/>
        </w:rPr>
        <w:t>LCA Practice &amp; Reporting</w:t>
      </w:r>
    </w:p>
    <w:p>
      <w:pPr>
        <w:pStyle w:val="Normal"/>
        <w:spacing w:before="0" w:after="80"/>
        <w:rPr/>
      </w:pPr>
      <w:r>
        <w:rPr>
          <w:color w:val="333333"/>
          <w:sz w:val="36"/>
          <w:szCs w:val="36"/>
        </w:rPr>
        <w:t>Final Report</w:t>
      </w:r>
    </w:p>
    <w:p>
      <w:pPr>
        <w:pStyle w:val="Normal"/>
        <w:spacing w:before="0" w:after="80"/>
        <w:rPr>
          <w:i/>
          <w:iCs/>
          <w:color w:val="666666"/>
          <w:sz w:val="24"/>
          <w:szCs w:val="24"/>
        </w:rPr>
      </w:pPr>
      <w:r>
        <w:rPr>
          <w:i/>
          <w:iCs/>
          <w:color w:val="666666"/>
          <w:sz w:val="24"/>
          <w:szCs w:val="24"/>
        </w:rPr>
        <w:t>MSc Industrial Ecology | 2026–2027 | Leiden University</w:t>
      </w:r>
    </w:p>
    <w:p>
      <w:pPr>
        <w:pStyle w:val="Normal"/>
        <w:pBdr>
          <w:bottom w:val="single" w:sz="4" w:space="1" w:color="DDDDDD"/>
        </w:pBdr>
        <w:spacing w:before="120" w:after="120"/>
        <w:rPr/>
      </w:pPr>
      <w:r>
        <w:rPr/>
      </w:r>
    </w:p>
    <w:p>
      <w:pPr>
        <w:pStyle w:val="Normal"/>
        <w:spacing w:before="60" w:after="60"/>
        <w:rPr/>
      </w:pPr>
      <w:r>
        <w:rPr/>
      </w:r>
    </w:p>
    <w:tbl>
      <w:tblPr>
        <w:tblW w:w="9360" w:type="dxa"/>
        <w:jc w:val="start"/>
        <w:tblInd w:w="122" w:type="dxa"/>
        <w:tblLayout w:type="fixed"/>
        <w:tblCellMar>
          <w:top w:w="60" w:type="dxa"/>
          <w:start w:w="120" w:type="dxa"/>
          <w:bottom w:w="60" w:type="dxa"/>
          <w:end w:w="120" w:type="dxa"/>
        </w:tblCellMar>
        <w:tblLook w:val="0000" w:noHBand="0" w:noVBand="0" w:firstColumn="0" w:lastRow="0" w:lastColumn="0" w:firstRow="0"/>
      </w:tblPr>
      <w:tblGrid>
        <w:gridCol w:w="2798"/>
        <w:gridCol w:w="6562"/>
      </w:tblGrid>
      <w:tr>
        <w:trPr/>
        <w:tc>
          <w:tcPr>
            <w:tcW w:w="279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rPr>
              <w:t>Report title</w:t>
            </w:r>
          </w:p>
        </w:tc>
        <w:tc>
          <w:tcPr>
            <w:tcW w:w="6562" w:type="dxa"/>
            <w:tcBorders>
              <w:top w:val="single" w:sz="2" w:space="0" w:color="CCCCCC"/>
              <w:start w:val="single" w:sz="2" w:space="0" w:color="CCCCCC"/>
              <w:bottom w:val="single" w:sz="2" w:space="0" w:color="CCCCCC"/>
              <w:end w:val="single" w:sz="2" w:space="0" w:color="CCCCCC"/>
            </w:tcBorders>
          </w:tcPr>
          <w:p>
            <w:pPr>
              <w:pStyle w:val="Normal"/>
              <w:rPr>
                <w:b/>
                <w:bCs/>
                <w:color w:val="FF0000"/>
              </w:rPr>
            </w:pPr>
            <w:r>
              <w:rPr>
                <w:b/>
                <w:bCs/>
                <w:i/>
                <w:iCs/>
                <w:color w:val="FF0000"/>
              </w:rPr>
              <w:t>[Title of your LCA study – max 60 characters]</w:t>
            </w:r>
          </w:p>
        </w:tc>
      </w:tr>
      <w:tr>
        <w:trPr/>
        <w:tc>
          <w:tcPr>
            <w:tcW w:w="279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rPr>
              <w:t>Student name</w:t>
            </w:r>
          </w:p>
        </w:tc>
        <w:tc>
          <w:tcPr>
            <w:tcW w:w="6562" w:type="dxa"/>
            <w:tcBorders>
              <w:top w:val="single" w:sz="2" w:space="0" w:color="CCCCCC"/>
              <w:start w:val="single" w:sz="2" w:space="0" w:color="CCCCCC"/>
              <w:bottom w:val="single" w:sz="2" w:space="0" w:color="CCCCCC"/>
              <w:end w:val="single" w:sz="2" w:space="0" w:color="CCCCCC"/>
            </w:tcBorders>
          </w:tcPr>
          <w:p>
            <w:pPr>
              <w:pStyle w:val="Normal"/>
              <w:rPr>
                <w:b/>
                <w:bCs/>
                <w:color w:val="FF0000"/>
              </w:rPr>
            </w:pPr>
            <w:r>
              <w:rPr>
                <w:b/>
                <w:bCs/>
                <w:i/>
                <w:iCs/>
                <w:color w:val="FF0000"/>
              </w:rPr>
              <w:t>[First name Last name]</w:t>
            </w:r>
          </w:p>
        </w:tc>
      </w:tr>
      <w:tr>
        <w:trPr/>
        <w:tc>
          <w:tcPr>
            <w:tcW w:w="279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rPr>
              <w:t>Student number</w:t>
            </w:r>
          </w:p>
        </w:tc>
        <w:tc>
          <w:tcPr>
            <w:tcW w:w="6562" w:type="dxa"/>
            <w:tcBorders>
              <w:top w:val="single" w:sz="2" w:space="0" w:color="CCCCCC"/>
              <w:start w:val="single" w:sz="2" w:space="0" w:color="CCCCCC"/>
              <w:bottom w:val="single" w:sz="2" w:space="0" w:color="CCCCCC"/>
              <w:end w:val="single" w:sz="2" w:space="0" w:color="CCCCCC"/>
            </w:tcBorders>
          </w:tcPr>
          <w:p>
            <w:pPr>
              <w:pStyle w:val="Normal"/>
              <w:rPr>
                <w:b/>
                <w:bCs/>
                <w:color w:val="FF0000"/>
              </w:rPr>
            </w:pPr>
            <w:r>
              <w:rPr>
                <w:b/>
                <w:bCs/>
                <w:i/>
                <w:iCs/>
                <w:color w:val="FF0000"/>
              </w:rPr>
              <w:t>[s/u…]</w:t>
            </w:r>
          </w:p>
        </w:tc>
      </w:tr>
      <w:tr>
        <w:trPr/>
        <w:tc>
          <w:tcPr>
            <w:tcW w:w="279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rPr>
              <w:t>Submission date</w:t>
            </w:r>
          </w:p>
        </w:tc>
        <w:tc>
          <w:tcPr>
            <w:tcW w:w="6562" w:type="dxa"/>
            <w:tcBorders>
              <w:top w:val="single" w:sz="2" w:space="0" w:color="CCCCCC"/>
              <w:start w:val="single" w:sz="2" w:space="0" w:color="CCCCCC"/>
              <w:bottom w:val="single" w:sz="2" w:space="0" w:color="CCCCCC"/>
              <w:end w:val="single" w:sz="2" w:space="0" w:color="CCCCCC"/>
            </w:tcBorders>
          </w:tcPr>
          <w:p>
            <w:pPr>
              <w:pStyle w:val="Normal"/>
              <w:rPr>
                <w:b/>
                <w:bCs/>
                <w:color w:val="FF0000"/>
              </w:rPr>
            </w:pPr>
            <w:r>
              <w:rPr>
                <w:b/>
                <w:bCs/>
                <w:i/>
                <w:iCs/>
                <w:color w:val="FF0000"/>
              </w:rPr>
              <w:t>[DD/MM/2026]</w:t>
            </w:r>
          </w:p>
        </w:tc>
      </w:tr>
      <w:tr>
        <w:trPr/>
        <w:tc>
          <w:tcPr>
            <w:tcW w:w="279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rPr>
              <w:t>Word count (main text)</w:t>
            </w:r>
          </w:p>
        </w:tc>
        <w:tc>
          <w:tcPr>
            <w:tcW w:w="6562" w:type="dxa"/>
            <w:tcBorders>
              <w:top w:val="single" w:sz="2" w:space="0" w:color="CCCCCC"/>
              <w:start w:val="single" w:sz="2" w:space="0" w:color="CCCCCC"/>
              <w:bottom w:val="single" w:sz="2" w:space="0" w:color="CCCCCC"/>
              <w:end w:val="single" w:sz="2" w:space="0" w:color="CCCCCC"/>
            </w:tcBorders>
          </w:tcPr>
          <w:p>
            <w:pPr>
              <w:pStyle w:val="Normal"/>
              <w:rPr>
                <w:b/>
                <w:bCs/>
                <w:color w:val="FF0000"/>
              </w:rPr>
            </w:pPr>
            <w:r>
              <w:rPr>
                <w:b/>
                <w:bCs/>
                <w:i/>
                <w:iCs/>
                <w:color w:val="FF0000"/>
              </w:rPr>
              <w:t>[XXX / 7,500]</w:t>
            </w:r>
          </w:p>
        </w:tc>
      </w:tr>
    </w:tbl>
    <w:p>
      <w:pPr>
        <w:pStyle w:val="Normal"/>
        <w:spacing w:before="300" w:after="80"/>
        <w:rPr/>
      </w:pPr>
      <w:r>
        <w:rPr/>
      </w:r>
    </w:p>
    <w:p>
      <w:pPr>
        <w:pStyle w:val="Normal"/>
        <w:spacing w:before="60" w:after="80"/>
        <w:rPr>
          <w:i/>
          <w:iCs/>
        </w:rPr>
      </w:pPr>
      <w:r>
        <w:rPr>
          <w:i/>
          <w:iCs/>
        </w:rPr>
        <w:t xml:space="preserve">Template for the LCA-PR Final Report. Red placeholders </w:t>
      </w:r>
      <w:r>
        <w:rPr>
          <w:b/>
          <w:bCs/>
          <w:color w:val="C00000"/>
        </w:rPr>
        <w:t>[like this]</w:t>
      </w:r>
      <w:r>
        <w:rPr>
          <w:i/>
          <w:iCs/>
          <w:color w:val="888888"/>
        </w:rPr>
        <w:t xml:space="preserve"> </w:t>
      </w:r>
      <w:r>
        <w:rPr>
          <w:i/>
          <w:iCs/>
        </w:rPr>
        <w:t xml:space="preserve">must be replaced with your content. Blue info boxes (marked by an </w:t>
      </w:r>
      <w:r>
        <w:rPr>
          <w:rFonts w:cs="Cambria Math" w:ascii="Cambria Math" w:hAnsi="Cambria Math"/>
          <w:color w:val="2E5FA3"/>
        </w:rPr>
        <w:t>ℹ</w:t>
      </w:r>
      <w:r>
        <w:rPr>
          <w:rFonts w:cs="Cambria Math" w:ascii="Cambria Math" w:hAnsi="Cambria Math"/>
        </w:rPr>
        <w:t>)</w:t>
      </w:r>
      <w:r>
        <w:rPr>
          <w:i/>
          <w:iCs/>
        </w:rPr>
        <w:t xml:space="preserve"> provide guidance and should be deleted before submission.</w:t>
      </w:r>
    </w:p>
    <w:p>
      <w:pPr>
        <w:pStyle w:val="Normal"/>
        <w:spacing w:before="60" w:after="80"/>
        <w:rPr>
          <w:i/>
          <w:iCs/>
        </w:rPr>
      </w:pPr>
      <w:r>
        <w:rPr>
          <w:i/>
          <w:iCs/>
        </w:rPr>
      </w:r>
    </w:p>
    <w:p>
      <w:pPr>
        <w:pStyle w:val="Normal"/>
        <w:shd w:val="clear" w:color="auto" w:fill="F0F4FA"/>
        <w:spacing w:before="40" w:after="60"/>
        <w:rPr>
          <w:i/>
          <w:iCs/>
          <w:color w:val="555555"/>
          <w:sz w:val="18"/>
          <w:szCs w:val="18"/>
        </w:rPr>
      </w:pPr>
      <w:r>
        <w:rPr>
          <w:rFonts w:cs="Cambria Math" w:ascii="Cambria Math" w:hAnsi="Cambria Math"/>
          <w:color w:val="2E5FA3"/>
          <w:sz w:val="18"/>
          <w:szCs w:val="18"/>
        </w:rPr>
        <w:t>ℹ</w:t>
      </w:r>
      <w:r>
        <w:rPr>
          <w:color w:val="2E5FA3"/>
          <w:sz w:val="18"/>
          <w:szCs w:val="18"/>
        </w:rPr>
        <w:t xml:space="preserve"> </w:t>
      </w:r>
      <w:r>
        <w:rPr>
          <w:i/>
          <w:iCs/>
          <w:color w:val="555555"/>
          <w:sz w:val="18"/>
          <w:szCs w:val="18"/>
        </w:rPr>
        <w:t xml:space="preserve">Before submitting, check that: </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All figures have captions</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All tables have captions</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Referencing is consistent</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All placeholders are removed</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All blue guidance boxes are deleted</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The Table of contents is updated</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The word count included</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All appendices are attached</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Figure and table numbers are correct and referred to in the text</w:t>
      </w:r>
    </w:p>
    <w:p>
      <w:pPr>
        <w:pStyle w:val="Normal"/>
        <w:shd w:val="clear" w:color="auto" w:fill="F0F4FA"/>
        <w:spacing w:before="40" w:after="60"/>
        <w:rPr>
          <w:i/>
          <w:iCs/>
          <w:color w:val="555555"/>
          <w:sz w:val="18"/>
          <w:szCs w:val="18"/>
        </w:rPr>
      </w:pPr>
      <w:r>
        <w:rPr>
          <w:i/>
          <w:iCs/>
          <w:color w:val="555555"/>
          <w:sz w:val="18"/>
          <w:szCs w:val="18"/>
        </w:rPr>
        <w:t xml:space="preserve">• </w:t>
      </w:r>
      <w:r>
        <w:rPr>
          <w:i/>
          <w:iCs/>
          <w:color w:val="555555"/>
          <w:sz w:val="18"/>
          <w:szCs w:val="18"/>
        </w:rPr>
        <w:t>All acronyms are defined at first use</w:t>
      </w:r>
    </w:p>
    <w:p>
      <w:pPr>
        <w:pStyle w:val="Normal"/>
        <w:rPr/>
      </w:pPr>
      <w:r>
        <w:rPr/>
      </w:r>
    </w:p>
    <w:p>
      <w:pPr>
        <w:pStyle w:val="Normal"/>
        <w:rPr/>
      </w:pPr>
      <w:r>
        <w:rPr/>
        <w:t>(European Commission JRC Sustainability., 2010)</w:t>
      </w:r>
    </w:p>
    <w:p>
      <w:pPr>
        <w:pStyle w:val="Normal"/>
        <w:rPr/>
      </w:pPr>
      <w:r>
        <w:rPr/>
      </w:r>
    </w:p>
    <w:p>
      <w:pPr>
        <w:pStyle w:val="Normal"/>
        <w:rPr/>
      </w:pPr>
      <w:r>
        <w:rPr/>
        <w:t>(De Bruijn et al., 2002)</w:t>
      </w:r>
      <w:r>
        <w:br w:type="page"/>
      </w:r>
    </w:p>
    <w:p>
      <w:pPr>
        <w:pStyle w:val="Heading1"/>
        <w:spacing w:before="0" w:after="120"/>
        <w:rPr/>
      </w:pPr>
      <w:bookmarkStart w:id="0" w:name="_Toc238810000"/>
      <w:r>
        <w:rPr/>
        <w:t>Artificial intelligence (AI) usage</w:t>
      </w:r>
      <w:bookmarkEnd w:id="0"/>
    </w:p>
    <w:p>
      <w:pPr>
        <w:pStyle w:val="Normal"/>
        <w:shd w:val="clear" w:color="auto" w:fill="F0F4FA"/>
        <w:spacing w:before="40" w:after="60"/>
        <w:rPr>
          <w:i/>
          <w:iCs/>
          <w:color w:val="555555"/>
          <w:sz w:val="18"/>
          <w:szCs w:val="18"/>
        </w:rPr>
      </w:pPr>
      <w:r>
        <w:rPr>
          <w:rFonts w:cs="Cambria Math" w:ascii="Cambria Math" w:hAnsi="Cambria Math"/>
          <w:color w:val="2E5FA3"/>
          <w:sz w:val="18"/>
          <w:szCs w:val="18"/>
        </w:rPr>
        <w:t>ℹ</w:t>
      </w:r>
      <w:r>
        <w:rPr>
          <w:color w:val="2E5FA3"/>
          <w:sz w:val="18"/>
          <w:szCs w:val="18"/>
        </w:rPr>
        <w:t xml:space="preserve"> </w:t>
      </w:r>
      <w:r>
        <w:rPr>
          <w:i/>
          <w:iCs/>
          <w:color w:val="555555"/>
          <w:sz w:val="18"/>
          <w:szCs w:val="18"/>
        </w:rPr>
        <w:t>Briefly state whether you used AI for this deliverable and, if so, how. See the course syllabus and Leiden University’s AI guidelines for more information (</w:t>
      </w:r>
      <w:hyperlink r:id="rId2">
        <w:r>
          <w:rPr>
            <w:rStyle w:val="Hyperlink"/>
            <w:i/>
            <w:iCs/>
            <w:sz w:val="18"/>
            <w:szCs w:val="18"/>
          </w:rPr>
          <w:t>here</w:t>
        </w:r>
      </w:hyperlink>
      <w:r>
        <w:rPr>
          <w:i/>
          <w:iCs/>
          <w:color w:val="555555"/>
          <w:sz w:val="18"/>
          <w:szCs w:val="18"/>
        </w:rPr>
        <w:t>).</w:t>
      </w:r>
    </w:p>
    <w:p>
      <w:pPr>
        <w:pStyle w:val="Normal"/>
        <w:rPr>
          <w:b/>
          <w:bCs/>
          <w:color w:val="C00000"/>
        </w:rPr>
      </w:pPr>
      <w:r>
        <w:rPr>
          <w:b/>
          <w:bCs/>
          <w:color w:val="C00000"/>
        </w:rPr>
        <w:t>[Add your declaration here.]</w:t>
      </w:r>
    </w:p>
    <w:p>
      <w:pPr>
        <w:pStyle w:val="Normal"/>
        <w:rPr>
          <w:b/>
          <w:bCs/>
          <w:color w:val="C00000"/>
        </w:rPr>
      </w:pPr>
      <w:r>
        <w:rPr>
          <w:b/>
          <w:bCs/>
          <w:color w:val="C00000"/>
        </w:rPr>
      </w:r>
      <w:r>
        <w:br w:type="page"/>
      </w:r>
    </w:p>
    <w:p>
      <w:pPr>
        <w:pStyle w:val="Heading1"/>
        <w:spacing w:before="0" w:after="120"/>
        <w:rPr/>
      </w:pPr>
      <w:bookmarkStart w:id="1" w:name="_Toc238810001"/>
      <w:r>
        <w:rPr/>
        <w:t>Abstract</w:t>
      </w:r>
      <w:bookmarkEnd w:id="1"/>
    </w:p>
    <w:p>
      <w:pPr>
        <w:pStyle w:val="Normal"/>
        <w:shd w:val="clear" w:color="auto" w:fill="F0F4FA"/>
        <w:spacing w:before="40" w:after="60"/>
        <w:rPr>
          <w:i/>
          <w:iCs/>
          <w:color w:val="555555"/>
          <w:sz w:val="18"/>
          <w:szCs w:val="18"/>
        </w:rPr>
      </w:pPr>
      <w:r>
        <w:rPr>
          <w:rFonts w:cs="Cambria Math" w:ascii="Cambria Math" w:hAnsi="Cambria Math"/>
          <w:color w:val="2E5FA3"/>
          <w:sz w:val="18"/>
          <w:szCs w:val="18"/>
        </w:rPr>
        <w:t>ℹ</w:t>
      </w:r>
      <w:r>
        <w:rPr>
          <w:color w:val="2E5FA3"/>
          <w:sz w:val="18"/>
          <w:szCs w:val="18"/>
        </w:rPr>
        <w:t xml:space="preserve"> </w:t>
      </w:r>
      <w:r>
        <w:rPr>
          <w:i/>
          <w:iCs/>
          <w:color w:val="555555"/>
          <w:sz w:val="18"/>
          <w:szCs w:val="18"/>
        </w:rPr>
        <w:t>Max 300 words.</w:t>
      </w:r>
      <w:r>
        <w:rPr>
          <w:rFonts w:cs="Segoe UI" w:ascii="Segoe UI" w:hAnsi="Segoe UI"/>
          <w:sz w:val="18"/>
          <w:szCs w:val="18"/>
        </w:rPr>
        <w:t xml:space="preserve"> </w:t>
      </w:r>
      <w:r>
        <w:rPr>
          <w:i/>
          <w:iCs/>
          <w:color w:val="555555"/>
          <w:sz w:val="18"/>
          <w:szCs w:val="18"/>
        </w:rPr>
        <w:t>Based on the abstract, one should be able to understand what has been done in a study and be intrigued to read further. Create a logical storyline covering the topic, research question, functional unit, results, key data/assumptions/limitations, conclusions and recommendations. Write it last. It should make your audience want to know more.</w:t>
      </w:r>
    </w:p>
    <w:p>
      <w:pPr>
        <w:pStyle w:val="Normal"/>
        <w:spacing w:before="60" w:after="80"/>
        <w:rPr/>
      </w:pPr>
      <w:r>
        <w:rPr>
          <w:b/>
          <w:bCs/>
          <w:color w:val="C00000"/>
        </w:rPr>
        <w:t>[Add your abstract here. Max 300 words.]</w:t>
      </w:r>
    </w:p>
    <w:p>
      <w:pPr>
        <w:pStyle w:val="Normal"/>
        <w:spacing w:before="40" w:after="40"/>
        <w:rPr/>
      </w:pPr>
      <w:r>
        <w:rPr/>
      </w:r>
    </w:p>
    <w:p>
      <w:pPr>
        <w:pStyle w:val="Normal"/>
        <w:spacing w:before="60" w:after="80"/>
        <w:rPr>
          <w:b/>
          <w:bCs/>
          <w:color w:val="C00000"/>
        </w:rPr>
      </w:pPr>
      <w:r>
        <w:rPr>
          <w:b/>
          <w:bCs/>
        </w:rPr>
        <w:t xml:space="preserve">Keywords: </w:t>
      </w:r>
      <w:r>
        <w:rPr>
          <w:b/>
          <w:bCs/>
          <w:color w:val="C00000"/>
        </w:rPr>
        <w:t>[keyword 1]</w:t>
      </w:r>
      <w:r>
        <w:rPr/>
        <w:t xml:space="preserve">, </w:t>
      </w:r>
      <w:r>
        <w:rPr>
          <w:b/>
          <w:bCs/>
          <w:color w:val="C00000"/>
        </w:rPr>
        <w:t>[keyword 2]</w:t>
      </w:r>
      <w:r>
        <w:rPr/>
        <w:t xml:space="preserve">, </w:t>
      </w:r>
      <w:r>
        <w:rPr>
          <w:b/>
          <w:bCs/>
          <w:color w:val="C00000"/>
        </w:rPr>
        <w:t>[keyword 3]</w:t>
      </w:r>
      <w:r>
        <w:rPr/>
        <w:t xml:space="preserve">, </w:t>
      </w:r>
      <w:r>
        <w:rPr>
          <w:b/>
          <w:bCs/>
          <w:color w:val="C00000"/>
        </w:rPr>
        <w:t>[keyword 4]</w:t>
      </w:r>
      <w:r>
        <w:rPr/>
        <w:t xml:space="preserve">, </w:t>
      </w:r>
      <w:r>
        <w:rPr>
          <w:b/>
          <w:bCs/>
          <w:color w:val="C00000"/>
        </w:rPr>
        <w:t>[keyword 5]</w:t>
      </w:r>
    </w:p>
    <w:p>
      <w:pPr>
        <w:pStyle w:val="Normal"/>
        <w:rPr>
          <w:b/>
          <w:bCs/>
          <w:color w:val="C00000"/>
        </w:rPr>
      </w:pPr>
      <w:r>
        <w:rPr>
          <w:b/>
          <w:bCs/>
          <w:color w:val="C00000"/>
        </w:rPr>
      </w:r>
      <w:r>
        <w:br w:type="page"/>
      </w:r>
    </w:p>
    <w:p>
      <w:pPr>
        <w:pStyle w:val="TOCHeading"/>
        <w:spacing w:before="0" w:after="120"/>
        <w:rPr/>
      </w:pPr>
      <w:r>
        <w:rPr/>
        <w:t>Table of Contents</w:t>
      </w:r>
    </w:p>
    <w:p>
      <w:pPr>
        <w:pStyle w:val="Normal"/>
        <w:shd w:val="clear" w:color="auto" w:fill="F0F4FA"/>
        <w:spacing w:before="40" w:after="60"/>
        <w:rPr/>
      </w:pPr>
      <w:r>
        <w:rPr>
          <w:rFonts w:cs="Cambria Math" w:ascii="Cambria Math" w:hAnsi="Cambria Math"/>
          <w:color w:val="2E5FA3"/>
          <w:sz w:val="18"/>
          <w:szCs w:val="18"/>
        </w:rPr>
        <w:t>ℹ</w:t>
      </w:r>
      <w:r>
        <w:rPr>
          <w:color w:val="2E5FA3"/>
          <w:sz w:val="18"/>
          <w:szCs w:val="18"/>
        </w:rPr>
        <w:t xml:space="preserve"> </w:t>
      </w:r>
      <w:r>
        <w:rPr>
          <w:i/>
          <w:iCs/>
          <w:color w:val="555555"/>
          <w:sz w:val="18"/>
          <w:szCs w:val="18"/>
        </w:rPr>
        <w:t xml:space="preserve">Do not forget to update the Table of Contents in the end (right-click </w:t>
      </w:r>
      <w:r>
        <w:rPr>
          <w:rFonts w:eastAsia="Wingdings" w:cs="Wingdings" w:ascii="Wingdings" w:hAnsi="Wingdings"/>
          <w:i/>
          <w:iCs/>
          <w:color w:val="555555"/>
          <w:sz w:val="18"/>
          <w:szCs w:val="18"/>
        </w:rPr>
        <w:sym w:font="Wingdings" w:char="f0e0"/>
      </w:r>
      <w:r>
        <w:rPr>
          <w:i/>
          <w:iCs/>
          <w:color w:val="555555"/>
          <w:sz w:val="18"/>
          <w:szCs w:val="18"/>
        </w:rPr>
        <w:t xml:space="preserve"> </w:t>
      </w:r>
      <w:r>
        <w:rPr>
          <w:i/>
          <w:iCs/>
          <w:color w:val="555555"/>
          <w:sz w:val="18"/>
          <w:szCs w:val="18"/>
          <w:lang w:val="en-GB"/>
        </w:rPr>
        <w:t>.’Update field’).</w:t>
      </w:r>
    </w:p>
    <w:p>
      <w:pPr>
        <w:pStyle w:val="BodyText"/>
        <w:rPr>
          <w:sz w:val="10"/>
          <w:szCs w:val="10"/>
        </w:rPr>
      </w:pPr>
      <w:r>
        <w:rPr>
          <w:sz w:val="10"/>
          <w:szCs w:val="10"/>
        </w:rPr>
      </w:r>
    </w:p>
    <w:sdt>
      <w:sdtPr>
        <w:docPartObj>
          <w:docPartGallery w:val="Table of Contents"/>
          <w:docPartUnique w:val="true"/>
        </w:docPartObj>
      </w:sdtPr>
      <w:sdtContent>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r>
            <w:fldChar w:fldCharType="begin"/>
          </w:r>
          <w:r>
            <w:rPr>
              <w:rStyle w:val="IndexLink"/>
              <w:vanish w:val="false"/>
              <w:webHidden/>
            </w:rPr>
            <w:instrText xml:space="preserve"> TOC \z \o "1-3" \u \t "heading 1,1" \h</w:instrText>
          </w:r>
          <w:r>
            <w:rPr>
              <w:rStyle w:val="IndexLink"/>
              <w:vanish w:val="false"/>
              <w:webHidden/>
            </w:rPr>
            <w:fldChar w:fldCharType="separate"/>
          </w:r>
          <w:hyperlink w:anchor="_Toc238810000">
            <w:r>
              <w:rPr>
                <w:rStyle w:val="IndexLink"/>
                <w:vanish w:val="false"/>
                <w:webHidden/>
              </w:rPr>
              <w:t>Artificial intelligence (AI) usage</w:t>
            </w:r>
            <w:r>
              <w:rPr>
                <w:webHidden/>
              </w:rPr>
              <w:fldChar w:fldCharType="begin"/>
            </w:r>
            <w:r>
              <w:rPr>
                <w:webHidden/>
              </w:rPr>
              <w:instrText xml:space="preserve">PAGEREF _Toc238810000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01">
            <w:r>
              <w:rPr>
                <w:webHidden/>
              </w:rPr>
              <w:fldChar w:fldCharType="begin"/>
            </w:r>
            <w:r>
              <w:rPr>
                <w:webHidden/>
              </w:rPr>
              <w:instrText xml:space="preserve">PAGEREF _Toc238810001 \h</w:instrText>
            </w:r>
            <w:r>
              <w:rPr>
                <w:webHidden/>
              </w:rPr>
              <w:fldChar w:fldCharType="separate"/>
            </w:r>
            <w:r>
              <w:rPr>
                <w:rStyle w:val="IndexLink"/>
                <w:vanish w:val="false"/>
                <w:webHidden/>
              </w:rPr>
              <w:t>Abstract</w:t>
              <w:tab/>
              <w:t>3</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02">
            <w:r>
              <w:rPr>
                <w:webHidden/>
              </w:rPr>
              <w:fldChar w:fldCharType="begin"/>
            </w:r>
            <w:r>
              <w:rPr>
                <w:webHidden/>
              </w:rPr>
              <w:instrText xml:space="preserve">PAGEREF _Toc238810002 \h</w:instrText>
            </w:r>
            <w:r>
              <w:rPr>
                <w:webHidden/>
              </w:rPr>
              <w:fldChar w:fldCharType="separate"/>
            </w:r>
            <w:r>
              <w:rPr>
                <w:rStyle w:val="IndexLink"/>
                <w:vanish w:val="false"/>
                <w:webHidden/>
              </w:rPr>
              <w:t>Course Modelling Requirements</w:t>
              <w:tab/>
              <w:t>6</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03">
            <w:r>
              <w:rPr>
                <w:webHidden/>
              </w:rPr>
              <w:fldChar w:fldCharType="begin"/>
            </w:r>
            <w:r>
              <w:rPr>
                <w:webHidden/>
              </w:rPr>
              <w:instrText xml:space="preserve">PAGEREF _Toc238810003 \h</w:instrText>
            </w:r>
            <w:r>
              <w:rPr>
                <w:webHidden/>
              </w:rPr>
              <w:fldChar w:fldCharType="separate"/>
            </w:r>
            <w:r>
              <w:rPr>
                <w:rStyle w:val="IndexLink"/>
                <w:vanish w:val="false"/>
                <w:webHidden/>
              </w:rPr>
              <w:t>1. Introduction</w:t>
              <w:tab/>
              <w:t>7</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04">
            <w:r>
              <w:rPr>
                <w:webHidden/>
              </w:rPr>
              <w:fldChar w:fldCharType="begin"/>
            </w:r>
            <w:r>
              <w:rPr>
                <w:webHidden/>
              </w:rPr>
              <w:instrText xml:space="preserve">PAGEREF _Toc238810004 \h</w:instrText>
            </w:r>
            <w:r>
              <w:rPr>
                <w:webHidden/>
              </w:rPr>
              <w:fldChar w:fldCharType="separate"/>
            </w:r>
            <w:r>
              <w:rPr>
                <w:rStyle w:val="IndexLink"/>
                <w:vanish w:val="false"/>
                <w:webHidden/>
              </w:rPr>
              <w:t>2. Goal and Scope Definition</w:t>
              <w:tab/>
              <w:t>7</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05">
            <w:r>
              <w:rPr>
                <w:webHidden/>
              </w:rPr>
              <w:fldChar w:fldCharType="begin"/>
            </w:r>
            <w:r>
              <w:rPr>
                <w:webHidden/>
              </w:rPr>
              <w:instrText xml:space="preserve">PAGEREF _Toc238810005 \h</w:instrText>
            </w:r>
            <w:r>
              <w:rPr>
                <w:webHidden/>
              </w:rPr>
              <w:fldChar w:fldCharType="separate"/>
            </w:r>
            <w:r>
              <w:rPr>
                <w:rStyle w:val="IndexLink"/>
                <w:vanish w:val="false"/>
                <w:webHidden/>
              </w:rPr>
              <w:t>2.1 Goal definition</w:t>
              <w:tab/>
              <w:t>7</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06">
            <w:r>
              <w:rPr>
                <w:webHidden/>
              </w:rPr>
              <w:fldChar w:fldCharType="begin"/>
            </w:r>
            <w:r>
              <w:rPr>
                <w:webHidden/>
              </w:rPr>
              <w:instrText xml:space="preserve">PAGEREF _Toc238810006 \h</w:instrText>
            </w:r>
            <w:r>
              <w:rPr>
                <w:webHidden/>
              </w:rPr>
              <w:fldChar w:fldCharType="separate"/>
            </w:r>
            <w:r>
              <w:rPr>
                <w:rStyle w:val="IndexLink"/>
                <w:vanish w:val="false"/>
                <w:webHidden/>
              </w:rPr>
              <w:t>2.2 Scope definition</w:t>
              <w:tab/>
              <w:t>7</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07">
            <w:r>
              <w:rPr>
                <w:webHidden/>
              </w:rPr>
              <w:fldChar w:fldCharType="begin"/>
            </w:r>
            <w:r>
              <w:rPr>
                <w:webHidden/>
              </w:rPr>
              <w:instrText xml:space="preserve">PAGEREF _Toc238810007 \h</w:instrText>
            </w:r>
            <w:r>
              <w:rPr>
                <w:webHidden/>
              </w:rPr>
              <w:fldChar w:fldCharType="separate"/>
            </w:r>
            <w:r>
              <w:rPr>
                <w:rStyle w:val="IndexLink"/>
                <w:vanish w:val="false"/>
                <w:webHidden/>
              </w:rPr>
              <w:t>2.3 Function, functional unit, alternatives, and reference flows</w:t>
              <w:tab/>
              <w:t>7</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08">
            <w:r>
              <w:rPr>
                <w:webHidden/>
              </w:rPr>
              <w:fldChar w:fldCharType="begin"/>
            </w:r>
            <w:r>
              <w:rPr>
                <w:webHidden/>
              </w:rPr>
              <w:instrText xml:space="preserve">PAGEREF _Toc238810008 \h</w:instrText>
            </w:r>
            <w:r>
              <w:rPr>
                <w:webHidden/>
              </w:rPr>
              <w:fldChar w:fldCharType="separate"/>
            </w:r>
            <w:r>
              <w:rPr>
                <w:rStyle w:val="IndexLink"/>
                <w:vanish w:val="false"/>
                <w:webHidden/>
              </w:rPr>
              <w:t>3. Inventory Analysis</w:t>
              <w:tab/>
              <w:t>7</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09">
            <w:r>
              <w:rPr>
                <w:webHidden/>
              </w:rPr>
              <w:fldChar w:fldCharType="begin"/>
            </w:r>
            <w:r>
              <w:rPr>
                <w:webHidden/>
              </w:rPr>
              <w:instrText xml:space="preserve">PAGEREF _Toc238810009 \h</w:instrText>
            </w:r>
            <w:r>
              <w:rPr>
                <w:webHidden/>
              </w:rPr>
              <w:fldChar w:fldCharType="separate"/>
            </w:r>
            <w:r>
              <w:rPr>
                <w:rStyle w:val="IndexLink"/>
                <w:vanish w:val="false"/>
                <w:webHidden/>
              </w:rPr>
              <w:t>3.1 System boundaries</w:t>
              <w:tab/>
              <w:t>7</w:t>
            </w:r>
            <w:r>
              <w:rPr>
                <w:webHidden/>
              </w:rPr>
              <w:fldChar w:fldCharType="end"/>
            </w:r>
          </w:hyperlink>
        </w:p>
        <w:p>
          <w:pPr>
            <w:pStyle w:val="TOC3"/>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0">
            <w:r>
              <w:rPr>
                <w:webHidden/>
              </w:rPr>
              <w:fldChar w:fldCharType="begin"/>
            </w:r>
            <w:r>
              <w:rPr>
                <w:webHidden/>
              </w:rPr>
              <w:instrText xml:space="preserve">PAGEREF _Toc238810010 \h</w:instrText>
            </w:r>
            <w:r>
              <w:rPr>
                <w:webHidden/>
              </w:rPr>
              <w:fldChar w:fldCharType="separate"/>
            </w:r>
            <w:r>
              <w:rPr>
                <w:rStyle w:val="IndexLink"/>
                <w:vanish w:val="false"/>
                <w:webHidden/>
              </w:rPr>
              <w:t>3.1.1 Economy–environment system boundary</w:t>
              <w:tab/>
              <w:t>7</w:t>
            </w:r>
            <w:r>
              <w:rPr>
                <w:webHidden/>
              </w:rPr>
              <w:fldChar w:fldCharType="end"/>
            </w:r>
          </w:hyperlink>
        </w:p>
        <w:p>
          <w:pPr>
            <w:pStyle w:val="TOC3"/>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1">
            <w:r>
              <w:rPr>
                <w:webHidden/>
              </w:rPr>
              <w:fldChar w:fldCharType="begin"/>
            </w:r>
            <w:r>
              <w:rPr>
                <w:webHidden/>
              </w:rPr>
              <w:instrText xml:space="preserve">PAGEREF _Toc238810011 \h</w:instrText>
            </w:r>
            <w:r>
              <w:rPr>
                <w:webHidden/>
              </w:rPr>
              <w:fldChar w:fldCharType="separate"/>
            </w:r>
            <w:r>
              <w:rPr>
                <w:rStyle w:val="IndexLink"/>
                <w:vanish w:val="false"/>
                <w:webHidden/>
              </w:rPr>
              <w:t>3.1.2 Cut-offs</w:t>
              <w:tab/>
              <w:t>7</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2">
            <w:r>
              <w:rPr>
                <w:webHidden/>
              </w:rPr>
              <w:fldChar w:fldCharType="begin"/>
            </w:r>
            <w:r>
              <w:rPr>
                <w:webHidden/>
              </w:rPr>
              <w:instrText xml:space="preserve">PAGEREF _Toc238810012 \h</w:instrText>
            </w:r>
            <w:r>
              <w:rPr>
                <w:webHidden/>
              </w:rPr>
              <w:fldChar w:fldCharType="separate"/>
            </w:r>
            <w:r>
              <w:rPr>
                <w:rStyle w:val="IndexLink"/>
                <w:vanish w:val="false"/>
                <w:webHidden/>
              </w:rPr>
              <w:t>3.2 Flowcharts</w:t>
              <w:tab/>
              <w:t>7</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3">
            <w:r>
              <w:rPr>
                <w:webHidden/>
              </w:rPr>
              <w:fldChar w:fldCharType="begin"/>
            </w:r>
            <w:r>
              <w:rPr>
                <w:webHidden/>
              </w:rPr>
              <w:instrText xml:space="preserve">PAGEREF _Toc238810013 \h</w:instrText>
            </w:r>
            <w:r>
              <w:rPr>
                <w:webHidden/>
              </w:rPr>
              <w:fldChar w:fldCharType="separate"/>
            </w:r>
            <w:r>
              <w:rPr>
                <w:rStyle w:val="IndexLink"/>
                <w:vanish w:val="false"/>
                <w:webHidden/>
              </w:rPr>
              <w:t>3.3 Data collection and relating data to unit processes</w:t>
              <w:tab/>
              <w:t>8</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4">
            <w:r>
              <w:rPr>
                <w:webHidden/>
              </w:rPr>
              <w:fldChar w:fldCharType="begin"/>
            </w:r>
            <w:r>
              <w:rPr>
                <w:webHidden/>
              </w:rPr>
              <w:instrText xml:space="preserve">PAGEREF _Toc238810014 \h</w:instrText>
            </w:r>
            <w:r>
              <w:rPr>
                <w:webHidden/>
              </w:rPr>
              <w:fldChar w:fldCharType="separate"/>
            </w:r>
            <w:r>
              <w:rPr>
                <w:rStyle w:val="IndexLink"/>
                <w:vanish w:val="false"/>
                <w:webHidden/>
              </w:rPr>
              <w:t>3.4 Multifunctionality and allocation</w:t>
              <w:tab/>
              <w:t>8</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5">
            <w:r>
              <w:rPr>
                <w:webHidden/>
              </w:rPr>
              <w:fldChar w:fldCharType="begin"/>
            </w:r>
            <w:r>
              <w:rPr>
                <w:webHidden/>
              </w:rPr>
              <w:instrText xml:space="preserve">PAGEREF _Toc238810015 \h</w:instrText>
            </w:r>
            <w:r>
              <w:rPr>
                <w:webHidden/>
              </w:rPr>
              <w:fldChar w:fldCharType="separate"/>
            </w:r>
            <w:r>
              <w:rPr>
                <w:rStyle w:val="IndexLink"/>
                <w:vanish w:val="false"/>
                <w:webHidden/>
              </w:rPr>
              <w:t>3.5 Recycling</w:t>
              <w:tab/>
              <w:t>8</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6">
            <w:r>
              <w:rPr>
                <w:webHidden/>
              </w:rPr>
              <w:fldChar w:fldCharType="begin"/>
            </w:r>
            <w:r>
              <w:rPr>
                <w:webHidden/>
              </w:rPr>
              <w:instrText xml:space="preserve">PAGEREF _Toc238810016 \h</w:instrText>
            </w:r>
            <w:r>
              <w:rPr>
                <w:webHidden/>
              </w:rPr>
              <w:fldChar w:fldCharType="separate"/>
            </w:r>
            <w:r>
              <w:rPr>
                <w:rStyle w:val="IndexLink"/>
                <w:vanish w:val="false"/>
                <w:webHidden/>
              </w:rPr>
              <w:t>3.6 Results of inventory analysis</w:t>
              <w:tab/>
              <w:t>8</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7">
            <w:r>
              <w:rPr>
                <w:webHidden/>
              </w:rPr>
              <w:fldChar w:fldCharType="begin"/>
            </w:r>
            <w:r>
              <w:rPr>
                <w:webHidden/>
              </w:rPr>
              <w:instrText xml:space="preserve">PAGEREF _Toc238810017 \h</w:instrText>
            </w:r>
            <w:r>
              <w:rPr>
                <w:webHidden/>
              </w:rPr>
              <w:fldChar w:fldCharType="separate"/>
            </w:r>
            <w:r>
              <w:rPr>
                <w:rStyle w:val="IndexLink"/>
                <w:vanish w:val="false"/>
                <w:webHidden/>
              </w:rPr>
              <w:t>4. Impact Assessment</w:t>
              <w:tab/>
              <w:t>8</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8">
            <w:r>
              <w:rPr>
                <w:webHidden/>
              </w:rPr>
              <w:fldChar w:fldCharType="begin"/>
            </w:r>
            <w:r>
              <w:rPr>
                <w:webHidden/>
              </w:rPr>
              <w:instrText xml:space="preserve">PAGEREF _Toc238810018 \h</w:instrText>
            </w:r>
            <w:r>
              <w:rPr>
                <w:webHidden/>
              </w:rPr>
              <w:fldChar w:fldCharType="separate"/>
            </w:r>
            <w:r>
              <w:rPr>
                <w:rStyle w:val="IndexLink"/>
                <w:vanish w:val="false"/>
                <w:webHidden/>
              </w:rPr>
              <w:t>4.1 Impact categories, characterisation models, indicators, and factors</w:t>
              <w:tab/>
              <w:t>8</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19">
            <w:r>
              <w:rPr>
                <w:webHidden/>
              </w:rPr>
              <w:fldChar w:fldCharType="begin"/>
            </w:r>
            <w:r>
              <w:rPr>
                <w:webHidden/>
              </w:rPr>
              <w:instrText xml:space="preserve">PAGEREF _Toc238810019 \h</w:instrText>
            </w:r>
            <w:r>
              <w:rPr>
                <w:webHidden/>
              </w:rPr>
              <w:fldChar w:fldCharType="separate"/>
            </w:r>
            <w:r>
              <w:rPr>
                <w:rStyle w:val="IndexLink"/>
                <w:vanish w:val="false"/>
                <w:webHidden/>
              </w:rPr>
              <w:t>4.2 Classification</w:t>
              <w:tab/>
              <w:t>8</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0">
            <w:r>
              <w:rPr>
                <w:webHidden/>
              </w:rPr>
              <w:fldChar w:fldCharType="begin"/>
            </w:r>
            <w:r>
              <w:rPr>
                <w:webHidden/>
              </w:rPr>
              <w:instrText xml:space="preserve">PAGEREF _Toc238810020 \h</w:instrText>
            </w:r>
            <w:r>
              <w:rPr>
                <w:webHidden/>
              </w:rPr>
              <w:fldChar w:fldCharType="separate"/>
            </w:r>
            <w:r>
              <w:rPr>
                <w:rStyle w:val="IndexLink"/>
                <w:vanish w:val="false"/>
                <w:webHidden/>
              </w:rPr>
              <w:t>4.3 Characterisation results and discussion</w:t>
              <w:tab/>
              <w:t>9</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1">
            <w:r>
              <w:rPr>
                <w:webHidden/>
              </w:rPr>
              <w:fldChar w:fldCharType="begin"/>
            </w:r>
            <w:r>
              <w:rPr>
                <w:webHidden/>
              </w:rPr>
              <w:instrText xml:space="preserve">PAGEREF _Toc238810021 \h</w:instrText>
            </w:r>
            <w:r>
              <w:rPr>
                <w:webHidden/>
              </w:rPr>
              <w:fldChar w:fldCharType="separate"/>
            </w:r>
            <w:r>
              <w:rPr>
                <w:rStyle w:val="IndexLink"/>
                <w:vanish w:val="false"/>
                <w:webHidden/>
              </w:rPr>
              <w:t>4.4 Normalisation results and discussion</w:t>
              <w:tab/>
              <w:t>9</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2">
            <w:r>
              <w:rPr>
                <w:webHidden/>
              </w:rPr>
              <w:fldChar w:fldCharType="begin"/>
            </w:r>
            <w:r>
              <w:rPr>
                <w:webHidden/>
              </w:rPr>
              <w:instrText xml:space="preserve">PAGEREF _Toc238810022 \h</w:instrText>
            </w:r>
            <w:r>
              <w:rPr>
                <w:webHidden/>
              </w:rPr>
              <w:fldChar w:fldCharType="separate"/>
            </w:r>
            <w:r>
              <w:rPr>
                <w:rStyle w:val="IndexLink"/>
                <w:vanish w:val="false"/>
                <w:webHidden/>
              </w:rPr>
              <w:t>4.5 Interventions lacking characterisation factors</w:t>
              <w:tab/>
              <w:t>9</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3">
            <w:r>
              <w:rPr>
                <w:webHidden/>
              </w:rPr>
              <w:fldChar w:fldCharType="begin"/>
            </w:r>
            <w:r>
              <w:rPr>
                <w:webHidden/>
              </w:rPr>
              <w:instrText xml:space="preserve">PAGEREF _Toc238810023 \h</w:instrText>
            </w:r>
            <w:r>
              <w:rPr>
                <w:webHidden/>
              </w:rPr>
              <w:fldChar w:fldCharType="separate"/>
            </w:r>
            <w:r>
              <w:rPr>
                <w:rStyle w:val="IndexLink"/>
                <w:vanish w:val="false"/>
                <w:webHidden/>
              </w:rPr>
              <w:t>4.6 Economic flows not followed to the system boundary</w:t>
              <w:tab/>
              <w:t>9</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4">
            <w:r>
              <w:rPr>
                <w:webHidden/>
              </w:rPr>
              <w:fldChar w:fldCharType="begin"/>
            </w:r>
            <w:r>
              <w:rPr>
                <w:webHidden/>
              </w:rPr>
              <w:instrText xml:space="preserve">PAGEREF _Toc238810024 \h</w:instrText>
            </w:r>
            <w:r>
              <w:rPr>
                <w:webHidden/>
              </w:rPr>
              <w:fldChar w:fldCharType="separate"/>
            </w:r>
            <w:r>
              <w:rPr>
                <w:rStyle w:val="IndexLink"/>
                <w:vanish w:val="false"/>
                <w:webHidden/>
              </w:rPr>
              <w:t>5. Interpretation</w:t>
              <w:tab/>
              <w:t>9</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5">
            <w:r>
              <w:rPr>
                <w:webHidden/>
              </w:rPr>
              <w:fldChar w:fldCharType="begin"/>
            </w:r>
            <w:r>
              <w:rPr>
                <w:webHidden/>
              </w:rPr>
              <w:instrText xml:space="preserve">PAGEREF _Toc238810025 \h</w:instrText>
            </w:r>
            <w:r>
              <w:rPr>
                <w:webHidden/>
              </w:rPr>
              <w:fldChar w:fldCharType="separate"/>
            </w:r>
            <w:r>
              <w:rPr>
                <w:rStyle w:val="IndexLink"/>
                <w:vanish w:val="false"/>
                <w:webHidden/>
              </w:rPr>
              <w:t>5.1 Consistency check</w:t>
              <w:tab/>
              <w:t>9</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6">
            <w:r>
              <w:rPr>
                <w:webHidden/>
              </w:rPr>
              <w:fldChar w:fldCharType="begin"/>
            </w:r>
            <w:r>
              <w:rPr>
                <w:webHidden/>
              </w:rPr>
              <w:instrText xml:space="preserve">PAGEREF _Toc238810026 \h</w:instrText>
            </w:r>
            <w:r>
              <w:rPr>
                <w:webHidden/>
              </w:rPr>
              <w:fldChar w:fldCharType="separate"/>
            </w:r>
            <w:r>
              <w:rPr>
                <w:rStyle w:val="IndexLink"/>
                <w:vanish w:val="false"/>
                <w:webHidden/>
              </w:rPr>
              <w:t>5.2 Completeness check</w:t>
              <w:tab/>
              <w:t>9</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7">
            <w:r>
              <w:rPr>
                <w:webHidden/>
              </w:rPr>
              <w:fldChar w:fldCharType="begin"/>
            </w:r>
            <w:r>
              <w:rPr>
                <w:webHidden/>
              </w:rPr>
              <w:instrText xml:space="preserve">PAGEREF _Toc238810027 \h</w:instrText>
            </w:r>
            <w:r>
              <w:rPr>
                <w:webHidden/>
              </w:rPr>
              <w:fldChar w:fldCharType="separate"/>
            </w:r>
            <w:r>
              <w:rPr>
                <w:rStyle w:val="IndexLink"/>
                <w:vanish w:val="false"/>
                <w:webHidden/>
              </w:rPr>
              <w:t>5.3 Contribution analyses</w:t>
              <w:tab/>
              <w:t>9</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8">
            <w:r>
              <w:rPr>
                <w:webHidden/>
              </w:rPr>
              <w:fldChar w:fldCharType="begin"/>
            </w:r>
            <w:r>
              <w:rPr>
                <w:webHidden/>
              </w:rPr>
              <w:instrText xml:space="preserve">PAGEREF _Toc238810028 \h</w:instrText>
            </w:r>
            <w:r>
              <w:rPr>
                <w:webHidden/>
              </w:rPr>
              <w:fldChar w:fldCharType="separate"/>
            </w:r>
            <w:r>
              <w:rPr>
                <w:rStyle w:val="IndexLink"/>
                <w:vanish w:val="false"/>
                <w:webHidden/>
              </w:rPr>
              <w:t>5.4 Sensitivity analyses</w:t>
              <w:tab/>
              <w:t>9</w:t>
            </w:r>
            <w:r>
              <w:rPr>
                <w:webHidden/>
              </w:rPr>
              <w:fldChar w:fldCharType="end"/>
            </w:r>
          </w:hyperlink>
        </w:p>
        <w:p>
          <w:pPr>
            <w:pStyle w:val="TOC3"/>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29">
            <w:r>
              <w:rPr>
                <w:webHidden/>
              </w:rPr>
              <w:fldChar w:fldCharType="begin"/>
            </w:r>
            <w:r>
              <w:rPr>
                <w:webHidden/>
              </w:rPr>
              <w:instrText xml:space="preserve">PAGEREF _Toc238810029 \h</w:instrText>
            </w:r>
            <w:r>
              <w:rPr>
                <w:webHidden/>
              </w:rPr>
              <w:fldChar w:fldCharType="separate"/>
            </w:r>
            <w:r>
              <w:rPr>
                <w:rStyle w:val="IndexLink"/>
                <w:vanish w:val="false"/>
                <w:webHidden/>
              </w:rPr>
              <w:t>5.4.1 Sensitivity analysis 1: Allocation</w:t>
              <w:tab/>
              <w:t>10</w:t>
            </w:r>
            <w:r>
              <w:rPr>
                <w:webHidden/>
              </w:rPr>
              <w:fldChar w:fldCharType="end"/>
            </w:r>
          </w:hyperlink>
        </w:p>
        <w:p>
          <w:pPr>
            <w:pStyle w:val="TOC3"/>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0">
            <w:r>
              <w:rPr>
                <w:webHidden/>
              </w:rPr>
              <w:fldChar w:fldCharType="begin"/>
            </w:r>
            <w:r>
              <w:rPr>
                <w:webHidden/>
              </w:rPr>
              <w:instrText xml:space="preserve">PAGEREF _Toc238810030 \h</w:instrText>
            </w:r>
            <w:r>
              <w:rPr>
                <w:webHidden/>
              </w:rPr>
              <w:fldChar w:fldCharType="separate"/>
            </w:r>
            <w:r>
              <w:rPr>
                <w:rStyle w:val="IndexLink"/>
                <w:vanish w:val="false"/>
                <w:webHidden/>
              </w:rPr>
              <w:t>5.4.2 Sensitivity analysis 2: Characterisation family</w:t>
              <w:tab/>
              <w:t>10</w:t>
            </w:r>
            <w:r>
              <w:rPr>
                <w:webHidden/>
              </w:rPr>
              <w:fldChar w:fldCharType="end"/>
            </w:r>
          </w:hyperlink>
        </w:p>
        <w:p>
          <w:pPr>
            <w:pStyle w:val="TOC3"/>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1">
            <w:r>
              <w:rPr>
                <w:webHidden/>
              </w:rPr>
              <w:fldChar w:fldCharType="begin"/>
            </w:r>
            <w:r>
              <w:rPr>
                <w:webHidden/>
              </w:rPr>
              <w:instrText xml:space="preserve">PAGEREF _Toc238810031 \h</w:instrText>
            </w:r>
            <w:r>
              <w:rPr>
                <w:webHidden/>
              </w:rPr>
              <w:fldChar w:fldCharType="separate"/>
            </w:r>
            <w:r>
              <w:rPr>
                <w:rStyle w:val="IndexLink"/>
                <w:vanish w:val="false"/>
                <w:webHidden/>
              </w:rPr>
              <w:t>5.4.3 Sensitivity analysis 3: [Free choice]</w:t>
              <w:tab/>
              <w:t>10</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2">
            <w:r>
              <w:rPr>
                <w:webHidden/>
              </w:rPr>
              <w:fldChar w:fldCharType="begin"/>
            </w:r>
            <w:r>
              <w:rPr>
                <w:webHidden/>
              </w:rPr>
              <w:instrText xml:space="preserve">PAGEREF _Toc238810032 \h</w:instrText>
            </w:r>
            <w:r>
              <w:rPr>
                <w:webHidden/>
              </w:rPr>
              <w:fldChar w:fldCharType="separate"/>
            </w:r>
            <w:r>
              <w:rPr>
                <w:rStyle w:val="IndexLink"/>
                <w:vanish w:val="false"/>
                <w:webHidden/>
              </w:rPr>
              <w:t>6. Discussion</w:t>
              <w:tab/>
              <w:t>10</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3">
            <w:r>
              <w:rPr>
                <w:webHidden/>
              </w:rPr>
              <w:fldChar w:fldCharType="begin"/>
            </w:r>
            <w:r>
              <w:rPr>
                <w:webHidden/>
              </w:rPr>
              <w:instrText xml:space="preserve">PAGEREF _Toc238810033 \h</w:instrText>
            </w:r>
            <w:r>
              <w:rPr>
                <w:webHidden/>
              </w:rPr>
              <w:fldChar w:fldCharType="separate"/>
            </w:r>
            <w:r>
              <w:rPr>
                <w:rStyle w:val="IndexLink"/>
                <w:vanish w:val="false"/>
                <w:webHidden/>
              </w:rPr>
              <w:t>7. Conclusions and Recommendations</w:t>
              <w:tab/>
              <w:t>10</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4">
            <w:r>
              <w:rPr>
                <w:webHidden/>
              </w:rPr>
              <w:fldChar w:fldCharType="begin"/>
            </w:r>
            <w:r>
              <w:rPr>
                <w:webHidden/>
              </w:rPr>
              <w:instrText xml:space="preserve">PAGEREF _Toc238810034 \h</w:instrText>
            </w:r>
            <w:r>
              <w:rPr>
                <w:webHidden/>
              </w:rPr>
              <w:fldChar w:fldCharType="separate"/>
            </w:r>
            <w:r>
              <w:rPr>
                <w:rStyle w:val="IndexLink"/>
                <w:vanish w:val="false"/>
                <w:webHidden/>
              </w:rPr>
              <w:t>8. References</w:t>
              <w:tab/>
              <w:t>11</w:t>
            </w:r>
            <w:r>
              <w:rPr>
                <w:webHidden/>
              </w:rPr>
              <w:fldChar w:fldCharType="end"/>
            </w:r>
          </w:hyperlink>
        </w:p>
        <w:p>
          <w:pPr>
            <w:pStyle w:val="TOC1"/>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5">
            <w:r>
              <w:rPr>
                <w:webHidden/>
              </w:rPr>
              <w:fldChar w:fldCharType="begin"/>
            </w:r>
            <w:r>
              <w:rPr>
                <w:webHidden/>
              </w:rPr>
              <w:instrText xml:space="preserve">PAGEREF _Toc238810035 \h</w:instrText>
            </w:r>
            <w:r>
              <w:rPr>
                <w:webHidden/>
              </w:rPr>
              <w:fldChar w:fldCharType="separate"/>
            </w:r>
            <w:r>
              <w:rPr>
                <w:rStyle w:val="IndexLink"/>
                <w:vanish w:val="false"/>
                <w:webHidden/>
              </w:rPr>
              <w:t>Appendices / Supporting Information</w:t>
              <w:tab/>
              <w:t>12</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6">
            <w:r>
              <w:rPr>
                <w:webHidden/>
              </w:rPr>
              <w:fldChar w:fldCharType="begin"/>
            </w:r>
            <w:r>
              <w:rPr>
                <w:webHidden/>
              </w:rPr>
              <w:instrText xml:space="preserve">PAGEREF _Toc238810036 \h</w:instrText>
            </w:r>
            <w:r>
              <w:rPr>
                <w:webHidden/>
              </w:rPr>
              <w:fldChar w:fldCharType="separate"/>
            </w:r>
            <w:r>
              <w:rPr>
                <w:rStyle w:val="IndexLink"/>
                <w:vanish w:val="false"/>
                <w:webHidden/>
              </w:rPr>
              <w:t>Appendix A: Inventory Table</w:t>
              <w:tab/>
              <w:t>12</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7">
            <w:r>
              <w:rPr>
                <w:webHidden/>
              </w:rPr>
              <w:fldChar w:fldCharType="begin"/>
            </w:r>
            <w:r>
              <w:rPr>
                <w:webHidden/>
              </w:rPr>
              <w:instrText xml:space="preserve">PAGEREF _Toc238810037 \h</w:instrText>
            </w:r>
            <w:r>
              <w:rPr>
                <w:webHidden/>
              </w:rPr>
              <w:fldChar w:fldCharType="separate"/>
            </w:r>
            <w:r>
              <w:rPr>
                <w:rStyle w:val="IndexLink"/>
                <w:vanish w:val="false"/>
                <w:webHidden/>
              </w:rPr>
              <w:t>Appendix B: Interventions lacking characterisation factors</w:t>
              <w:tab/>
              <w:t>12</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8">
            <w:r>
              <w:rPr>
                <w:webHidden/>
              </w:rPr>
              <w:fldChar w:fldCharType="begin"/>
            </w:r>
            <w:r>
              <w:rPr>
                <w:webHidden/>
              </w:rPr>
              <w:instrText xml:space="preserve">PAGEREF _Toc238810038 \h</w:instrText>
            </w:r>
            <w:r>
              <w:rPr>
                <w:webHidden/>
              </w:rPr>
              <w:fldChar w:fldCharType="separate"/>
            </w:r>
            <w:r>
              <w:rPr>
                <w:rStyle w:val="IndexLink"/>
                <w:vanish w:val="false"/>
                <w:webHidden/>
              </w:rPr>
              <w:t>Appendix C: Unit Process Reports (UPR)</w:t>
              <w:tab/>
              <w:t>12</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39">
            <w:r>
              <w:rPr>
                <w:webHidden/>
              </w:rPr>
              <w:fldChar w:fldCharType="begin"/>
            </w:r>
            <w:r>
              <w:rPr>
                <w:webHidden/>
              </w:rPr>
              <w:instrText xml:space="preserve">PAGEREF _Toc238810039 \h</w:instrText>
            </w:r>
            <w:r>
              <w:rPr>
                <w:webHidden/>
              </w:rPr>
              <w:fldChar w:fldCharType="separate"/>
            </w:r>
            <w:r>
              <w:rPr>
                <w:rStyle w:val="IndexLink"/>
                <w:vanish w:val="false"/>
                <w:webHidden/>
              </w:rPr>
              <w:t>Appendix D: [Additional appendix – optional]</w:t>
              <w:tab/>
              <w:t>12</w:t>
            </w:r>
            <w:r>
              <w:rPr>
                <w:webHidden/>
              </w:rPr>
              <w:fldChar w:fldCharType="end"/>
            </w:r>
          </w:hyperlink>
        </w:p>
        <w:p>
          <w:pPr>
            <w:pStyle w:val="TOC2"/>
            <w:tabs>
              <w:tab w:val="clear" w:pos="720"/>
              <w:tab w:val="right" w:pos="9376" w:leader="dot"/>
            </w:tabs>
            <w:rPr>
              <w:rFonts w:ascii="Aptos" w:hAnsi="Aptos" w:eastAsia="" w:cs="" w:asciiTheme="minorHAnsi" w:cstheme="minorBidi" w:eastAsiaTheme="minorEastAsia" w:hAnsiTheme="minorHAnsi"/>
              <w:kern w:val="2"/>
              <w:sz w:val="24"/>
              <w:szCs w:val="24"/>
              <w:lang w:val="en-GB" w:eastAsia="en-GB"/>
              <w14:ligatures w14:val="standardContextual"/>
            </w:rPr>
          </w:pPr>
          <w:hyperlink w:anchor="_Toc238810040">
            <w:r>
              <w:rPr>
                <w:webHidden/>
              </w:rPr>
              <w:fldChar w:fldCharType="begin"/>
            </w:r>
            <w:r>
              <w:rPr>
                <w:webHidden/>
              </w:rPr>
              <w:instrText xml:space="preserve">PAGEREF _Toc238810040 \h</w:instrText>
            </w:r>
            <w:r>
              <w:rPr>
                <w:webHidden/>
              </w:rPr>
              <w:fldChar w:fldCharType="separate"/>
            </w:r>
            <w:r>
              <w:rPr>
                <w:rStyle w:val="IndexLink"/>
                <w:vanish w:val="false"/>
                <w:webHidden/>
              </w:rPr>
              <w:t>Appendix E: [Continue as needed]</w:t>
              <w:tab/>
              <w:t>12</w:t>
            </w:r>
            <w:r>
              <w:rPr>
                <w:webHidden/>
              </w:rPr>
              <w:fldChar w:fldCharType="end"/>
            </w:r>
          </w:hyperlink>
          <w:r>
            <w:rPr>
              <w:rStyle w:val="IndexLink"/>
              <w:vanish w:val="false"/>
            </w:rPr>
            <w:fldChar w:fldCharType="end"/>
          </w:r>
        </w:p>
      </w:sdtContent>
    </w:sdt>
    <w:p>
      <w:pPr>
        <w:pStyle w:val="Normal"/>
        <w:spacing w:before="60" w:after="80"/>
        <w:rPr>
          <w:b/>
          <w:bCs/>
          <w:color w:val="2E5FA3"/>
          <w:sz w:val="28"/>
          <w:szCs w:val="28"/>
        </w:rPr>
      </w:pPr>
      <w:r>
        <w:rPr>
          <w:b/>
          <w:bCs/>
          <w:color w:val="2E5FA3"/>
          <w:sz w:val="28"/>
          <w:szCs w:val="28"/>
        </w:rPr>
      </w:r>
      <w:r>
        <w:br w:type="page"/>
      </w:r>
    </w:p>
    <w:p>
      <w:pPr>
        <w:pStyle w:val="Heading1"/>
        <w:spacing w:before="0" w:after="120"/>
        <w:rPr/>
      </w:pPr>
      <w:bookmarkStart w:id="2" w:name="_Toc238810002"/>
      <w:r>
        <w:rPr/>
        <w:t>Course Modelling Requirements</w:t>
      </w:r>
      <w:bookmarkEnd w:id="2"/>
    </w:p>
    <w:p>
      <w:pPr>
        <w:pStyle w:val="Normal"/>
        <w:shd w:val="clear" w:color="auto" w:fill="F0F4FA"/>
        <w:spacing w:before="40" w:after="60"/>
        <w:rPr/>
      </w:pPr>
      <w:r>
        <w:rPr>
          <w:color w:val="2E5FA3"/>
          <w:sz w:val="18"/>
          <w:szCs w:val="18"/>
        </w:rPr>
        <w:t xml:space="preserve">ℹ </w:t>
      </w:r>
      <w:r>
        <w:rPr>
          <w:i/>
          <w:iCs/>
          <w:color w:val="555555"/>
          <w:sz w:val="18"/>
          <w:szCs w:val="18"/>
        </w:rPr>
        <w:t>Complete this table to show that all model requirements have been met. Provide openLCA process numbers (where needed) and a brief explanation for each.</w:t>
      </w:r>
    </w:p>
    <w:tbl>
      <w:tblPr>
        <w:tblW w:w="9360" w:type="dxa"/>
        <w:jc w:val="start"/>
        <w:tblInd w:w="102" w:type="dxa"/>
        <w:tblLayout w:type="fixed"/>
        <w:tblCellMar>
          <w:top w:w="60" w:type="dxa"/>
          <w:start w:w="100" w:type="dxa"/>
          <w:bottom w:w="60" w:type="dxa"/>
          <w:end w:w="100" w:type="dxa"/>
        </w:tblCellMar>
        <w:tblLook w:val="0000" w:noHBand="0" w:noVBand="0" w:firstColumn="0" w:lastRow="0" w:lastColumn="0" w:firstRow="0"/>
      </w:tblPr>
      <w:tblGrid>
        <w:gridCol w:w="998"/>
        <w:gridCol w:w="3002"/>
        <w:gridCol w:w="1998"/>
        <w:gridCol w:w="3362"/>
      </w:tblGrid>
      <w:tr>
        <w:trPr/>
        <w:tc>
          <w:tcPr>
            <w:tcW w:w="998" w:type="dxa"/>
            <w:tcBorders>
              <w:top w:val="single" w:sz="2" w:space="0" w:color="CCCCCC"/>
              <w:start w:val="single" w:sz="2" w:space="0" w:color="CCCCCC"/>
              <w:bottom w:val="single" w:sz="2" w:space="0" w:color="CCCCCC"/>
              <w:end w:val="single" w:sz="2" w:space="0" w:color="CCCCCC"/>
            </w:tcBorders>
            <w:shd w:color="auto" w:fill="2E5FA3" w:val="clear"/>
          </w:tcPr>
          <w:p>
            <w:pPr>
              <w:pStyle w:val="Normal"/>
              <w:rPr/>
            </w:pPr>
            <w:r>
              <w:rPr>
                <w:b/>
                <w:bCs/>
                <w:color w:val="FFFFFF"/>
                <w:sz w:val="18"/>
                <w:szCs w:val="18"/>
              </w:rPr>
              <w:t>#</w:t>
            </w:r>
          </w:p>
        </w:tc>
        <w:tc>
          <w:tcPr>
            <w:tcW w:w="3002" w:type="dxa"/>
            <w:tcBorders>
              <w:top w:val="single" w:sz="2" w:space="0" w:color="CCCCCC"/>
              <w:start w:val="single" w:sz="2" w:space="0" w:color="CCCCCC"/>
              <w:bottom w:val="single" w:sz="2" w:space="0" w:color="CCCCCC"/>
              <w:end w:val="single" w:sz="2" w:space="0" w:color="CCCCCC"/>
            </w:tcBorders>
            <w:shd w:color="auto" w:fill="2E5FA3" w:val="clear"/>
          </w:tcPr>
          <w:p>
            <w:pPr>
              <w:pStyle w:val="Normal"/>
              <w:rPr/>
            </w:pPr>
            <w:r>
              <w:rPr>
                <w:b/>
                <w:bCs/>
                <w:color w:val="FFFFFF"/>
                <w:sz w:val="18"/>
                <w:szCs w:val="18"/>
              </w:rPr>
              <w:t>Requirement</w:t>
            </w:r>
          </w:p>
        </w:tc>
        <w:tc>
          <w:tcPr>
            <w:tcW w:w="1998" w:type="dxa"/>
            <w:tcBorders>
              <w:top w:val="single" w:sz="2" w:space="0" w:color="CCCCCC"/>
              <w:start w:val="single" w:sz="2" w:space="0" w:color="CCCCCC"/>
              <w:bottom w:val="single" w:sz="2" w:space="0" w:color="CCCCCC"/>
              <w:end w:val="single" w:sz="2" w:space="0" w:color="CCCCCC"/>
            </w:tcBorders>
            <w:shd w:color="auto" w:fill="2E5FA3" w:val="clear"/>
          </w:tcPr>
          <w:p>
            <w:pPr>
              <w:pStyle w:val="Normal"/>
              <w:rPr/>
            </w:pPr>
            <w:r>
              <w:rPr>
                <w:b/>
                <w:bCs/>
                <w:color w:val="FFFFFF"/>
                <w:sz w:val="18"/>
                <w:szCs w:val="18"/>
              </w:rPr>
              <w:t>Process No.</w:t>
            </w:r>
          </w:p>
        </w:tc>
        <w:tc>
          <w:tcPr>
            <w:tcW w:w="3362" w:type="dxa"/>
            <w:tcBorders>
              <w:top w:val="single" w:sz="2" w:space="0" w:color="CCCCCC"/>
              <w:start w:val="single" w:sz="2" w:space="0" w:color="CCCCCC"/>
              <w:bottom w:val="single" w:sz="2" w:space="0" w:color="CCCCCC"/>
              <w:end w:val="single" w:sz="2" w:space="0" w:color="CCCCCC"/>
            </w:tcBorders>
            <w:shd w:color="auto" w:fill="2E5FA3" w:val="clear"/>
          </w:tcPr>
          <w:p>
            <w:pPr>
              <w:pStyle w:val="Normal"/>
              <w:rPr/>
            </w:pPr>
            <w:r>
              <w:rPr>
                <w:b/>
                <w:bCs/>
                <w:color w:val="FFFFFF"/>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1</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Comparison of ≥ 2 alternatives</w:t>
            </w:r>
          </w:p>
        </w:tc>
        <w:tc>
          <w:tcPr>
            <w:tcW w:w="1998"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Not needed</w:t>
            </w:r>
          </w:p>
        </w:tc>
        <w:tc>
          <w:tcPr>
            <w:tcW w:w="3362"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2</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A LCA over the whole life cycle (cradle to grave)</w:t>
            </w:r>
          </w:p>
        </w:tc>
        <w:tc>
          <w:tcPr>
            <w:tcW w:w="1998"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Not needed</w:t>
            </w:r>
          </w:p>
        </w:tc>
        <w:tc>
          <w:tcPr>
            <w:tcW w:w="3362"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3</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Full impact assessment (EF AND either CML or ReCiPe)</w:t>
            </w:r>
          </w:p>
        </w:tc>
        <w:tc>
          <w:tcPr>
            <w:tcW w:w="1998"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Not needed</w:t>
            </w:r>
          </w:p>
        </w:tc>
        <w:tc>
          <w:tcPr>
            <w:tcW w:w="3362"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4</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 xml:space="preserve">≥ </w:t>
            </w:r>
            <w:r>
              <w:rPr>
                <w:sz w:val="18"/>
                <w:szCs w:val="18"/>
              </w:rPr>
              <w:t>2 contribution analysis types for ≥ 4 impact categories</w:t>
            </w:r>
          </w:p>
        </w:tc>
        <w:tc>
          <w:tcPr>
            <w:tcW w:w="1998"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Not needed</w:t>
            </w:r>
          </w:p>
        </w:tc>
        <w:tc>
          <w:tcPr>
            <w:tcW w:w="3362"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5</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 xml:space="preserve">≥ </w:t>
            </w:r>
            <w:r>
              <w:rPr>
                <w:sz w:val="18"/>
                <w:szCs w:val="18"/>
              </w:rPr>
              <w:t>3 sensitivity analyses (allocation + characterisation + free choice)</w:t>
            </w:r>
          </w:p>
        </w:tc>
        <w:tc>
          <w:tcPr>
            <w:tcW w:w="1998"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Not needed</w:t>
            </w:r>
          </w:p>
        </w:tc>
        <w:tc>
          <w:tcPr>
            <w:tcW w:w="3362"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6</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 xml:space="preserve">≥ </w:t>
            </w:r>
            <w:r>
              <w:rPr>
                <w:sz w:val="18"/>
                <w:szCs w:val="18"/>
              </w:rPr>
              <w:t>5 foreground processes</w:t>
            </w:r>
          </w:p>
        </w:tc>
        <w:tc>
          <w:tcPr>
            <w:tcW w:w="1998"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Not needed</w:t>
            </w:r>
          </w:p>
        </w:tc>
        <w:tc>
          <w:tcPr>
            <w:tcW w:w="3362" w:type="dxa"/>
            <w:tcBorders>
              <w:top w:val="single" w:sz="2" w:space="0" w:color="CCCCCC"/>
              <w:start w:val="single" w:sz="2" w:space="0" w:color="CCCCCC"/>
              <w:bottom w:val="single" w:sz="2" w:space="0" w:color="CCCCCC"/>
              <w:end w:val="single" w:sz="2" w:space="0" w:color="CCCCCC"/>
            </w:tcBorders>
          </w:tcPr>
          <w:p>
            <w:pPr>
              <w:pStyle w:val="Normal"/>
              <w:rPr>
                <w:i/>
                <w:iCs/>
                <w:color w:val="AAAAAA"/>
                <w:sz w:val="18"/>
                <w:szCs w:val="18"/>
              </w:rPr>
            </w:pPr>
            <w:r>
              <w:rPr>
                <w:i/>
                <w:iCs/>
                <w:color w:val="AAAAAA"/>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7</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 xml:space="preserve">≥ </w:t>
            </w:r>
            <w:r>
              <w:rPr>
                <w:sz w:val="18"/>
                <w:szCs w:val="18"/>
              </w:rPr>
              <w:t>1 Balanced closed loop</w:t>
            </w:r>
          </w:p>
        </w:tc>
        <w:tc>
          <w:tcPr>
            <w:tcW w:w="1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i/>
                <w:iCs/>
                <w:color w:val="AAAAAA"/>
                <w:sz w:val="18"/>
                <w:szCs w:val="18"/>
              </w:rPr>
              <w:t>[Process number(s)]</w:t>
            </w:r>
          </w:p>
        </w:tc>
        <w:tc>
          <w:tcPr>
            <w:tcW w:w="336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i/>
                <w:iCs/>
                <w:color w:val="AAAAAA"/>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8</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 xml:space="preserve">≥ </w:t>
            </w:r>
            <w:r>
              <w:rPr>
                <w:sz w:val="18"/>
                <w:szCs w:val="18"/>
              </w:rPr>
              <w:t>1 Multifunctional co-production process</w:t>
            </w:r>
          </w:p>
        </w:tc>
        <w:tc>
          <w:tcPr>
            <w:tcW w:w="1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i/>
                <w:iCs/>
                <w:color w:val="AAAAAA"/>
                <w:sz w:val="18"/>
                <w:szCs w:val="18"/>
              </w:rPr>
              <w:t>[Process number(s)]</w:t>
            </w:r>
          </w:p>
        </w:tc>
        <w:tc>
          <w:tcPr>
            <w:tcW w:w="336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i/>
                <w:iCs/>
                <w:color w:val="AAAAAA"/>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9</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 xml:space="preserve">≥ </w:t>
            </w:r>
            <w:r>
              <w:rPr>
                <w:sz w:val="18"/>
                <w:szCs w:val="18"/>
              </w:rPr>
              <w:t>1 Unit process with ≥ 3 calculated environmental flows</w:t>
            </w:r>
          </w:p>
        </w:tc>
        <w:tc>
          <w:tcPr>
            <w:tcW w:w="1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i/>
                <w:iCs/>
                <w:color w:val="AAAAAA"/>
                <w:sz w:val="18"/>
                <w:szCs w:val="18"/>
              </w:rPr>
              <w:t>[Process number(s)]</w:t>
            </w:r>
          </w:p>
        </w:tc>
        <w:tc>
          <w:tcPr>
            <w:tcW w:w="336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i/>
                <w:iCs/>
                <w:color w:val="AAAAAA"/>
                <w:sz w:val="18"/>
                <w:szCs w:val="18"/>
              </w:rPr>
              <w:t>[Brief explanation]</w:t>
            </w:r>
          </w:p>
        </w:tc>
      </w:tr>
      <w:tr>
        <w:trPr/>
        <w:tc>
          <w:tcPr>
            <w:tcW w:w="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10</w:t>
            </w:r>
          </w:p>
        </w:tc>
        <w:tc>
          <w:tcPr>
            <w:tcW w:w="300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sz w:val="18"/>
                <w:szCs w:val="18"/>
              </w:rPr>
              <w:t xml:space="preserve">≥ </w:t>
            </w:r>
            <w:r>
              <w:rPr>
                <w:sz w:val="18"/>
                <w:szCs w:val="18"/>
              </w:rPr>
              <w:t>1 Disposal process</w:t>
            </w:r>
          </w:p>
        </w:tc>
        <w:tc>
          <w:tcPr>
            <w:tcW w:w="1998"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i/>
                <w:iCs/>
                <w:color w:val="AAAAAA"/>
                <w:sz w:val="18"/>
                <w:szCs w:val="18"/>
              </w:rPr>
              <w:t>[Process number(s)]</w:t>
            </w:r>
          </w:p>
        </w:tc>
        <w:tc>
          <w:tcPr>
            <w:tcW w:w="3362" w:type="dxa"/>
            <w:tcBorders>
              <w:top w:val="single" w:sz="2" w:space="0" w:color="CCCCCC"/>
              <w:start w:val="single" w:sz="2" w:space="0" w:color="CCCCCC"/>
              <w:bottom w:val="single" w:sz="2" w:space="0" w:color="CCCCCC"/>
              <w:end w:val="single" w:sz="2" w:space="0" w:color="CCCCCC"/>
            </w:tcBorders>
          </w:tcPr>
          <w:p>
            <w:pPr>
              <w:pStyle w:val="Normal"/>
              <w:rPr>
                <w:sz w:val="18"/>
                <w:szCs w:val="18"/>
              </w:rPr>
            </w:pPr>
            <w:r>
              <w:rPr>
                <w:i/>
                <w:iCs/>
                <w:color w:val="AAAAAA"/>
                <w:sz w:val="18"/>
                <w:szCs w:val="18"/>
              </w:rPr>
              <w:t>[Brief explanation]</w:t>
            </w:r>
          </w:p>
        </w:tc>
      </w:tr>
    </w:tbl>
    <w:p>
      <w:pPr>
        <w:pStyle w:val="Normal"/>
        <w:spacing w:before="60" w:after="60"/>
        <w:rPr/>
      </w:pPr>
      <w:r>
        <w:rPr/>
      </w:r>
    </w:p>
    <w:p>
      <w:pPr>
        <w:pStyle w:val="Normal"/>
        <w:rPr>
          <w:b/>
          <w:bCs/>
          <w:color w:val="C00000"/>
        </w:rPr>
      </w:pPr>
      <w:r>
        <w:rPr>
          <w:b/>
          <w:bCs/>
          <w:color w:val="C00000"/>
        </w:rPr>
      </w:r>
      <w:r>
        <w:br w:type="page"/>
      </w:r>
    </w:p>
    <w:p>
      <w:pPr>
        <w:pStyle w:val="Heading1"/>
        <w:spacing w:before="0" w:after="120"/>
        <w:rPr/>
      </w:pPr>
      <w:bookmarkStart w:id="3" w:name="_Toc238810003"/>
      <w:r>
        <w:rPr/>
        <w:t>1. Introduction</w:t>
      </w:r>
      <w:bookmarkEnd w:id="3"/>
    </w:p>
    <w:p>
      <w:pPr>
        <w:pStyle w:val="Normal"/>
        <w:shd w:val="clear" w:color="auto" w:fill="F0F4FA"/>
        <w:spacing w:before="40" w:after="60"/>
        <w:rPr>
          <w:i/>
          <w:iCs/>
          <w:color w:val="555555"/>
          <w:sz w:val="18"/>
          <w:szCs w:val="18"/>
        </w:rPr>
      </w:pPr>
      <w:r>
        <w:rPr>
          <w:color w:val="2E5FA3"/>
          <w:sz w:val="18"/>
          <w:szCs w:val="18"/>
        </w:rPr>
        <w:t xml:space="preserve">ℹ </w:t>
      </w:r>
      <w:r>
        <w:rPr>
          <w:i/>
          <w:iCs/>
          <w:color w:val="555555"/>
          <w:sz w:val="18"/>
          <w:szCs w:val="18"/>
        </w:rPr>
        <w:t>Include: background and context, problem statement, literature review (at least 2 existing LCA studies on your topic), knowledge gap, and research question(s).</w:t>
      </w:r>
      <w:r>
        <w:rPr>
          <w:i/>
          <w:iCs/>
          <w:color w:val="555555"/>
          <w:sz w:val="18"/>
          <w:szCs w:val="18"/>
          <w:lang w:val="en-GB"/>
        </w:rPr>
        <w:t>You can build on the introduction you wrote for your proposal (this is not considered self-plagiarism in this case). Improve the introduction based on the feedback you received and the knowledge you gained along the way.</w:t>
      </w:r>
      <w:r>
        <w:rPr>
          <w:i/>
          <w:iCs/>
          <w:color w:val="555555"/>
          <w:sz w:val="18"/>
          <w:szCs w:val="18"/>
        </w:rPr>
        <w:t xml:space="preserve"> </w:t>
      </w:r>
    </w:p>
    <w:p>
      <w:pPr>
        <w:pStyle w:val="Normal"/>
        <w:spacing w:before="60" w:after="80"/>
        <w:rPr/>
      </w:pPr>
      <w:r>
        <w:rPr>
          <w:b/>
          <w:bCs/>
          <w:color w:val="C00000"/>
        </w:rPr>
        <w:t>[Write your introduction here.]</w:t>
      </w:r>
    </w:p>
    <w:p>
      <w:pPr>
        <w:pStyle w:val="Heading1"/>
        <w:rPr/>
      </w:pPr>
      <w:bookmarkStart w:id="4" w:name="_Toc238810004"/>
      <w:r>
        <w:rPr/>
        <w:t>2. Goal and Scope Definition</w:t>
      </w:r>
      <w:bookmarkEnd w:id="4"/>
    </w:p>
    <w:p>
      <w:pPr>
        <w:pStyle w:val="Heading2"/>
        <w:rPr/>
      </w:pPr>
      <w:bookmarkStart w:id="5" w:name="_Toc238810005"/>
      <w:r>
        <w:rPr/>
        <w:t>2.1 Goal definition</w:t>
      </w:r>
      <w:bookmarkEnd w:id="5"/>
    </w:p>
    <w:p>
      <w:pPr>
        <w:pStyle w:val="Normal"/>
        <w:shd w:val="clear" w:color="auto" w:fill="F0F4FA"/>
        <w:spacing w:before="40" w:after="60"/>
        <w:rPr/>
      </w:pPr>
      <w:r>
        <w:rPr>
          <w:color w:val="2E5FA3"/>
          <w:sz w:val="18"/>
          <w:szCs w:val="18"/>
        </w:rPr>
        <w:t xml:space="preserve">ℹ </w:t>
      </w:r>
      <w:r>
        <w:rPr>
          <w:i/>
          <w:iCs/>
          <w:color w:val="555555"/>
          <w:sz w:val="18"/>
          <w:szCs w:val="18"/>
        </w:rPr>
        <w:t>Describe: goal of the study, intended application, researcher, commissioner, target audience, steering committee, and expert reviewer. If not applicable, state "None". Look at the feedback you received on your proposal to improve where needed.</w:t>
      </w:r>
    </w:p>
    <w:p>
      <w:pPr>
        <w:pStyle w:val="Normal"/>
        <w:spacing w:before="60" w:after="80"/>
        <w:rPr/>
      </w:pPr>
      <w:r>
        <w:rPr>
          <w:b/>
          <w:bCs/>
          <w:color w:val="C00000"/>
        </w:rPr>
        <w:t>[Define the goal of the study.]</w:t>
      </w:r>
    </w:p>
    <w:p>
      <w:pPr>
        <w:pStyle w:val="Heading2"/>
        <w:rPr/>
      </w:pPr>
      <w:bookmarkStart w:id="6" w:name="_Toc238810006"/>
      <w:r>
        <w:rPr/>
        <w:t>2.2 Scope definition</w:t>
      </w:r>
      <w:bookmarkEnd w:id="6"/>
    </w:p>
    <w:p>
      <w:pPr>
        <w:pStyle w:val="Normal"/>
        <w:shd w:val="clear" w:color="auto" w:fill="F0F4FA"/>
        <w:spacing w:before="40" w:after="60"/>
        <w:rPr/>
      </w:pPr>
      <w:r>
        <w:rPr>
          <w:color w:val="2E5FA3"/>
          <w:sz w:val="18"/>
          <w:szCs w:val="18"/>
        </w:rPr>
        <w:t xml:space="preserve">ℹ </w:t>
      </w:r>
      <w:r>
        <w:rPr>
          <w:i/>
          <w:iCs/>
          <w:color w:val="555555"/>
          <w:sz w:val="18"/>
          <w:szCs w:val="18"/>
        </w:rPr>
        <w:t>Describe: ALCA/CLCA choice, type of LCA (detailed/screening), temporal, geographical and technology coverage, coverage of processes and of interventions and impacts. Studies must cover a full life cycle (no cradle-to-gate studies). Look at the feedback you received on your proposal to improve where needed.</w:t>
      </w:r>
    </w:p>
    <w:p>
      <w:pPr>
        <w:pStyle w:val="Normal"/>
        <w:spacing w:before="60" w:after="80"/>
        <w:rPr/>
      </w:pPr>
      <w:r>
        <w:rPr>
          <w:b/>
          <w:bCs/>
          <w:color w:val="C00000"/>
        </w:rPr>
        <w:t>[Define the scope.]</w:t>
      </w:r>
    </w:p>
    <w:p>
      <w:pPr>
        <w:pStyle w:val="Heading2"/>
        <w:rPr/>
      </w:pPr>
      <w:bookmarkStart w:id="7" w:name="_Toc238810007"/>
      <w:r>
        <w:rPr/>
        <w:t>2.3 Function, functional unit, alternatives, and reference flows</w:t>
      </w:r>
      <w:bookmarkEnd w:id="7"/>
    </w:p>
    <w:p>
      <w:pPr>
        <w:pStyle w:val="Normal"/>
        <w:shd w:val="clear" w:color="auto" w:fill="F0F4FA"/>
        <w:spacing w:before="40" w:after="60"/>
        <w:rPr/>
      </w:pPr>
      <w:r>
        <w:rPr>
          <w:color w:val="2E5FA3"/>
          <w:sz w:val="18"/>
          <w:szCs w:val="18"/>
        </w:rPr>
        <w:t xml:space="preserve">ℹ </w:t>
      </w:r>
      <w:r>
        <w:rPr>
          <w:i/>
          <w:iCs/>
          <w:color w:val="555555"/>
          <w:sz w:val="18"/>
          <w:szCs w:val="18"/>
        </w:rPr>
        <w:t>State the function, define the functional unit precisely, as explained in the theory weeks lecture, present the alternatives being compared, and define the reference flows for each alternative. Add a brief discussion of your choices, if needed. Look at the feedback you received on your proposal to improve where needed.</w:t>
      </w:r>
    </w:p>
    <w:p>
      <w:pPr>
        <w:pStyle w:val="Normal"/>
        <w:spacing w:before="60" w:after="80"/>
        <w:rPr/>
      </w:pPr>
      <w:r>
        <w:rPr>
          <w:b/>
          <w:bCs/>
        </w:rPr>
        <w:t xml:space="preserve">Function: </w:t>
      </w:r>
      <w:r>
        <w:rPr>
          <w:b/>
          <w:bCs/>
          <w:color w:val="C00000"/>
        </w:rPr>
        <w:t>[State the function of the system studied.]</w:t>
      </w:r>
    </w:p>
    <w:p>
      <w:pPr>
        <w:pStyle w:val="Normal"/>
        <w:spacing w:before="60" w:after="80"/>
        <w:rPr/>
      </w:pPr>
      <w:r>
        <w:rPr>
          <w:b/>
          <w:bCs/>
        </w:rPr>
        <w:t xml:space="preserve">Functional unit: </w:t>
      </w:r>
      <w:r>
        <w:rPr>
          <w:b/>
          <w:bCs/>
          <w:color w:val="C00000"/>
        </w:rPr>
        <w:t>[Define the functional unit precisely – specify quantity, quality, and time dimension.]</w:t>
      </w:r>
    </w:p>
    <w:p>
      <w:pPr>
        <w:pStyle w:val="Normal"/>
        <w:spacing w:before="60" w:after="80"/>
        <w:rPr/>
      </w:pPr>
      <w:r>
        <w:rPr>
          <w:b/>
          <w:bCs/>
        </w:rPr>
        <w:t xml:space="preserve">Alternatives: </w:t>
      </w:r>
      <w:r>
        <w:rPr>
          <w:b/>
          <w:bCs/>
          <w:color w:val="C00000"/>
        </w:rPr>
        <w:t>[Define Alternative 1 and Alternative 2 (and any additional alternatives).]</w:t>
      </w:r>
    </w:p>
    <w:p>
      <w:pPr>
        <w:pStyle w:val="Normal"/>
        <w:spacing w:before="60" w:after="80"/>
        <w:rPr>
          <w:b/>
          <w:bCs/>
          <w:color w:val="C00000"/>
        </w:rPr>
      </w:pPr>
      <w:r>
        <w:rPr>
          <w:b/>
          <w:bCs/>
        </w:rPr>
        <w:t xml:space="preserve">Reference flows: </w:t>
      </w:r>
      <w:r>
        <w:rPr>
          <w:b/>
          <w:bCs/>
          <w:color w:val="C00000"/>
        </w:rPr>
        <w:t>[Define the reference flows for each alternative.]</w:t>
      </w:r>
    </w:p>
    <w:p>
      <w:pPr>
        <w:pStyle w:val="Normal"/>
        <w:spacing w:before="60" w:after="80"/>
        <w:rPr/>
      </w:pPr>
      <w:r>
        <w:rPr>
          <w:b/>
          <w:bCs/>
          <w:color w:val="C00000"/>
        </w:rPr>
        <w:t>[Explain your choices here briefly (if needed).]</w:t>
      </w:r>
    </w:p>
    <w:p>
      <w:pPr>
        <w:pStyle w:val="Heading1"/>
        <w:rPr/>
      </w:pPr>
      <w:bookmarkStart w:id="8" w:name="_Toc238810008"/>
      <w:r>
        <w:rPr/>
        <w:t>3. Inventory Analysis</w:t>
      </w:r>
      <w:bookmarkEnd w:id="8"/>
    </w:p>
    <w:p>
      <w:pPr>
        <w:pStyle w:val="Heading2"/>
        <w:rPr/>
      </w:pPr>
      <w:bookmarkStart w:id="9" w:name="_Toc238810009"/>
      <w:r>
        <w:rPr/>
        <w:t>3.1 System boundaries</w:t>
      </w:r>
      <w:bookmarkEnd w:id="9"/>
    </w:p>
    <w:p>
      <w:pPr>
        <w:pStyle w:val="Heading3"/>
        <w:rPr/>
      </w:pPr>
      <w:bookmarkStart w:id="10" w:name="_Toc238810010"/>
      <w:r>
        <w:rPr/>
        <w:t>3.1.1 Economy–environment system boundary</w:t>
      </w:r>
      <w:bookmarkEnd w:id="10"/>
    </w:p>
    <w:p>
      <w:pPr>
        <w:pStyle w:val="Normal"/>
        <w:shd w:val="clear" w:color="auto" w:fill="F0F4FA"/>
        <w:spacing w:before="40" w:after="60"/>
        <w:rPr/>
      </w:pPr>
      <w:r>
        <w:rPr>
          <w:color w:val="2E5FA3"/>
          <w:sz w:val="18"/>
          <w:szCs w:val="18"/>
        </w:rPr>
        <w:t xml:space="preserve">ℹ </w:t>
      </w:r>
      <w:r>
        <w:rPr>
          <w:i/>
          <w:iCs/>
          <w:color w:val="555555"/>
          <w:sz w:val="18"/>
          <w:szCs w:val="18"/>
        </w:rPr>
        <w:t>Describe where the economy–environment system boundary has been drawn and how environmental interventions (resource use, emissions) have been defined.</w:t>
      </w:r>
    </w:p>
    <w:p>
      <w:pPr>
        <w:pStyle w:val="Normal"/>
        <w:spacing w:before="60" w:after="80"/>
        <w:rPr/>
      </w:pPr>
      <w:r>
        <w:rPr>
          <w:b/>
          <w:bCs/>
          <w:color w:val="C00000"/>
        </w:rPr>
        <w:t>[Describe the economy–environment system boundary.]</w:t>
      </w:r>
    </w:p>
    <w:p>
      <w:pPr>
        <w:pStyle w:val="Heading3"/>
        <w:rPr/>
      </w:pPr>
      <w:bookmarkStart w:id="11" w:name="_Toc238810011"/>
      <w:r>
        <w:rPr/>
        <w:t>3.1.2 Cut-offs</w:t>
      </w:r>
      <w:bookmarkEnd w:id="11"/>
    </w:p>
    <w:p>
      <w:pPr>
        <w:pStyle w:val="Normal"/>
        <w:shd w:val="clear" w:color="auto" w:fill="F0F4FA"/>
        <w:spacing w:before="40" w:after="60"/>
        <w:rPr/>
      </w:pPr>
      <w:r>
        <w:rPr>
          <w:color w:val="2E5FA3"/>
          <w:sz w:val="18"/>
          <w:szCs w:val="18"/>
        </w:rPr>
        <w:t xml:space="preserve">ℹ </w:t>
      </w:r>
      <w:r>
        <w:rPr>
          <w:i/>
          <w:iCs/>
          <w:color w:val="555555"/>
          <w:sz w:val="18"/>
          <w:szCs w:val="18"/>
        </w:rPr>
        <w:t>Describe which processes or flows were identified as part of the product system, but excluded from your model of this system (see FAQ document on Brightspace). Provide justification for these choices.</w:t>
      </w:r>
    </w:p>
    <w:p>
      <w:pPr>
        <w:pStyle w:val="Normal"/>
        <w:spacing w:before="60" w:after="80"/>
        <w:rPr/>
      </w:pPr>
      <w:r>
        <w:rPr>
          <w:b/>
          <w:bCs/>
          <w:color w:val="C00000"/>
        </w:rPr>
        <w:t>[Describe and justify the cut-off decisions.]</w:t>
      </w:r>
    </w:p>
    <w:p>
      <w:pPr>
        <w:pStyle w:val="Heading2"/>
        <w:rPr/>
      </w:pPr>
      <w:bookmarkStart w:id="12" w:name="_Toc238810012"/>
      <w:r>
        <w:rPr/>
        <w:t>3.2 Flowcharts</w:t>
      </w:r>
      <w:bookmarkEnd w:id="12"/>
    </w:p>
    <w:p>
      <w:pPr>
        <w:pStyle w:val="Normal"/>
        <w:shd w:val="clear" w:color="auto" w:fill="F0F4FA"/>
        <w:spacing w:before="40" w:after="60"/>
        <w:rPr>
          <w:i/>
          <w:iCs/>
          <w:color w:val="555555"/>
          <w:sz w:val="18"/>
          <w:szCs w:val="18"/>
        </w:rPr>
      </w:pPr>
      <w:r>
        <w:rPr>
          <w:color w:val="2E5FA3"/>
          <w:sz w:val="18"/>
          <w:szCs w:val="18"/>
        </w:rPr>
        <w:t xml:space="preserve">ℹ </w:t>
      </w:r>
      <w:r>
        <w:rPr>
          <w:i/>
          <w:iCs/>
          <w:color w:val="555555"/>
          <w:sz w:val="18"/>
          <w:szCs w:val="18"/>
        </w:rPr>
        <w:t xml:space="preserve">Insert your flowcharts here (one per alternative). Follow the flowchart conventions from the Theory Weeks. Do not copy from literature. Do not forget the captions. </w:t>
      </w:r>
    </w:p>
    <w:p>
      <w:pPr>
        <w:pStyle w:val="Normal"/>
        <w:spacing w:before="60" w:after="40"/>
        <w:rPr>
          <w:b/>
          <w:bCs/>
          <w:i/>
          <w:iCs/>
          <w:color w:val="C00000"/>
        </w:rPr>
      </w:pPr>
      <w:r>
        <w:rPr>
          <w:b/>
          <w:bCs/>
          <w:i/>
          <w:iCs/>
          <w:color w:val="C00000"/>
        </w:rPr>
        <w:t>[Insert Flowchart – Alternative 1]</w:t>
      </w:r>
    </w:p>
    <w:p>
      <w:pPr>
        <w:pStyle w:val="Caption"/>
        <w:rPr>
          <w:color w:val="C00000"/>
        </w:rP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1</w:t>
      </w:r>
      <w:r>
        <w:rPr>
          <w:color w:val="C00000"/>
        </w:rPr>
        <w:fldChar w:fldCharType="end"/>
      </w:r>
      <w:r>
        <w:rPr>
          <w:color w:val="C00000"/>
        </w:rPr>
        <w:t>:</w:t>
      </w:r>
    </w:p>
    <w:p>
      <w:pPr>
        <w:pStyle w:val="Normal"/>
        <w:rPr/>
      </w:pPr>
      <w:r>
        <w:rPr/>
      </w:r>
    </w:p>
    <w:p>
      <w:pPr>
        <w:pStyle w:val="Normal"/>
        <w:spacing w:before="40" w:after="80"/>
        <w:rPr>
          <w:b/>
          <w:bCs/>
          <w:i/>
          <w:iCs/>
          <w:color w:val="C00000"/>
        </w:rPr>
      </w:pPr>
      <w:r>
        <w:rPr>
          <w:b/>
          <w:bCs/>
          <w:i/>
          <w:iCs/>
          <w:color w:val="C00000"/>
        </w:rPr>
        <w:t>[Insert Flowchart – Alternative 2]</w:t>
      </w:r>
    </w:p>
    <w:p>
      <w:pPr>
        <w:pStyle w:val="Caption"/>
        <w:rPr>
          <w:color w:val="C00000"/>
        </w:rPr>
      </w:pPr>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Pr>
          <w:color w:val="C00000"/>
        </w:rPr>
        <w:t>2</w:t>
      </w:r>
      <w:r>
        <w:rPr>
          <w:color w:val="C00000"/>
        </w:rPr>
        <w:fldChar w:fldCharType="end"/>
      </w:r>
      <w:r>
        <w:rPr>
          <w:color w:val="C00000"/>
        </w:rPr>
        <w:t xml:space="preserve">: </w:t>
      </w:r>
    </w:p>
    <w:p>
      <w:pPr>
        <w:pStyle w:val="Heading2"/>
        <w:rPr/>
      </w:pPr>
      <w:bookmarkStart w:id="13" w:name="_Toc238810013"/>
      <w:r>
        <w:rPr/>
        <w:t>3.3 Data collection and relating data to unit processes</w:t>
      </w:r>
      <w:bookmarkEnd w:id="13"/>
    </w:p>
    <w:p>
      <w:pPr>
        <w:pStyle w:val="Normal"/>
        <w:shd w:val="clear" w:color="auto" w:fill="F0F4FA"/>
        <w:spacing w:before="40" w:after="60"/>
        <w:rPr/>
      </w:pPr>
      <w:r>
        <w:rPr>
          <w:color w:val="2E5FA3"/>
          <w:sz w:val="18"/>
          <w:szCs w:val="18"/>
        </w:rPr>
        <w:t xml:space="preserve">ℹ </w:t>
      </w:r>
      <w:r>
        <w:rPr>
          <w:i/>
          <w:iCs/>
          <w:color w:val="555555"/>
          <w:sz w:val="18"/>
          <w:szCs w:val="18"/>
        </w:rPr>
        <w:t>Describe data sources for each foreground unit process, data quality, and how raw data was converted to unit process data. This section (in combination with appendices) must be detailed enough for teachers to reproduce your work.</w:t>
      </w:r>
    </w:p>
    <w:p>
      <w:pPr>
        <w:pStyle w:val="Normal"/>
        <w:spacing w:before="60" w:after="80"/>
        <w:rPr/>
      </w:pPr>
      <w:r>
        <w:rPr>
          <w:b/>
          <w:bCs/>
          <w:color w:val="C00000"/>
        </w:rPr>
        <w:t>[Describe data collection for all foreground unit processes. Use the Appendix for detailed unit process reports (UPR template, see Brightspace). State the ecoinvent version and its system model.]</w:t>
      </w:r>
    </w:p>
    <w:p>
      <w:pPr>
        <w:pStyle w:val="Heading2"/>
        <w:rPr/>
      </w:pPr>
      <w:bookmarkStart w:id="14" w:name="_Toc238810014"/>
      <w:r>
        <w:rPr/>
        <w:t>3.4 Multifunctionality and allocation</w:t>
      </w:r>
      <w:bookmarkEnd w:id="14"/>
    </w:p>
    <w:p>
      <w:pPr>
        <w:pStyle w:val="Normal"/>
        <w:shd w:val="clear" w:color="auto" w:fill="F0F4FA"/>
        <w:spacing w:before="40" w:after="60"/>
        <w:rPr/>
      </w:pPr>
      <w:r>
        <w:rPr>
          <w:color w:val="2E5FA3"/>
          <w:sz w:val="18"/>
          <w:szCs w:val="18"/>
        </w:rPr>
        <w:t xml:space="preserve">ℹ </w:t>
      </w:r>
      <w:r>
        <w:rPr>
          <w:i/>
          <w:iCs/>
          <w:color w:val="555555"/>
          <w:sz w:val="18"/>
          <w:szCs w:val="18"/>
        </w:rPr>
        <w:t>Report all four steps of identifying multifunctionality for all foreground processes in the table below. Describe how allocation factors were calculated and which data were used for that below the table.</w:t>
      </w:r>
    </w:p>
    <w:tbl>
      <w:tblPr>
        <w:tblW w:w="9360" w:type="dxa"/>
        <w:jc w:val="start"/>
        <w:tblInd w:w="102" w:type="dxa"/>
        <w:tblLayout w:type="fixed"/>
        <w:tblCellMar>
          <w:top w:w="60" w:type="dxa"/>
          <w:start w:w="100" w:type="dxa"/>
          <w:bottom w:w="60" w:type="dxa"/>
          <w:end w:w="100" w:type="dxa"/>
        </w:tblCellMar>
        <w:tblLook w:val="0000" w:noHBand="0" w:noVBand="0" w:firstColumn="0" w:lastRow="0" w:lastColumn="0" w:firstRow="0"/>
      </w:tblPr>
      <w:tblGrid>
        <w:gridCol w:w="2188"/>
        <w:gridCol w:w="1558"/>
        <w:gridCol w:w="1558"/>
        <w:gridCol w:w="1588"/>
        <w:gridCol w:w="2468"/>
      </w:tblGrid>
      <w:tr>
        <w:trPr/>
        <w:tc>
          <w:tcPr>
            <w:tcW w:w="218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sz w:val="18"/>
                <w:szCs w:val="18"/>
              </w:rPr>
              <w:t>Process</w:t>
            </w:r>
          </w:p>
        </w:tc>
        <w:tc>
          <w:tcPr>
            <w:tcW w:w="155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sz w:val="18"/>
                <w:szCs w:val="18"/>
              </w:rPr>
              <w:t>G</w:t>
            </w:r>
            <w:r>
              <w:rPr>
                <w:b/>
                <w:sz w:val="18"/>
                <w:szCs w:val="18"/>
                <w:vertAlign w:val="subscript"/>
              </w:rPr>
              <w:t>in</w:t>
            </w:r>
            <w:r>
              <w:rPr>
                <w:b/>
                <w:bCs/>
                <w:sz w:val="18"/>
                <w:szCs w:val="18"/>
              </w:rPr>
              <w:t>/G</w:t>
            </w:r>
            <w:r>
              <w:rPr>
                <w:b/>
                <w:sz w:val="18"/>
                <w:szCs w:val="18"/>
                <w:vertAlign w:val="subscript"/>
              </w:rPr>
              <w:t>out</w:t>
            </w:r>
            <w:r>
              <w:rPr>
                <w:b/>
                <w:bCs/>
                <w:sz w:val="18"/>
                <w:szCs w:val="18"/>
              </w:rPr>
              <w:t>/W</w:t>
            </w:r>
            <w:r>
              <w:rPr>
                <w:b/>
                <w:sz w:val="18"/>
                <w:szCs w:val="18"/>
                <w:vertAlign w:val="subscript"/>
              </w:rPr>
              <w:t>in</w:t>
            </w:r>
            <w:r>
              <w:rPr>
                <w:b/>
                <w:bCs/>
                <w:sz w:val="18"/>
                <w:szCs w:val="18"/>
              </w:rPr>
              <w:t>/W</w:t>
            </w:r>
            <w:r>
              <w:rPr>
                <w:b/>
                <w:sz w:val="18"/>
                <w:szCs w:val="18"/>
                <w:vertAlign w:val="subscript"/>
              </w:rPr>
              <w:t>out</w:t>
            </w:r>
          </w:p>
        </w:tc>
        <w:tc>
          <w:tcPr>
            <w:tcW w:w="155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sz w:val="18"/>
                <w:szCs w:val="18"/>
              </w:rPr>
              <w:t>Functional flows</w:t>
            </w:r>
          </w:p>
        </w:tc>
        <w:tc>
          <w:tcPr>
            <w:tcW w:w="158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sz w:val="18"/>
                <w:szCs w:val="18"/>
              </w:rPr>
              <w:t>Multifunctional?</w:t>
            </w:r>
          </w:p>
        </w:tc>
        <w:tc>
          <w:tcPr>
            <w:tcW w:w="2468" w:type="dxa"/>
            <w:tcBorders>
              <w:top w:val="single" w:sz="2" w:space="0" w:color="CCCCCC"/>
              <w:start w:val="single" w:sz="2" w:space="0" w:color="CCCCCC"/>
              <w:bottom w:val="single" w:sz="2" w:space="0" w:color="CCCCCC"/>
              <w:end w:val="single" w:sz="2" w:space="0" w:color="CCCCCC"/>
            </w:tcBorders>
            <w:shd w:color="auto" w:fill="D9E2F3" w:val="clear"/>
          </w:tcPr>
          <w:p>
            <w:pPr>
              <w:pStyle w:val="Normal"/>
              <w:rPr/>
            </w:pPr>
            <w:r>
              <w:rPr>
                <w:b/>
                <w:bCs/>
                <w:sz w:val="18"/>
                <w:szCs w:val="18"/>
              </w:rPr>
              <w:t>Solution</w:t>
            </w:r>
          </w:p>
        </w:tc>
      </w:tr>
      <w:tr>
        <w:trPr/>
        <w:tc>
          <w:tcPr>
            <w:tcW w:w="21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[P###] Process name</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[Functional flows]</w:t>
            </w:r>
          </w:p>
        </w:tc>
        <w:tc>
          <w:tcPr>
            <w:tcW w:w="15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Yes/No</w:t>
            </w:r>
          </w:p>
        </w:tc>
        <w:tc>
          <w:tcPr>
            <w:tcW w:w="246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[Solution]</w:t>
            </w:r>
          </w:p>
        </w:tc>
      </w:tr>
      <w:tr>
        <w:trPr/>
        <w:tc>
          <w:tcPr>
            <w:tcW w:w="21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[P###] Process name</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[Functional flows]</w:t>
            </w:r>
          </w:p>
        </w:tc>
        <w:tc>
          <w:tcPr>
            <w:tcW w:w="15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Yes/No</w:t>
            </w:r>
          </w:p>
        </w:tc>
        <w:tc>
          <w:tcPr>
            <w:tcW w:w="246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[Solution]</w:t>
            </w:r>
          </w:p>
        </w:tc>
      </w:tr>
      <w:tr>
        <w:trPr/>
        <w:tc>
          <w:tcPr>
            <w:tcW w:w="21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[P###] Process name</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[Functional flows]</w:t>
            </w:r>
          </w:p>
        </w:tc>
        <w:tc>
          <w:tcPr>
            <w:tcW w:w="15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Yes/No</w:t>
            </w:r>
          </w:p>
        </w:tc>
        <w:tc>
          <w:tcPr>
            <w:tcW w:w="246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[Solution]</w:t>
            </w:r>
          </w:p>
        </w:tc>
      </w:tr>
      <w:tr>
        <w:trPr/>
        <w:tc>
          <w:tcPr>
            <w:tcW w:w="21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[P###] Process name</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[Functional flows]</w:t>
            </w:r>
          </w:p>
        </w:tc>
        <w:tc>
          <w:tcPr>
            <w:tcW w:w="15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Yes/No</w:t>
            </w:r>
          </w:p>
        </w:tc>
        <w:tc>
          <w:tcPr>
            <w:tcW w:w="246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[Solution]</w:t>
            </w:r>
          </w:p>
        </w:tc>
      </w:tr>
      <w:tr>
        <w:trPr/>
        <w:tc>
          <w:tcPr>
            <w:tcW w:w="21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[P###] Process name</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w:t>
            </w:r>
          </w:p>
        </w:tc>
        <w:tc>
          <w:tcPr>
            <w:tcW w:w="155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[Functional flows]</w:t>
            </w:r>
          </w:p>
        </w:tc>
        <w:tc>
          <w:tcPr>
            <w:tcW w:w="158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Yes/No</w:t>
            </w:r>
          </w:p>
        </w:tc>
        <w:tc>
          <w:tcPr>
            <w:tcW w:w="2468" w:type="dxa"/>
            <w:tcBorders>
              <w:top w:val="single" w:sz="2" w:space="0" w:color="CCCCCC"/>
              <w:start w:val="single" w:sz="2" w:space="0" w:color="CCCCCC"/>
              <w:bottom w:val="single" w:sz="2" w:space="0" w:color="CCCCCC"/>
              <w:end w:val="single" w:sz="2" w:space="0" w:color="CCCCCC"/>
            </w:tcBorders>
          </w:tcPr>
          <w:p>
            <w:pPr>
              <w:pStyle w:val="Normal"/>
              <w:rPr/>
            </w:pPr>
            <w:r>
              <w:rPr>
                <w:i/>
                <w:iCs/>
                <w:color w:val="AAAAAA"/>
                <w:sz w:val="18"/>
                <w:szCs w:val="18"/>
              </w:rPr>
              <w:t>[Solution]</w:t>
            </w:r>
          </w:p>
        </w:tc>
      </w:tr>
    </w:tbl>
    <w:p>
      <w:pPr>
        <w:pStyle w:val="Normal"/>
        <w:spacing w:before="60" w:after="60"/>
        <w:rPr/>
      </w:pPr>
      <w:r>
        <w:rPr/>
      </w:r>
    </w:p>
    <w:p>
      <w:pPr>
        <w:pStyle w:val="Normal"/>
        <w:spacing w:before="60" w:after="80"/>
        <w:rPr>
          <w:b/>
          <w:bCs/>
          <w:color w:val="C00000"/>
        </w:rPr>
      </w:pPr>
      <w:r>
        <w:rPr>
          <w:b/>
          <w:bCs/>
          <w:color w:val="C00000"/>
        </w:rPr>
        <w:t>[For the identification of goods and waste, define (or refer back to) how you distinguish between these types of economic flows. Explain multifunctionality decisions and how allocation factors were calculated. Include rationaly, data sources, and refer to related sensitivity analyses.]</w:t>
      </w:r>
    </w:p>
    <w:p>
      <w:pPr>
        <w:pStyle w:val="Heading2"/>
        <w:rPr/>
      </w:pPr>
      <w:bookmarkStart w:id="15" w:name="_Toc238810015"/>
      <w:r>
        <w:rPr/>
        <w:t>3.5 Recycling</w:t>
      </w:r>
      <w:bookmarkEnd w:id="15"/>
      <w:r>
        <w:rPr/>
        <w:t xml:space="preserve"> </w:t>
      </w:r>
    </w:p>
    <w:p>
      <w:pPr>
        <w:pStyle w:val="Normal"/>
        <w:spacing w:before="60" w:after="80"/>
        <w:rPr>
          <w:b/>
          <w:bCs/>
          <w:color w:val="C00000"/>
        </w:rPr>
      </w:pPr>
      <w:r>
        <w:rPr>
          <w:b/>
          <w:bCs/>
          <w:color w:val="C00000"/>
        </w:rPr>
        <w:t>[Describe how you handled recycling (open-loop/closed-loop, mass balance, allocation, …) in your foreground system.]</w:t>
      </w:r>
    </w:p>
    <w:p>
      <w:pPr>
        <w:pStyle w:val="Heading2"/>
        <w:rPr/>
      </w:pPr>
      <w:bookmarkStart w:id="16" w:name="_Toc238810016"/>
      <w:r>
        <w:rPr/>
        <w:t>3.6 Results of inventory analysis</w:t>
      </w:r>
      <w:bookmarkEnd w:id="16"/>
    </w:p>
    <w:p>
      <w:pPr>
        <w:pStyle w:val="Normal"/>
        <w:shd w:val="clear" w:color="auto" w:fill="F0F4FA"/>
        <w:spacing w:before="40" w:after="60"/>
        <w:rPr/>
      </w:pPr>
      <w:r>
        <w:rPr>
          <w:color w:val="2E5FA3"/>
          <w:sz w:val="18"/>
          <w:szCs w:val="18"/>
        </w:rPr>
        <w:t xml:space="preserve">ℹ </w:t>
      </w:r>
      <w:r>
        <w:rPr>
          <w:i/>
          <w:iCs/>
          <w:color w:val="555555"/>
          <w:sz w:val="18"/>
          <w:szCs w:val="18"/>
        </w:rPr>
        <w:t>Include the full inventory table in Appendix A. In the main text, briefly present 2–3 example flows and discuss their relevance to the LCA study. Highlight any noteworthy results.</w:t>
      </w:r>
    </w:p>
    <w:p>
      <w:pPr>
        <w:pStyle w:val="Normal"/>
        <w:spacing w:before="60" w:after="80"/>
        <w:rPr/>
      </w:pPr>
      <w:r>
        <w:rPr>
          <w:b/>
          <w:bCs/>
          <w:color w:val="C00000"/>
        </w:rPr>
        <w:t>[Briefly discuss 2–3 examples from the inventory analysis. Full inventory table needs to be in Appendix A.]</w:t>
      </w:r>
    </w:p>
    <w:p>
      <w:pPr>
        <w:pStyle w:val="Heading1"/>
        <w:rPr/>
      </w:pPr>
      <w:bookmarkStart w:id="17" w:name="_Toc238810017"/>
      <w:r>
        <w:rPr/>
        <w:t>4. Impact Assessment</w:t>
      </w:r>
      <w:bookmarkEnd w:id="17"/>
    </w:p>
    <w:p>
      <w:pPr>
        <w:pStyle w:val="Heading2"/>
        <w:rPr/>
      </w:pPr>
      <w:bookmarkStart w:id="18" w:name="_Toc238810018"/>
      <w:r>
        <w:rPr/>
        <w:t>4.1 Impact categories, characterisation models, indicators, and factors</w:t>
      </w:r>
      <w:bookmarkEnd w:id="18"/>
    </w:p>
    <w:p>
      <w:pPr>
        <w:pStyle w:val="Normal"/>
        <w:shd w:val="clear" w:color="auto" w:fill="F0F4FA"/>
        <w:spacing w:before="40" w:after="60"/>
        <w:rPr/>
      </w:pPr>
      <w:r>
        <w:rPr>
          <w:color w:val="2E5FA3"/>
          <w:sz w:val="18"/>
          <w:szCs w:val="18"/>
        </w:rPr>
        <w:t xml:space="preserve">ℹ </w:t>
      </w:r>
      <w:r>
        <w:rPr>
          <w:i/>
          <w:iCs/>
          <w:color w:val="555555"/>
          <w:sz w:val="18"/>
          <w:szCs w:val="18"/>
        </w:rPr>
        <w:t>Explain which impact assessment families you chose (PEF as baseline; CML or ReCiPe as sensitivity analysis). Briefly describe the characterisation models, indicators, and factors in your own words using correct LCA terminology (see LCA handbook).</w:t>
      </w:r>
    </w:p>
    <w:p>
      <w:pPr>
        <w:pStyle w:val="Normal"/>
        <w:spacing w:before="60" w:after="80"/>
        <w:rPr/>
      </w:pPr>
      <w:r>
        <w:rPr>
          <w:b/>
          <w:bCs/>
          <w:color w:val="C00000"/>
        </w:rPr>
        <w:t>[State which characterisation families you plan to use (PEF as baseline; CML or ReCiPe as sensitivity analysis). Explain the related models, indicators, and factors.]</w:t>
      </w:r>
    </w:p>
    <w:p>
      <w:pPr>
        <w:pStyle w:val="Heading2"/>
        <w:rPr/>
      </w:pPr>
      <w:bookmarkStart w:id="19" w:name="_Toc238810019"/>
      <w:r>
        <w:rPr/>
        <w:t>4.2 Classification</w:t>
      </w:r>
      <w:bookmarkEnd w:id="19"/>
    </w:p>
    <w:p>
      <w:pPr>
        <w:pStyle w:val="Normal"/>
        <w:spacing w:before="60" w:after="80"/>
        <w:rPr/>
      </w:pPr>
      <w:r>
        <w:rPr>
          <w:b/>
          <w:bCs/>
          <w:color w:val="C00000"/>
        </w:rPr>
        <w:t>[Describe how environmental interventions were classified to impact categories.]</w:t>
      </w:r>
    </w:p>
    <w:p>
      <w:pPr>
        <w:pStyle w:val="Heading2"/>
        <w:rPr/>
      </w:pPr>
      <w:bookmarkStart w:id="20" w:name="_Toc238810020"/>
      <w:r>
        <w:rPr/>
        <w:t>4.3 Characterisation results and discussion</w:t>
      </w:r>
      <w:bookmarkEnd w:id="20"/>
    </w:p>
    <w:p>
      <w:pPr>
        <w:pStyle w:val="Normal"/>
        <w:shd w:val="clear" w:color="auto" w:fill="F0F4FA"/>
        <w:spacing w:before="40" w:after="60"/>
        <w:rPr/>
      </w:pPr>
      <w:r>
        <w:rPr>
          <w:color w:val="2E5FA3"/>
          <w:sz w:val="18"/>
          <w:szCs w:val="18"/>
        </w:rPr>
        <w:t xml:space="preserve">ℹ </w:t>
      </w:r>
      <w:r>
        <w:rPr>
          <w:i/>
          <w:iCs/>
          <w:color w:val="555555"/>
          <w:sz w:val="18"/>
          <w:szCs w:val="18"/>
        </w:rPr>
        <w:t>Present characterisation results for all 4 impact categories for both alternatives. If presented in a table, use a consistent scientific number format. If presented in graphs (bar charts or similar), follow good data visualization practise and include captions.</w:t>
      </w:r>
    </w:p>
    <w:p>
      <w:pPr>
        <w:pStyle w:val="Normal"/>
        <w:spacing w:before="60" w:after="80"/>
        <w:rPr/>
      </w:pPr>
      <w:r>
        <w:rPr>
          <w:b/>
          <w:bCs/>
          <w:color w:val="C00000"/>
        </w:rPr>
        <w:t>[Present and discuss characterisation results.]</w:t>
      </w:r>
    </w:p>
    <w:p>
      <w:pPr>
        <w:pStyle w:val="Heading2"/>
        <w:rPr/>
      </w:pPr>
      <w:bookmarkStart w:id="21" w:name="_Toc238810021"/>
      <w:r>
        <w:rPr/>
        <w:t>4.4 Normalisation results and discussion</w:t>
      </w:r>
      <w:bookmarkEnd w:id="21"/>
    </w:p>
    <w:p>
      <w:pPr>
        <w:pStyle w:val="Normal"/>
        <w:spacing w:before="60" w:after="80"/>
        <w:rPr/>
      </w:pPr>
      <w:r>
        <w:rPr>
          <w:b/>
          <w:bCs/>
          <w:color w:val="C00000"/>
        </w:rPr>
        <w:t>[Present and discuss normalisation results. Show understanding of the normalisation step.]</w:t>
      </w:r>
    </w:p>
    <w:p>
      <w:pPr>
        <w:pStyle w:val="Heading2"/>
        <w:rPr/>
      </w:pPr>
      <w:bookmarkStart w:id="22" w:name="_Toc238810022"/>
      <w:r>
        <w:rPr/>
        <w:t>4.5 Interventions lacking characterisation factors</w:t>
      </w:r>
      <w:bookmarkEnd w:id="22"/>
    </w:p>
    <w:p>
      <w:pPr>
        <w:pStyle w:val="Normal"/>
        <w:shd w:val="clear" w:color="auto" w:fill="F0F4FA"/>
        <w:spacing w:before="40" w:after="60"/>
        <w:rPr/>
      </w:pPr>
      <w:r>
        <w:rPr>
          <w:color w:val="2E5FA3"/>
          <w:sz w:val="18"/>
          <w:szCs w:val="18"/>
        </w:rPr>
        <w:t xml:space="preserve">ℹ </w:t>
      </w:r>
      <w:r>
        <w:rPr>
          <w:i/>
          <w:iCs/>
          <w:color w:val="555555"/>
          <w:sz w:val="18"/>
          <w:szCs w:val="18"/>
        </w:rPr>
        <w:t>Briefly present 2–3 interesting examples and discuss their relevance to your LCA case study. Include the complete list in Appendix B.</w:t>
      </w:r>
    </w:p>
    <w:p>
      <w:pPr>
        <w:pStyle w:val="Normal"/>
        <w:spacing w:before="60" w:after="80"/>
        <w:rPr/>
      </w:pPr>
      <w:r>
        <w:rPr>
          <w:b/>
          <w:bCs/>
          <w:color w:val="C00000"/>
        </w:rPr>
        <w:t>[Briefly present 2–3 interventions for which characterisation factors are lacking. Full list in Appendix B.]</w:t>
      </w:r>
    </w:p>
    <w:p>
      <w:pPr>
        <w:pStyle w:val="Heading2"/>
        <w:rPr/>
      </w:pPr>
      <w:bookmarkStart w:id="23" w:name="_Toc238810023"/>
      <w:r>
        <w:rPr/>
        <w:t>4.6 Economic flows not followed to the system boundary</w:t>
      </w:r>
      <w:bookmarkEnd w:id="23"/>
    </w:p>
    <w:p>
      <w:pPr>
        <w:pStyle w:val="Normal"/>
        <w:spacing w:before="60" w:after="80"/>
        <w:rPr/>
      </w:pPr>
      <w:r>
        <w:rPr>
          <w:b/>
          <w:bCs/>
          <w:color w:val="C00000"/>
        </w:rPr>
        <w:t>[Describe any economic flows that were not followed to the system boundary and justify this decision. Have a look at the FAQ (see Brightspace) if you are unsure about what is meant here.]</w:t>
      </w:r>
    </w:p>
    <w:p>
      <w:pPr>
        <w:pStyle w:val="Heading1"/>
        <w:rPr/>
      </w:pPr>
      <w:bookmarkStart w:id="24" w:name="_Toc238810024"/>
      <w:r>
        <w:rPr/>
        <w:t>5. Interpretation</w:t>
      </w:r>
      <w:bookmarkEnd w:id="24"/>
    </w:p>
    <w:p>
      <w:pPr>
        <w:pStyle w:val="Heading2"/>
        <w:rPr/>
      </w:pPr>
      <w:bookmarkStart w:id="25" w:name="_Toc238810025"/>
      <w:r>
        <w:rPr/>
        <w:t>5.1 Consistency check</w:t>
      </w:r>
      <w:bookmarkEnd w:id="25"/>
    </w:p>
    <w:p>
      <w:pPr>
        <w:pStyle w:val="Normal"/>
        <w:shd w:val="clear" w:color="auto" w:fill="F0F4FA"/>
        <w:spacing w:before="40" w:after="60"/>
        <w:rPr>
          <w:i/>
          <w:iCs/>
          <w:color w:val="555555"/>
          <w:sz w:val="18"/>
          <w:szCs w:val="18"/>
        </w:rPr>
      </w:pPr>
      <w:r>
        <w:rPr>
          <w:color w:val="2E5FA3"/>
          <w:sz w:val="18"/>
          <w:szCs w:val="18"/>
        </w:rPr>
        <w:t xml:space="preserve">ℹ </w:t>
      </w:r>
      <w:r>
        <w:rPr>
          <w:i/>
          <w:iCs/>
          <w:color w:val="555555"/>
          <w:sz w:val="18"/>
          <w:szCs w:val="18"/>
        </w:rPr>
        <w:t xml:space="preserve">List and discuss factors influencing consistency across alternatives: differences in data sources, accuracy, geography/technology/time-related coverage, ... Focus on whether the methodological choices made in goal and scope are consistently applied throughout the study. </w:t>
      </w:r>
    </w:p>
    <w:p>
      <w:pPr>
        <w:pStyle w:val="Normal"/>
        <w:spacing w:before="60" w:after="80"/>
        <w:rPr/>
      </w:pPr>
      <w:r>
        <w:rPr>
          <w:b/>
          <w:bCs/>
          <w:color w:val="C00000"/>
        </w:rPr>
        <w:t>[Describe the consistency check and outcomes. You can use a table if you want to (include the caption).]</w:t>
      </w:r>
    </w:p>
    <w:p>
      <w:pPr>
        <w:pStyle w:val="Heading2"/>
        <w:rPr/>
      </w:pPr>
      <w:bookmarkStart w:id="26" w:name="_Toc238810026"/>
      <w:r>
        <w:rPr/>
        <w:t>5.2 Completeness check</w:t>
      </w:r>
      <w:bookmarkEnd w:id="26"/>
    </w:p>
    <w:p>
      <w:pPr>
        <w:pStyle w:val="Normal"/>
        <w:shd w:val="clear" w:color="auto" w:fill="F0F4FA"/>
        <w:spacing w:before="40" w:after="60"/>
        <w:rPr/>
      </w:pPr>
      <w:r>
        <w:rPr>
          <w:color w:val="2E5FA3"/>
          <w:sz w:val="18"/>
          <w:szCs w:val="18"/>
        </w:rPr>
        <w:t xml:space="preserve">ℹ </w:t>
      </w:r>
      <w:r>
        <w:rPr>
          <w:i/>
          <w:iCs/>
          <w:color w:val="555555"/>
          <w:sz w:val="18"/>
          <w:szCs w:val="18"/>
        </w:rPr>
        <w:t>List and discuss factors influencing completeness of each alternatives: differences in completeness between alternatives, missing characterisation factors, … Evaluate this based on expert judgement and comparison with other studies. Focus on whether all relevant information and data needed to address the goal and scope are available and complete.</w:t>
      </w:r>
    </w:p>
    <w:p>
      <w:pPr>
        <w:pStyle w:val="Normal"/>
        <w:spacing w:before="60" w:after="80"/>
        <w:rPr/>
      </w:pPr>
      <w:r>
        <w:rPr>
          <w:b/>
          <w:bCs/>
          <w:color w:val="C00000"/>
        </w:rPr>
        <w:t>[Describe the completeness check and outcomes. You can use a table if you want to (include the caption).]</w:t>
      </w:r>
    </w:p>
    <w:p>
      <w:pPr>
        <w:pStyle w:val="Heading2"/>
        <w:rPr/>
      </w:pPr>
      <w:bookmarkStart w:id="27" w:name="_Toc238810027"/>
      <w:r>
        <w:rPr/>
        <w:t>5.3 Contribution analyses</w:t>
      </w:r>
      <w:bookmarkEnd w:id="27"/>
    </w:p>
    <w:p>
      <w:pPr>
        <w:pStyle w:val="Normal"/>
        <w:shd w:val="clear" w:color="auto" w:fill="F0F4FA"/>
        <w:spacing w:before="40" w:after="60"/>
        <w:rPr>
          <w:i/>
          <w:iCs/>
          <w:color w:val="555555"/>
          <w:sz w:val="18"/>
          <w:szCs w:val="18"/>
        </w:rPr>
      </w:pPr>
      <w:r>
        <w:rPr>
          <w:color w:val="2E5FA3"/>
          <w:sz w:val="18"/>
          <w:szCs w:val="18"/>
        </w:rPr>
        <w:t xml:space="preserve">ℹ </w:t>
      </w:r>
      <w:r>
        <w:rPr>
          <w:i/>
          <w:iCs/>
          <w:color w:val="555555"/>
          <w:sz w:val="18"/>
          <w:szCs w:val="18"/>
        </w:rPr>
        <w:t xml:space="preserve">Report </w:t>
      </w:r>
      <w:r>
        <w:rPr>
          <w:i/>
          <w:iCs/>
          <w:color w:val="555555"/>
          <w:sz w:val="18"/>
          <w:szCs w:val="18"/>
          <w:lang w:val="en-US"/>
        </w:rPr>
        <w:t>(1) direct process contributions and (2) environmental flow contributions for ≥ 4</w:t>
      </w:r>
      <w:r>
        <w:rPr>
          <w:i/>
          <w:iCs/>
          <w:color w:val="555555"/>
          <w:sz w:val="18"/>
          <w:szCs w:val="18"/>
        </w:rPr>
        <w:t xml:space="preserve"> impact categories. Include graphs (and captions). Provide argumentation for choice of impact categories. Specify how each contribution analysis was conducted (referring to relevant appendices). Discuss the implications of these contribution analyses for your study.</w:t>
      </w:r>
    </w:p>
    <w:p>
      <w:pPr>
        <w:pStyle w:val="Normal"/>
        <w:shd w:val="clear" w:color="auto" w:fill="F0F4FA"/>
        <w:spacing w:before="40" w:after="60"/>
        <w:rPr>
          <w:i/>
          <w:iCs/>
          <w:color w:val="555555"/>
          <w:sz w:val="18"/>
          <w:szCs w:val="18"/>
        </w:rPr>
      </w:pPr>
      <w:r>
        <w:rPr>
          <w:i/>
          <w:iCs/>
          <w:color w:val="555555"/>
          <w:sz w:val="18"/>
          <w:szCs w:val="18"/>
        </w:rPr>
        <w:t xml:space="preserve">If you have done the optional life cycle stage contribution analysis, please attach it as an appendix so that it does not count towards the word count. However, consider its results for your discussion. </w:t>
      </w:r>
    </w:p>
    <w:p>
      <w:pPr>
        <w:pStyle w:val="Normal"/>
        <w:spacing w:before="60" w:after="80"/>
        <w:rPr/>
      </w:pPr>
      <w:r>
        <w:rPr>
          <w:b/>
          <w:bCs/>
          <w:color w:val="C00000"/>
        </w:rPr>
        <w:t>[Present and discuss contribution analysis type 1 (direct process contributions).]</w:t>
      </w:r>
    </w:p>
    <w:p>
      <w:pPr>
        <w:pStyle w:val="Normal"/>
        <w:spacing w:before="60" w:after="80"/>
        <w:rPr>
          <w:color w:val="C00000"/>
        </w:rPr>
      </w:pPr>
      <w:r>
        <w:rPr>
          <w:i/>
          <w:iCs/>
          <w:color w:val="C00000"/>
        </w:rPr>
        <w:t>[Insert contribution analysis figure(s)]</w:t>
      </w:r>
    </w:p>
    <w:p>
      <w:pPr>
        <w:pStyle w:val="Normal"/>
        <w:spacing w:before="40" w:after="40"/>
        <w:rPr/>
      </w:pPr>
      <w:r>
        <w:rPr/>
      </w:r>
    </w:p>
    <w:p>
      <w:pPr>
        <w:pStyle w:val="Normal"/>
        <w:spacing w:before="60" w:after="80"/>
        <w:rPr/>
      </w:pPr>
      <w:r>
        <w:rPr>
          <w:b/>
          <w:bCs/>
          <w:color w:val="C00000"/>
        </w:rPr>
        <w:t>[Present and discuss contribution analysis type 2 (environmental flow contributions).]</w:t>
      </w:r>
    </w:p>
    <w:p>
      <w:pPr>
        <w:pStyle w:val="Normal"/>
        <w:spacing w:before="60" w:after="80"/>
        <w:rPr>
          <w:color w:val="C00000"/>
        </w:rPr>
      </w:pPr>
      <w:r>
        <w:rPr>
          <w:i/>
          <w:iCs/>
          <w:color w:val="C00000"/>
        </w:rPr>
        <w:t>[Insert contribution analysis figure(s)]</w:t>
      </w:r>
    </w:p>
    <w:p>
      <w:pPr>
        <w:pStyle w:val="Heading2"/>
        <w:rPr/>
      </w:pPr>
      <w:bookmarkStart w:id="28" w:name="_Toc238810028"/>
      <w:r>
        <w:rPr/>
        <w:t>5.4 Sensitivity analyses</w:t>
      </w:r>
      <w:bookmarkEnd w:id="28"/>
    </w:p>
    <w:p>
      <w:pPr>
        <w:pStyle w:val="Normal"/>
        <w:shd w:val="clear" w:color="auto" w:fill="F0F4FA"/>
        <w:spacing w:before="40" w:after="60"/>
        <w:rPr/>
      </w:pPr>
      <w:r>
        <w:rPr>
          <w:color w:val="2E5FA3"/>
          <w:sz w:val="18"/>
          <w:szCs w:val="18"/>
        </w:rPr>
        <w:t xml:space="preserve">ℹ </w:t>
      </w:r>
      <w:r>
        <w:rPr>
          <w:i/>
          <w:iCs/>
          <w:color w:val="555555"/>
          <w:sz w:val="18"/>
          <w:szCs w:val="18"/>
        </w:rPr>
        <w:t>Report a sensitivity analysis for (1) allocation method, (2) impact assessment family, and (3) free choice. For each, describe what was varied, present results, and discuss implications.</w:t>
      </w:r>
    </w:p>
    <w:p>
      <w:pPr>
        <w:pStyle w:val="Heading3"/>
        <w:rPr/>
      </w:pPr>
      <w:bookmarkStart w:id="29" w:name="_Toc238810029"/>
      <w:r>
        <w:rPr/>
        <w:t>5.4.1 Sensitivity analysis 1: Allocation</w:t>
      </w:r>
      <w:bookmarkEnd w:id="29"/>
    </w:p>
    <w:p>
      <w:pPr>
        <w:pStyle w:val="Normal"/>
        <w:spacing w:before="60" w:after="80"/>
        <w:rPr/>
      </w:pPr>
      <w:r>
        <w:rPr>
          <w:b/>
          <w:bCs/>
          <w:color w:val="C00000"/>
        </w:rPr>
        <w:t>[Describe the allocation sensitivity analysis and discuss the results.]</w:t>
      </w:r>
    </w:p>
    <w:p>
      <w:pPr>
        <w:pStyle w:val="Heading3"/>
        <w:rPr/>
      </w:pPr>
      <w:bookmarkStart w:id="30" w:name="_Toc238810030"/>
      <w:r>
        <w:rPr/>
        <w:t>5.4.2 Sensitivity analysis 2: Characterisation family</w:t>
      </w:r>
      <w:bookmarkEnd w:id="30"/>
    </w:p>
    <w:p>
      <w:pPr>
        <w:pStyle w:val="Normal"/>
        <w:spacing w:before="60" w:after="80"/>
        <w:rPr/>
      </w:pPr>
      <w:r>
        <w:rPr>
          <w:b/>
          <w:bCs/>
          <w:color w:val="C00000"/>
        </w:rPr>
        <w:t>[Describe the characterisation family sensitivity analysis and discuss the results.]</w:t>
      </w:r>
    </w:p>
    <w:p>
      <w:pPr>
        <w:pStyle w:val="Heading3"/>
        <w:rPr/>
      </w:pPr>
      <w:bookmarkStart w:id="31" w:name="_Toc238810031"/>
      <w:r>
        <w:rPr/>
        <w:t>5.4.3 Sensitivity analysis 3: [Free choice]</w:t>
      </w:r>
      <w:bookmarkEnd w:id="31"/>
    </w:p>
    <w:p>
      <w:pPr>
        <w:pStyle w:val="Normal"/>
        <w:spacing w:before="60" w:after="80"/>
        <w:rPr/>
      </w:pPr>
      <w:r>
        <w:rPr>
          <w:b/>
          <w:bCs/>
          <w:color w:val="C00000"/>
        </w:rPr>
        <w:t>[Describe your free-choice sensitivity analysis and discuss the results.]</w:t>
      </w:r>
    </w:p>
    <w:p>
      <w:pPr>
        <w:pStyle w:val="Heading1"/>
        <w:rPr/>
      </w:pPr>
      <w:bookmarkStart w:id="32" w:name="_Toc238810032"/>
      <w:r>
        <w:rPr/>
        <w:t>6. Discussion</w:t>
      </w:r>
      <w:bookmarkEnd w:id="32"/>
    </w:p>
    <w:p>
      <w:pPr>
        <w:pStyle w:val="Normal"/>
        <w:shd w:val="clear" w:color="auto" w:fill="F0F4FA"/>
        <w:spacing w:before="40" w:after="60"/>
        <w:rPr/>
      </w:pPr>
      <w:r>
        <w:rPr>
          <w:color w:val="2E5FA3"/>
          <w:sz w:val="18"/>
          <w:szCs w:val="18"/>
        </w:rPr>
        <w:t xml:space="preserve">ℹ </w:t>
      </w:r>
      <w:r>
        <w:rPr>
          <w:i/>
          <w:iCs/>
          <w:color w:val="555555"/>
          <w:sz w:val="18"/>
          <w:szCs w:val="18"/>
        </w:rPr>
        <w:t xml:space="preserve">Discuss the main findings in the context of existing literature. Address limitations of the study, methodological choices, data uncertainty, and what these mean for the conclusions. </w:t>
      </w:r>
    </w:p>
    <w:p>
      <w:pPr>
        <w:pStyle w:val="Normal"/>
        <w:spacing w:before="60" w:after="80"/>
        <w:rPr/>
      </w:pPr>
      <w:r>
        <w:rPr>
          <w:b/>
          <w:bCs/>
          <w:color w:val="C00000"/>
        </w:rPr>
        <w:t>[Write your discussion here.]</w:t>
      </w:r>
    </w:p>
    <w:p>
      <w:pPr>
        <w:pStyle w:val="Heading1"/>
        <w:rPr/>
      </w:pPr>
      <w:bookmarkStart w:id="33" w:name="_Toc238810033"/>
      <w:r>
        <w:rPr/>
        <w:t>7. Conclusions and Recommendations</w:t>
      </w:r>
      <w:bookmarkEnd w:id="33"/>
    </w:p>
    <w:p>
      <w:pPr>
        <w:pStyle w:val="Normal"/>
        <w:shd w:val="clear" w:color="auto" w:fill="F0F4FA"/>
        <w:spacing w:before="40" w:after="60"/>
        <w:rPr/>
      </w:pPr>
      <w:r>
        <w:rPr>
          <w:color w:val="2E5FA3"/>
          <w:sz w:val="18"/>
          <w:szCs w:val="18"/>
        </w:rPr>
        <w:t xml:space="preserve">ℹ </w:t>
      </w:r>
      <w:r>
        <w:rPr>
          <w:i/>
          <w:iCs/>
          <w:color w:val="555555"/>
          <w:sz w:val="18"/>
          <w:szCs w:val="18"/>
        </w:rPr>
        <w:t>Provide a direct answer to your research question(s). Formulate recommendations for future research or product improvement. Keep concise and grounded in your results.</w:t>
      </w:r>
      <w:r>
        <w:rPr>
          <w:rFonts w:eastAsia="Aptos" w:cs="" w:ascii="Calibri" w:hAnsi="Calibri" w:cstheme="minorBidi" w:eastAsiaTheme="minorHAnsi"/>
          <w:kern w:val="2"/>
          <w:sz w:val="22"/>
          <w:szCs w:val="24"/>
          <w:lang w:val="en-GB"/>
          <w14:ligatures w14:val="standardContextual"/>
        </w:rPr>
        <w:t xml:space="preserve"> </w:t>
      </w:r>
    </w:p>
    <w:p>
      <w:pPr>
        <w:pStyle w:val="Normal"/>
        <w:spacing w:before="60" w:after="80"/>
        <w:rPr/>
      </w:pPr>
      <w:r>
        <w:rPr>
          <w:b/>
          <w:bCs/>
          <w:color w:val="C00000"/>
        </w:rPr>
        <w:t>[Write your conclusions here.]</w:t>
      </w:r>
    </w:p>
    <w:p>
      <w:pPr>
        <w:pStyle w:val="Normal"/>
        <w:spacing w:before="60" w:after="80"/>
        <w:rPr>
          <w:b/>
          <w:bCs/>
          <w:color w:val="C00000"/>
        </w:rPr>
      </w:pPr>
      <w:r>
        <w:rPr>
          <w:b/>
          <w:bCs/>
          <w:color w:val="C00000"/>
        </w:rPr>
        <w:t>[Write your recommendations here.]</w:t>
      </w:r>
    </w:p>
    <w:p>
      <w:pPr>
        <w:pStyle w:val="Normal"/>
        <w:rPr>
          <w:b/>
          <w:bCs/>
          <w:color w:val="C00000"/>
        </w:rPr>
      </w:pPr>
      <w:r>
        <w:rPr>
          <w:b/>
          <w:bCs/>
          <w:color w:val="C00000"/>
        </w:rPr>
      </w:r>
      <w:r>
        <w:br w:type="page"/>
      </w:r>
    </w:p>
    <w:p>
      <w:pPr>
        <w:pStyle w:val="Heading1"/>
        <w:spacing w:before="0" w:after="120"/>
        <w:rPr/>
      </w:pPr>
      <w:bookmarkStart w:id="34" w:name="_Toc238810034"/>
      <w:r>
        <w:rPr/>
        <w:t>8. References</w:t>
      </w:r>
      <w:bookmarkEnd w:id="34"/>
    </w:p>
    <w:p>
      <w:pPr>
        <w:pStyle w:val="Normal"/>
        <w:shd w:val="clear" w:color="auto" w:fill="F0F4FA"/>
        <w:spacing w:before="40" w:after="60"/>
        <w:rPr/>
      </w:pPr>
      <w:r>
        <w:rPr>
          <w:rFonts w:cs="Cambria Math" w:ascii="Cambria Math" w:hAnsi="Cambria Math"/>
          <w:color w:val="2E5FA3"/>
          <w:sz w:val="18"/>
          <w:szCs w:val="18"/>
        </w:rPr>
        <w:t>ℹ</w:t>
      </w:r>
      <w:r>
        <w:rPr>
          <w:color w:val="2E5FA3"/>
          <w:sz w:val="18"/>
          <w:szCs w:val="18"/>
        </w:rPr>
        <w:t xml:space="preserve"> </w:t>
      </w:r>
      <w:r>
        <w:rPr>
          <w:i/>
          <w:iCs/>
          <w:color w:val="555555"/>
          <w:sz w:val="18"/>
          <w:szCs w:val="18"/>
        </w:rPr>
        <w:t xml:space="preserve">Use a consistent reference style throughout. Include at least 5 references (≥ 2 LCA studies on your topic). Support all claims with references. Use a reference manager (e.g., </w:t>
      </w:r>
      <w:hyperlink r:id="rId3">
        <w:r>
          <w:rPr>
            <w:rStyle w:val="Hyperlink"/>
            <w:i/>
            <w:iCs/>
            <w:sz w:val="18"/>
            <w:szCs w:val="18"/>
          </w:rPr>
          <w:t>Mendeley</w:t>
        </w:r>
      </w:hyperlink>
      <w:r>
        <w:rPr>
          <w:i/>
          <w:iCs/>
          <w:color w:val="555555"/>
          <w:sz w:val="18"/>
          <w:szCs w:val="18"/>
        </w:rPr>
        <w:t xml:space="preserve"> or </w:t>
      </w:r>
      <w:hyperlink r:id="rId4">
        <w:r>
          <w:rPr>
            <w:rStyle w:val="Hyperlink"/>
            <w:i/>
            <w:iCs/>
            <w:sz w:val="18"/>
            <w:szCs w:val="18"/>
          </w:rPr>
          <w:t>Zotero</w:t>
        </w:r>
      </w:hyperlink>
      <w:r>
        <w:rPr>
          <w:i/>
          <w:iCs/>
          <w:color w:val="555555"/>
          <w:sz w:val="18"/>
          <w:szCs w:val="18"/>
        </w:rPr>
        <w:t>).</w:t>
      </w:r>
    </w:p>
    <w:p>
      <w:pPr>
        <w:pStyle w:val="Normal"/>
        <w:spacing w:before="60" w:after="60"/>
        <w:rPr>
          <w:i/>
          <w:iCs/>
          <w:color w:val="C00000"/>
        </w:rPr>
      </w:pPr>
      <w:r>
        <w:rPr/>
      </w:r>
    </w:p>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260" w:right="1260" w:gutter="0" w:header="708" w:top="1440" w:footer="708" w:bottom="1440"/>
          <w:pgNumType w:fmt="decimal"/>
          <w:formProt w:val="false"/>
          <w:textDirection w:val="lrTb"/>
          <w:docGrid w:type="default" w:linePitch="360" w:charSpace="0"/>
        </w:sectPr>
      </w:pPr>
    </w:p>
    <w:p>
      <w:pPr>
        <w:pStyle w:val="Bibliography1"/>
        <w:rPr/>
      </w:pPr>
      <w:r>
        <w:rPr/>
        <w:t xml:space="preserve">De Bruijn, H., Van Duin, R., Huijbregts, M. A. J., Guinee, J. B., Gorree, M., Heijungs, R., Huppes, G., Kleijn, R., De Koning, A., Van Oers, L., Wegener Sleeswijk, A., Suh, S., &amp; Udo De Haes, H. A. (Eds.). (2002). </w:t>
      </w:r>
      <w:r>
        <w:rPr>
          <w:i/>
        </w:rPr>
        <w:t>Handbook on Life Cycle Assessment: Operational Guide to the ISO Standards</w:t>
      </w:r>
      <w:r>
        <w:rPr/>
        <w:t xml:space="preserve"> (Vol. 7). Springer Netherlands. https://doi.org/10.1007/0-306-48055-7</w:t>
      </w:r>
    </w:p>
    <w:p>
      <w:pPr>
        <w:pStyle w:val="Bibliography1"/>
        <w:rPr/>
      </w:pPr>
      <w:r>
        <w:rPr/>
        <w:t xml:space="preserve">European Commission JRC Sustainability. (2010). </w:t>
      </w:r>
      <w:r>
        <w:rPr>
          <w:i/>
        </w:rPr>
        <w:t>International Reference Life Cycle Data System (ILCD) Handbook :general guide for life cycle assessment: Detailed guidance.</w:t>
      </w:r>
      <w:r>
        <w:rPr/>
        <w:t xml:space="preserve"> Publications Office. https://doi.org/10.2788/38479</w:t>
      </w:r>
    </w:p>
    <w:p>
      <w:pPr>
        <w:sectPr>
          <w:type w:val="continuous"/>
          <w:pgSz w:w="11906" w:h="16838"/>
          <w:pgMar w:left="1260" w:right="1260" w:gutter="0" w:header="708" w:top="1440" w:footer="708" w:bottom="1440"/>
          <w:formProt w:val="false"/>
          <w:textDirection w:val="lrTb"/>
          <w:docGrid w:type="default" w:linePitch="360" w:charSpace="0"/>
        </w:sectPr>
      </w:pPr>
    </w:p>
    <w:p>
      <w:pPr>
        <w:pStyle w:val="Heading1"/>
        <w:spacing w:before="0" w:after="120"/>
        <w:rPr/>
      </w:pPr>
      <w:bookmarkStart w:id="35" w:name="_Toc238810035"/>
      <w:r>
        <w:rPr/>
        <w:t>Appendices / Supporting Information</w:t>
      </w:r>
      <w:bookmarkEnd w:id="35"/>
    </w:p>
    <w:p>
      <w:pPr>
        <w:pStyle w:val="Normal"/>
        <w:shd w:val="clear" w:color="auto" w:fill="F0F4FA"/>
        <w:spacing w:before="40" w:after="60"/>
        <w:rPr/>
      </w:pPr>
      <w:r>
        <w:rPr>
          <w:color w:val="2E5FA3"/>
          <w:sz w:val="18"/>
          <w:szCs w:val="18"/>
        </w:rPr>
        <w:t xml:space="preserve">ℹ </w:t>
      </w:r>
      <w:r>
        <w:rPr>
          <w:i/>
          <w:iCs/>
          <w:color w:val="555555"/>
          <w:sz w:val="18"/>
          <w:szCs w:val="18"/>
        </w:rPr>
        <w:t>The appendices support the main text with detailed data. All critical information must be in the main text. Appendices A, B and C are mandatory.</w:t>
      </w:r>
    </w:p>
    <w:p>
      <w:pPr>
        <w:pStyle w:val="Heading2"/>
        <w:rPr/>
      </w:pPr>
      <w:bookmarkStart w:id="36" w:name="_Toc238810036"/>
      <w:r>
        <w:rPr/>
        <w:t>Appendix A: Inventory Table</w:t>
      </w:r>
      <w:bookmarkEnd w:id="36"/>
    </w:p>
    <w:p>
      <w:pPr>
        <w:pStyle w:val="Normal"/>
        <w:shd w:val="clear" w:color="auto" w:fill="F0F4FA"/>
        <w:spacing w:before="40" w:after="60"/>
        <w:rPr/>
      </w:pPr>
      <w:r>
        <w:rPr>
          <w:color w:val="2E5FA3"/>
          <w:sz w:val="18"/>
          <w:szCs w:val="18"/>
        </w:rPr>
        <w:t xml:space="preserve">ℹ </w:t>
      </w:r>
      <w:r>
        <w:rPr>
          <w:i/>
          <w:iCs/>
          <w:color w:val="555555"/>
          <w:sz w:val="18"/>
          <w:szCs w:val="18"/>
        </w:rPr>
        <w:t>Include the full Life Cycle Inventory (LCI) results table for both alternatives in the Excel appendix file. Show all environmental flows and their quantities.</w:t>
      </w:r>
    </w:p>
    <w:p>
      <w:pPr>
        <w:pStyle w:val="Normal"/>
        <w:spacing w:before="60" w:after="80"/>
        <w:rPr>
          <w:color w:val="C00000"/>
        </w:rPr>
      </w:pPr>
      <w:r>
        <w:rPr>
          <w:i/>
          <w:iCs/>
          <w:color w:val="C00000"/>
        </w:rPr>
        <w:t>[Refer to the name of the respective Excel sheet here.]</w:t>
      </w:r>
    </w:p>
    <w:p>
      <w:pPr>
        <w:pStyle w:val="Heading2"/>
        <w:rPr/>
      </w:pPr>
      <w:bookmarkStart w:id="37" w:name="_Toc238810037"/>
      <w:r>
        <w:rPr/>
        <w:t>Appendix B: Interventions lacking characterisation factors</w:t>
      </w:r>
      <w:bookmarkEnd w:id="37"/>
    </w:p>
    <w:p>
      <w:pPr>
        <w:pStyle w:val="Normal"/>
        <w:shd w:val="clear" w:color="auto" w:fill="F0F4FA"/>
        <w:spacing w:before="40" w:after="60"/>
        <w:rPr/>
      </w:pPr>
      <w:r>
        <w:rPr>
          <w:color w:val="2E5FA3"/>
          <w:sz w:val="18"/>
          <w:szCs w:val="18"/>
        </w:rPr>
        <w:t xml:space="preserve">ℹ </w:t>
      </w:r>
      <w:r>
        <w:rPr>
          <w:i/>
          <w:iCs/>
          <w:color w:val="555555"/>
          <w:sz w:val="18"/>
          <w:szCs w:val="18"/>
        </w:rPr>
        <w:t>Add a list of all environmental flows for which no characterisation factors were available, with reference to the impact categories they could not be assigned to, in the Excel appendix file.</w:t>
      </w:r>
    </w:p>
    <w:p>
      <w:pPr>
        <w:pStyle w:val="Normal"/>
        <w:spacing w:before="60" w:after="80"/>
        <w:rPr>
          <w:color w:val="C00000"/>
        </w:rPr>
      </w:pPr>
      <w:r>
        <w:rPr>
          <w:i/>
          <w:iCs/>
          <w:color w:val="C00000"/>
        </w:rPr>
        <w:t>[Refer to the name of the respective Excel sheet here.]</w:t>
      </w:r>
    </w:p>
    <w:p>
      <w:pPr>
        <w:pStyle w:val="Heading2"/>
        <w:rPr/>
      </w:pPr>
      <w:bookmarkStart w:id="38" w:name="_Toc238810038"/>
      <w:r>
        <w:rPr/>
        <w:t>Appendix C: Unit Process Reports (UPR)</w:t>
      </w:r>
      <w:bookmarkEnd w:id="38"/>
    </w:p>
    <w:p>
      <w:pPr>
        <w:pStyle w:val="Normal"/>
        <w:shd w:val="clear" w:color="auto" w:fill="F0F4FA"/>
        <w:spacing w:before="40" w:after="60"/>
        <w:rPr/>
      </w:pPr>
      <w:r>
        <w:rPr>
          <w:color w:val="2E5FA3"/>
          <w:sz w:val="18"/>
          <w:szCs w:val="18"/>
        </w:rPr>
        <w:t xml:space="preserve">ℹ </w:t>
      </w:r>
      <w:r>
        <w:rPr>
          <w:i/>
          <w:iCs/>
          <w:color w:val="555555"/>
          <w:sz w:val="18"/>
          <w:szCs w:val="18"/>
        </w:rPr>
        <w:t>Use the mandatory UPR template (available on Brightspace) to present data for all foreground unit processes. Clearly document how you went from raw data to openLCA inputs, including all assumptions, calculations, and sources. Each unit process can be included below, or Appendix C can be shared in the same Excel file as Appendices A and B.</w:t>
      </w:r>
    </w:p>
    <w:p>
      <w:pPr>
        <w:pStyle w:val="Normal"/>
        <w:spacing w:before="60" w:after="80"/>
        <w:rPr>
          <w:color w:val="C00000"/>
        </w:rPr>
      </w:pPr>
      <w:r>
        <w:rPr>
          <w:i/>
          <w:iCs/>
          <w:color w:val="C00000"/>
        </w:rPr>
        <w:t>[Insert UPR for foreground process 1]</w:t>
      </w:r>
    </w:p>
    <w:p>
      <w:pPr>
        <w:pStyle w:val="Normal"/>
        <w:spacing w:before="60" w:after="80"/>
        <w:rPr>
          <w:color w:val="C00000"/>
        </w:rPr>
      </w:pPr>
      <w:r>
        <w:rPr>
          <w:i/>
          <w:iCs/>
          <w:color w:val="C00000"/>
        </w:rPr>
        <w:t>[Insert UPR for foreground process 2]</w:t>
      </w:r>
    </w:p>
    <w:p>
      <w:pPr>
        <w:pStyle w:val="Normal"/>
        <w:spacing w:before="60" w:after="80"/>
        <w:rPr>
          <w:i/>
          <w:iCs/>
          <w:color w:val="C00000"/>
        </w:rPr>
      </w:pPr>
      <w:r>
        <w:rPr>
          <w:i/>
          <w:iCs/>
          <w:color w:val="C00000"/>
        </w:rPr>
        <w:t>[Continue for all foreground processes…]</w:t>
      </w:r>
    </w:p>
    <w:p>
      <w:pPr>
        <w:pStyle w:val="Normal"/>
        <w:spacing w:before="60" w:after="80"/>
        <w:rPr>
          <w:i/>
          <w:iCs/>
          <w:color w:val="C00000"/>
        </w:rPr>
      </w:pPr>
      <w:r>
        <w:rPr>
          <w:i/>
          <w:iCs/>
          <w:color w:val="C00000"/>
        </w:rPr>
        <w:t>OR</w:t>
      </w:r>
    </w:p>
    <w:p>
      <w:pPr>
        <w:pStyle w:val="Normal"/>
        <w:spacing w:before="60" w:after="80"/>
        <w:rPr>
          <w:color w:val="C00000"/>
        </w:rPr>
      </w:pPr>
      <w:r>
        <w:rPr>
          <w:i/>
          <w:iCs/>
          <w:color w:val="C00000"/>
        </w:rPr>
        <w:t>[Refer to the name of the respective Excel sheet here.]</w:t>
      </w:r>
    </w:p>
    <w:p>
      <w:pPr>
        <w:pStyle w:val="Heading2"/>
        <w:rPr/>
      </w:pPr>
      <w:bookmarkStart w:id="39" w:name="_Toc238810039"/>
      <w:r>
        <w:rPr/>
        <w:t>Appendix D: [Additional appendix – optional]</w:t>
      </w:r>
      <w:bookmarkEnd w:id="39"/>
    </w:p>
    <w:p>
      <w:pPr>
        <w:pStyle w:val="Normal"/>
        <w:shd w:val="clear" w:color="auto" w:fill="F0F4FA"/>
        <w:spacing w:before="40" w:after="60"/>
        <w:rPr/>
      </w:pPr>
      <w:r>
        <w:rPr>
          <w:color w:val="2E5FA3"/>
          <w:sz w:val="18"/>
          <w:szCs w:val="18"/>
        </w:rPr>
        <w:t xml:space="preserve">ℹ </w:t>
      </w:r>
      <w:r>
        <w:rPr>
          <w:i/>
          <w:iCs/>
          <w:color w:val="555555"/>
          <w:sz w:val="18"/>
          <w:szCs w:val="18"/>
        </w:rPr>
        <w:t>Add any other supporting information here (e.g. calculations which did not fit in the UPR template, additional contribution analyses by life cycle phase, uncertainty analysis, additional sensitivity analyses).</w:t>
      </w:r>
    </w:p>
    <w:p>
      <w:pPr>
        <w:pStyle w:val="Normal"/>
        <w:spacing w:before="60" w:after="80"/>
        <w:rPr>
          <w:i/>
          <w:iCs/>
          <w:color w:val="C00000"/>
        </w:rPr>
      </w:pPr>
      <w:r>
        <w:rPr>
          <w:i/>
          <w:iCs/>
          <w:color w:val="C00000"/>
        </w:rPr>
        <w:t>[Optional additional appendix content]</w:t>
      </w:r>
    </w:p>
    <w:p>
      <w:pPr>
        <w:pStyle w:val="Heading2"/>
        <w:rPr/>
      </w:pPr>
      <w:bookmarkStart w:id="40" w:name="_Toc238810040"/>
      <w:r>
        <w:rPr/>
        <w:t>Appendix E: [Continue as needed]</w:t>
      </w:r>
      <w:bookmarkEnd w:id="40"/>
    </w:p>
    <w:p>
      <w:pPr>
        <w:pStyle w:val="Normal"/>
        <w:spacing w:before="60" w:after="80"/>
        <w:rPr>
          <w:color w:val="C00000"/>
        </w:rPr>
      </w:pPr>
      <w:r>
        <w:rPr>
          <w:i/>
          <w:iCs/>
          <w:color w:val="C00000"/>
        </w:rPr>
        <w:t>[Optional additional appendix content]</w:t>
      </w:r>
    </w:p>
    <w:p>
      <w:pPr>
        <w:pStyle w:val="Normal"/>
        <w:spacing w:before="60" w:after="80"/>
        <w:rPr/>
      </w:pPr>
      <w:r>
        <w:rPr/>
      </w:r>
    </w:p>
    <w:sectPr>
      <w:type w:val="continuous"/>
      <w:pgSz w:w="11906" w:h="16838"/>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mbria Math">
    <w:charset w:val="01" w:characterSet="utf-8"/>
    <w:family w:val="roman"/>
    <w:pitch w:val="variable"/>
  </w:font>
  <w:font w:name="Segoe UI">
    <w:charset w:val="01" w:characterSet="utf-8"/>
    <w:family w:val="swiss"/>
    <w:pitch w:val="variable"/>
  </w:font>
  <w:font w:name="Wingdings">
    <w:charset w:val="02"/>
    <w:family w:val="swiss"/>
    <w:pitch w:val="variable"/>
  </w:font>
  <w:font w:name="Aptos">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026" w:leader="none"/>
      </w:tabs>
      <w:spacing w:before="120" w:after="0"/>
      <w:rPr/>
    </w:pPr>
    <w:r>
      <w:rPr>
        <w:color w:val="999999"/>
        <w:sz w:val="16"/>
        <w:szCs w:val="16"/>
      </w:rPr>
      <w:t>MSc Industrial Ecology</w:t>
    </w:r>
    <w:r>
      <w:rPr/>
      <w:tab/>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12</w:t>
    </w:r>
    <w:r>
      <w:rPr>
        <w:color w:val="99999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026" w:leader="none"/>
      </w:tabs>
      <w:spacing w:before="120" w:after="0"/>
      <w:rPr/>
    </w:pPr>
    <w:r>
      <w:rPr>
        <w:color w:val="999999"/>
        <w:sz w:val="16"/>
        <w:szCs w:val="16"/>
      </w:rPr>
      <w:t>MSc Industrial Ecology</w:t>
    </w:r>
    <w:r>
      <w:rPr/>
      <w:tab/>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12</w:t>
    </w:r>
    <w:r>
      <w:rPr>
        <w:color w:val="99999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76" w:type="dxa"/>
      <w:jc w:val="start"/>
      <w:tblInd w:w="0" w:type="dxa"/>
      <w:tblLayout w:type="fixed"/>
      <w:tblCellMar>
        <w:top w:w="0" w:type="dxa"/>
        <w:start w:w="0" w:type="dxa"/>
        <w:bottom w:w="57" w:type="dxa"/>
        <w:end w:w="0" w:type="dxa"/>
      </w:tblCellMar>
      <w:tblLook w:val="04a0" w:noHBand="0" w:noVBand="1" w:firstColumn="1" w:lastRow="0" w:lastColumn="0" w:firstRow="1"/>
    </w:tblPr>
    <w:tblGrid>
      <w:gridCol w:w="4688"/>
      <w:gridCol w:w="4688"/>
    </w:tblGrid>
    <w:tr>
      <w:trPr/>
      <w:tc>
        <w:tcPr>
          <w:tcW w:w="4688" w:type="dxa"/>
          <w:tcBorders>
            <w:top w:val="nil"/>
            <w:start w:val="nil"/>
            <w:bottom w:val="nil"/>
            <w:end w:val="nil"/>
          </w:tcBorders>
        </w:tcPr>
        <w:p>
          <w:pPr>
            <w:pStyle w:val="Normal"/>
            <w:widowControl/>
            <w:tabs>
              <w:tab w:val="clear" w:pos="720"/>
              <w:tab w:val="right" w:pos="9026" w:leader="none"/>
            </w:tabs>
            <w:suppressAutoHyphens w:val="true"/>
            <w:spacing w:before="0" w:after="0"/>
            <w:jc w:val="start"/>
            <w:rPr>
              <w:rFonts w:ascii="Arial" w:hAnsi="Arial" w:eastAsia="Arial" w:cs="Arial"/>
              <w:kern w:val="0"/>
              <w:sz w:val="20"/>
              <w:szCs w:val="20"/>
              <w:lang w:val="en-US" w:eastAsia="en-US" w:bidi="ar-SA"/>
            </w:rPr>
          </w:pPr>
          <w:r>
            <w:rPr>
              <w:rFonts w:eastAsia="Arial" w:cs="Arial"/>
              <w:color w:val="666666"/>
              <w:kern w:val="0"/>
              <w:sz w:val="18"/>
              <w:szCs w:val="18"/>
              <w:lang w:val="en-US" w:eastAsia="en-US" w:bidi="ar-SA"/>
            </w:rPr>
            <w:t>LCA Practice &amp; Reporting – Research Proposal</w:t>
          </w:r>
        </w:p>
      </w:tc>
      <w:tc>
        <w:tcPr>
          <w:tcW w:w="4688" w:type="dxa"/>
          <w:tcBorders>
            <w:top w:val="nil"/>
            <w:start w:val="nil"/>
            <w:bottom w:val="nil"/>
            <w:end w:val="nil"/>
          </w:tcBorders>
        </w:tcPr>
        <w:p>
          <w:pPr>
            <w:pStyle w:val="Normal"/>
            <w:widowControl/>
            <w:tabs>
              <w:tab w:val="clear" w:pos="720"/>
              <w:tab w:val="right" w:pos="9026" w:leader="none"/>
            </w:tabs>
            <w:suppressAutoHyphens w:val="true"/>
            <w:spacing w:before="0" w:after="0"/>
            <w:jc w:val="end"/>
            <w:rPr>
              <w:rFonts w:ascii="Arial" w:hAnsi="Arial" w:eastAsia="Arial" w:cs="Arial"/>
              <w:kern w:val="0"/>
              <w:sz w:val="20"/>
              <w:szCs w:val="20"/>
              <w:lang w:val="en-US" w:eastAsia="en-US" w:bidi="ar-SA"/>
            </w:rPr>
          </w:pPr>
          <w:r>
            <w:rPr>
              <w:rFonts w:eastAsia="Arial" w:cs="Arial"/>
              <w:color w:val="666666"/>
              <w:kern w:val="0"/>
              <w:sz w:val="18"/>
              <w:szCs w:val="18"/>
              <w:lang w:val="en-US" w:eastAsia="en-US" w:bidi="ar-SA"/>
            </w:rPr>
            <w:t>2026–2027</w:t>
          </w:r>
        </w:p>
      </w:tc>
    </w:tr>
  </w:tbl>
  <w:p>
    <w:pPr>
      <w:pStyle w:val="Normal"/>
      <w:pBdr>
        <w:bottom w:val="single" w:sz="4" w:space="4" w:color="2E5FA3"/>
      </w:pBdr>
      <w:tabs>
        <w:tab w:val="clear" w:pos="720"/>
        <w:tab w:val="right" w:pos="9026" w:leader="none"/>
      </w:tabs>
      <w:rPr>
        <w:sz w:val="2"/>
        <w:szCs w:val="2"/>
      </w:rPr>
    </w:pPr>
    <w:r>
      <w:rPr>
        <w:sz w:val="2"/>
        <w:szCs w:val="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76" w:type="dxa"/>
      <w:jc w:val="start"/>
      <w:tblInd w:w="0" w:type="dxa"/>
      <w:tblLayout w:type="fixed"/>
      <w:tblCellMar>
        <w:top w:w="0" w:type="dxa"/>
        <w:start w:w="0" w:type="dxa"/>
        <w:bottom w:w="57" w:type="dxa"/>
        <w:end w:w="0" w:type="dxa"/>
      </w:tblCellMar>
      <w:tblLook w:val="04a0" w:noHBand="0" w:noVBand="1" w:firstColumn="1" w:lastRow="0" w:lastColumn="0" w:firstRow="1"/>
    </w:tblPr>
    <w:tblGrid>
      <w:gridCol w:w="4688"/>
      <w:gridCol w:w="4688"/>
    </w:tblGrid>
    <w:tr>
      <w:trPr/>
      <w:tc>
        <w:tcPr>
          <w:tcW w:w="4688" w:type="dxa"/>
          <w:tcBorders>
            <w:top w:val="nil"/>
            <w:start w:val="nil"/>
            <w:bottom w:val="nil"/>
            <w:end w:val="nil"/>
          </w:tcBorders>
        </w:tcPr>
        <w:p>
          <w:pPr>
            <w:pStyle w:val="Normal"/>
            <w:widowControl/>
            <w:tabs>
              <w:tab w:val="clear" w:pos="720"/>
              <w:tab w:val="right" w:pos="9026" w:leader="none"/>
            </w:tabs>
            <w:suppressAutoHyphens w:val="true"/>
            <w:spacing w:before="0" w:after="0"/>
            <w:jc w:val="start"/>
            <w:rPr>
              <w:rFonts w:ascii="Arial" w:hAnsi="Arial" w:eastAsia="Arial" w:cs="Arial"/>
              <w:kern w:val="0"/>
              <w:sz w:val="20"/>
              <w:szCs w:val="20"/>
              <w:lang w:val="en-US" w:eastAsia="en-US" w:bidi="ar-SA"/>
            </w:rPr>
          </w:pPr>
          <w:r>
            <w:rPr>
              <w:rFonts w:eastAsia="Arial" w:cs="Arial"/>
              <w:color w:val="666666"/>
              <w:kern w:val="0"/>
              <w:sz w:val="18"/>
              <w:szCs w:val="18"/>
              <w:lang w:val="en-US" w:eastAsia="en-US" w:bidi="ar-SA"/>
            </w:rPr>
            <w:t>LCA Practice &amp; Reporting – Research Proposal</w:t>
          </w:r>
        </w:p>
      </w:tc>
      <w:tc>
        <w:tcPr>
          <w:tcW w:w="4688" w:type="dxa"/>
          <w:tcBorders>
            <w:top w:val="nil"/>
            <w:start w:val="nil"/>
            <w:bottom w:val="nil"/>
            <w:end w:val="nil"/>
          </w:tcBorders>
        </w:tcPr>
        <w:p>
          <w:pPr>
            <w:pStyle w:val="Normal"/>
            <w:widowControl/>
            <w:tabs>
              <w:tab w:val="clear" w:pos="720"/>
              <w:tab w:val="right" w:pos="9026" w:leader="none"/>
            </w:tabs>
            <w:suppressAutoHyphens w:val="true"/>
            <w:spacing w:before="0" w:after="0"/>
            <w:jc w:val="end"/>
            <w:rPr>
              <w:rFonts w:ascii="Arial" w:hAnsi="Arial" w:eastAsia="Arial" w:cs="Arial"/>
              <w:kern w:val="0"/>
              <w:sz w:val="20"/>
              <w:szCs w:val="20"/>
              <w:lang w:val="en-US" w:eastAsia="en-US" w:bidi="ar-SA"/>
            </w:rPr>
          </w:pPr>
          <w:r>
            <w:rPr>
              <w:rFonts w:eastAsia="Arial" w:cs="Arial"/>
              <w:color w:val="666666"/>
              <w:kern w:val="0"/>
              <w:sz w:val="18"/>
              <w:szCs w:val="18"/>
              <w:lang w:val="en-US" w:eastAsia="en-US" w:bidi="ar-SA"/>
            </w:rPr>
            <w:t>2026–2027</w:t>
          </w:r>
        </w:p>
      </w:tc>
    </w:tr>
  </w:tbl>
  <w:p>
    <w:pPr>
      <w:pStyle w:val="Normal"/>
      <w:pBdr>
        <w:bottom w:val="single" w:sz="4" w:space="4" w:color="2E5FA3"/>
      </w:pBdr>
      <w:tabs>
        <w:tab w:val="clear" w:pos="720"/>
        <w:tab w:val="right" w:pos="9026" w:leader="none"/>
      </w:tabs>
      <w:rPr>
        <w:sz w:val="2"/>
        <w:szCs w:val="2"/>
      </w:rPr>
    </w:pPr>
    <w:r>
      <w:rPr>
        <w:sz w:val="2"/>
        <w:szCs w:val="2"/>
      </w:rPr>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docVars>
    <w:docVar w:name="__Grammarly_42____i" w:val="H4sIAAAAAAAEAKtWckksSQxILCpxzi/NK1GyMqwFAAEhoTITAAAA"/>
    <w:docVar w:name="__Grammarly_42___1" w:val="H4sIAAAAAAAEAKtWcslP9kxRslIyNDYxMjExMTe3NDOzNDY1tjBV0lEKTi0uzszPAykwrQUAROqiOywAAAA="/>
  </w:docVars>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2337"/>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Heading1">
    <w:name w:val="heading 1"/>
    <w:uiPriority w:val="9"/>
    <w:qFormat/>
    <w:pPr>
      <w:widowControl/>
      <w:pBdr>
        <w:bottom w:val="single" w:sz="4" w:space="4" w:color="2E5FA3"/>
      </w:pBdr>
      <w:suppressAutoHyphens w:val="true"/>
      <w:bidi w:val="0"/>
      <w:spacing w:before="360" w:after="120"/>
      <w:jc w:val="start"/>
      <w:outlineLvl w:val="0"/>
    </w:pPr>
    <w:rPr>
      <w:rFonts w:ascii="Arial" w:hAnsi="Arial" w:eastAsia="Arial" w:cs="Arial"/>
      <w:b/>
      <w:bCs/>
      <w:color w:val="2E5FA3"/>
      <w:kern w:val="0"/>
      <w:sz w:val="28"/>
      <w:szCs w:val="28"/>
      <w:lang w:val="en-US" w:eastAsia="en-US" w:bidi="ar-SA"/>
    </w:rPr>
  </w:style>
  <w:style w:type="paragraph" w:styleId="Heading2">
    <w:name w:val="heading 2"/>
    <w:link w:val="Heading2Char"/>
    <w:uiPriority w:val="9"/>
    <w:unhideWhenUsed/>
    <w:qFormat/>
    <w:pPr>
      <w:widowControl/>
      <w:suppressAutoHyphens w:val="true"/>
      <w:bidi w:val="0"/>
      <w:spacing w:before="240" w:after="80"/>
      <w:jc w:val="start"/>
      <w:outlineLvl w:val="1"/>
    </w:pPr>
    <w:rPr>
      <w:rFonts w:ascii="Arial" w:hAnsi="Arial" w:eastAsia="Arial" w:cs="Arial"/>
      <w:b/>
      <w:bCs/>
      <w:color w:val="333333"/>
      <w:kern w:val="0"/>
      <w:sz w:val="24"/>
      <w:szCs w:val="24"/>
      <w:lang w:val="en-US" w:eastAsia="en-US" w:bidi="ar-SA"/>
    </w:rPr>
  </w:style>
  <w:style w:type="paragraph" w:styleId="Heading3">
    <w:name w:val="heading 3"/>
    <w:uiPriority w:val="9"/>
    <w:unhideWhenUsed/>
    <w:qFormat/>
    <w:pPr>
      <w:widowControl/>
      <w:suppressAutoHyphens w:val="true"/>
      <w:bidi w:val="0"/>
      <w:spacing w:before="180" w:after="60"/>
      <w:jc w:val="start"/>
      <w:outlineLvl w:val="2"/>
    </w:pPr>
    <w:rPr>
      <w:rFonts w:ascii="Arial" w:hAnsi="Arial" w:eastAsia="Arial" w:cs="Arial"/>
      <w:b/>
      <w:bCs/>
      <w:color w:val="444444"/>
      <w:kern w:val="0"/>
      <w:sz w:val="22"/>
      <w:szCs w:val="22"/>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Arial" w:hAnsi="Arial" w:eastAsia="Arial" w:cs="Arial"/>
      <w:i/>
      <w:iCs/>
      <w:color w:val="2E74B5"/>
      <w:kern w:val="0"/>
      <w:sz w:val="20"/>
      <w:szCs w:val="20"/>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Arial" w:hAnsi="Arial" w:eastAsia="Arial" w:cs="Arial"/>
      <w:color w:val="2E74B5"/>
      <w:kern w:val="0"/>
      <w:sz w:val="20"/>
      <w:szCs w:val="20"/>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Arial" w:hAnsi="Arial" w:eastAsia="Arial" w:cs="Arial"/>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5e1c63"/>
    <w:rPr/>
  </w:style>
  <w:style w:type="character" w:styleId="FooterChar" w:customStyle="1">
    <w:name w:val="Footer Char"/>
    <w:basedOn w:val="DefaultParagraphFont"/>
    <w:link w:val="Footer"/>
    <w:uiPriority w:val="99"/>
    <w:qFormat/>
    <w:rsid w:val="005e1c63"/>
    <w:rPr/>
  </w:style>
  <w:style w:type="character" w:styleId="BodyTextChar" w:customStyle="1">
    <w:name w:val="Body Text Char"/>
    <w:basedOn w:val="DefaultParagraphFont"/>
    <w:uiPriority w:val="99"/>
    <w:semiHidden/>
    <w:qFormat/>
    <w:rsid w:val="005e1c63"/>
    <w:rPr/>
  </w:style>
  <w:style w:type="character" w:styleId="CommentReference">
    <w:name w:val="annotation reference"/>
    <w:basedOn w:val="DefaultParagraphFont"/>
    <w:uiPriority w:val="99"/>
    <w:semiHidden/>
    <w:unhideWhenUsed/>
    <w:qFormat/>
    <w:rsid w:val="005c0a3a"/>
    <w:rPr>
      <w:sz w:val="16"/>
      <w:szCs w:val="16"/>
    </w:rPr>
  </w:style>
  <w:style w:type="character" w:styleId="CommentTextChar" w:customStyle="1">
    <w:name w:val="Comment Text Char"/>
    <w:basedOn w:val="DefaultParagraphFont"/>
    <w:link w:val="CommentText"/>
    <w:uiPriority w:val="99"/>
    <w:qFormat/>
    <w:rsid w:val="005c0a3a"/>
    <w:rPr/>
  </w:style>
  <w:style w:type="character" w:styleId="CommentSubjectChar" w:customStyle="1">
    <w:name w:val="Comment Subject Char"/>
    <w:basedOn w:val="CommentTextChar"/>
    <w:link w:val="annotationsubject"/>
    <w:uiPriority w:val="99"/>
    <w:semiHidden/>
    <w:qFormat/>
    <w:rsid w:val="005c0a3a"/>
    <w:rPr>
      <w:b/>
      <w:bCs/>
    </w:rPr>
  </w:style>
  <w:style w:type="character" w:styleId="UnresolvedMention">
    <w:name w:val="Unresolved Mention"/>
    <w:basedOn w:val="DefaultParagraphFont"/>
    <w:uiPriority w:val="99"/>
    <w:semiHidden/>
    <w:unhideWhenUsed/>
    <w:qFormat/>
    <w:rsid w:val="00f41699"/>
    <w:rPr>
      <w:color w:val="605E5C"/>
      <w:shd w:fill="E1DFDD" w:val="clear"/>
    </w:rPr>
  </w:style>
  <w:style w:type="character" w:styleId="Heading2Char" w:customStyle="1">
    <w:name w:val="Heading 2 Char"/>
    <w:basedOn w:val="DefaultParagraphFont"/>
    <w:link w:val="Heading2"/>
    <w:uiPriority w:val="9"/>
    <w:qFormat/>
    <w:rsid w:val="001b69e9"/>
    <w:rPr>
      <w:b/>
      <w:bCs/>
      <w:color w:val="333333"/>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unhideWhenUsed/>
    <w:rsid w:val="005e1c63"/>
    <w:pPr>
      <w:spacing w:before="0" w:after="12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1b095b"/>
    <w:pPr>
      <w:spacing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Arial" w:hAnsi="Arial" w:eastAsia="Arial" w:cs="Arial"/>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Arial" w:hAnsi="Arial" w:eastAsia="Arial" w:cs="Arial"/>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IndexHeading">
    <w:name w:val="index heading"/>
    <w:basedOn w:val="Heading"/>
    <w:pPr/>
    <w:rPr/>
  </w:style>
  <w:style w:type="paragraph" w:styleId="TOCHeading">
    <w:name w:val="TOC Heading"/>
    <w:basedOn w:val="Heading1"/>
    <w:next w:val="BodyText"/>
    <w:uiPriority w:val="39"/>
    <w:unhideWhenUsed/>
    <w:qFormat/>
    <w:rsid w:val="005e1c63"/>
    <w:pPr/>
    <w:rPr/>
  </w:style>
  <w:style w:type="paragraph" w:styleId="TOC1">
    <w:name w:val="toc 1"/>
    <w:basedOn w:val="Normal"/>
    <w:next w:val="Normal"/>
    <w:autoRedefine/>
    <w:uiPriority w:val="39"/>
    <w:unhideWhenUsed/>
    <w:rsid w:val="008c0d08"/>
    <w:pPr>
      <w:spacing w:before="0" w:after="100"/>
    </w:pPr>
    <w:rPr/>
  </w:style>
  <w:style w:type="paragraph" w:styleId="TOC2">
    <w:name w:val="toc 2"/>
    <w:basedOn w:val="Normal"/>
    <w:next w:val="Normal"/>
    <w:autoRedefine/>
    <w:uiPriority w:val="39"/>
    <w:unhideWhenUsed/>
    <w:rsid w:val="008c0d08"/>
    <w:pPr>
      <w:spacing w:before="0" w:after="100"/>
      <w:ind w:start="200"/>
    </w:pPr>
    <w:rPr/>
  </w:style>
  <w:style w:type="paragraph" w:styleId="TOC3">
    <w:name w:val="toc 3"/>
    <w:basedOn w:val="Normal"/>
    <w:next w:val="Normal"/>
    <w:autoRedefine/>
    <w:uiPriority w:val="39"/>
    <w:unhideWhenUsed/>
    <w:rsid w:val="008c0d08"/>
    <w:pPr>
      <w:spacing w:before="0" w:after="100"/>
      <w:ind w:start="40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5e1c63"/>
    <w:pPr>
      <w:tabs>
        <w:tab w:val="clear" w:pos="720"/>
        <w:tab w:val="center" w:pos="4680" w:leader="none"/>
        <w:tab w:val="right" w:pos="9360" w:leader="none"/>
      </w:tabs>
    </w:pPr>
    <w:rPr/>
  </w:style>
  <w:style w:type="paragraph" w:styleId="Footer">
    <w:name w:val="footer"/>
    <w:basedOn w:val="Normal"/>
    <w:link w:val="FooterChar"/>
    <w:uiPriority w:val="99"/>
    <w:unhideWhenUsed/>
    <w:rsid w:val="005e1c63"/>
    <w:pPr>
      <w:tabs>
        <w:tab w:val="clear" w:pos="720"/>
        <w:tab w:val="center" w:pos="4680" w:leader="none"/>
        <w:tab w:val="right" w:pos="9360" w:leader="none"/>
      </w:tabs>
    </w:pPr>
    <w:rPr/>
  </w:style>
  <w:style w:type="paragraph" w:styleId="Revision">
    <w:name w:val="Revision"/>
    <w:uiPriority w:val="99"/>
    <w:semiHidden/>
    <w:qFormat/>
    <w:rsid w:val="00b264f4"/>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CommentText">
    <w:name w:val="annotation text"/>
    <w:basedOn w:val="Normal"/>
    <w:link w:val="CommentTextChar"/>
    <w:uiPriority w:val="99"/>
    <w:unhideWhenUsed/>
    <w:rsid w:val="005c0a3a"/>
    <w:pPr/>
    <w:rPr/>
  </w:style>
  <w:style w:type="paragraph" w:styleId="annotationsubject">
    <w:name w:val="annotation subject"/>
    <w:basedOn w:val="CommentText"/>
    <w:next w:val="CommentText"/>
    <w:link w:val="CommentSubjectChar"/>
    <w:uiPriority w:val="99"/>
    <w:semiHidden/>
    <w:unhideWhenUsed/>
    <w:qFormat/>
    <w:rsid w:val="005c0a3a"/>
    <w:pPr/>
    <w:rPr>
      <w:b/>
      <w:bCs/>
    </w:rPr>
  </w:style>
  <w:style w:type="paragraph" w:styleId="Bibliography1">
    <w:name w:val="Bibliography 1"/>
    <w:basedOn w:val="Index"/>
    <w:qFormat/>
    <w:pPr>
      <w:tabs>
        <w:tab w:val="clear" w:pos="720"/>
      </w:tabs>
      <w:spacing w:lineRule="atLeast" w:line="480" w:before="0" w:after="0"/>
      <w:ind w:hanging="720" w:start="7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024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taff.universiteitleiden.nl/binaries/content/assets/ai-gidsen/ai-guide-for-teachers---new.pdf" TargetMode="External"/><Relationship Id="rId3" Type="http://schemas.openxmlformats.org/officeDocument/2006/relationships/hyperlink" Target="https://brightspace.universiteitleiden.nl/d2l/le/lessons/27150/topics/361360" TargetMode="External"/><Relationship Id="rId4" Type="http://schemas.openxmlformats.org/officeDocument/2006/relationships/hyperlink" Target="https://brightspace.universiteitleiden.nl/d2l/le/lessons/27150/topics/1980501"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432D7A9E3CAB45AA70F3735C72CF5B" ma:contentTypeVersion="10" ma:contentTypeDescription="Create a new document." ma:contentTypeScope="" ma:versionID="aedda825ff6092eb4ab319167cf9da08">
  <xsd:schema xmlns:xsd="http://www.w3.org/2001/XMLSchema" xmlns:xs="http://www.w3.org/2001/XMLSchema" xmlns:p="http://schemas.microsoft.com/office/2006/metadata/properties" xmlns:ns2="e7fa893c-9766-4e8c-8e34-0b0eec72e60d" xmlns:ns3="1d0148ff-1280-4157-96e0-9e607c18fa36" targetNamespace="http://schemas.microsoft.com/office/2006/metadata/properties" ma:root="true" ma:fieldsID="9f8b767ebf7e1490f4784327d7338f62" ns2:_="" ns3:_="">
    <xsd:import namespace="e7fa893c-9766-4e8c-8e34-0b0eec72e60d"/>
    <xsd:import namespace="1d0148ff-1280-4157-96e0-9e607c18fa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a893c-9766-4e8c-8e34-0b0eec72e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631252e-6fa5-4b2b-9987-d0b6e83c6b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0148ff-1280-4157-96e0-9e607c18fa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9e983a-bdf0-4eab-862b-d7aceac2600e}" ma:internalName="TaxCatchAll" ma:showField="CatchAllData" ma:web="1d0148ff-1280-4157-96e0-9e607c18fa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fa893c-9766-4e8c-8e34-0b0eec72e60d">
      <Terms xmlns="http://schemas.microsoft.com/office/infopath/2007/PartnerControls"/>
    </lcf76f155ced4ddcb4097134ff3c332f>
    <TaxCatchAll xmlns="1d0148ff-1280-4157-96e0-9e607c18fa3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FA39C-A574-4EF9-9F82-A94ECE0D4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a893c-9766-4e8c-8e34-0b0eec72e60d"/>
    <ds:schemaRef ds:uri="1d0148ff-1280-4157-96e0-9e607c18f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1E62E2-25C1-4FF1-AD9E-48DA0690105E}">
  <ds:schemaRefs>
    <ds:schemaRef ds:uri="http://schemas.microsoft.com/sharepoint/v3/contenttype/forms"/>
  </ds:schemaRefs>
</ds:datastoreItem>
</file>

<file path=customXml/itemProps3.xml><?xml version="1.0" encoding="utf-8"?>
<ds:datastoreItem xmlns:ds="http://schemas.openxmlformats.org/officeDocument/2006/customXml" ds:itemID="{87390BB1-F49F-45FC-81AD-3A1E7C2F5441}">
  <ds:schemaRefs>
    <ds:schemaRef ds:uri="http://schemas.microsoft.com/office/2006/metadata/properties"/>
    <ds:schemaRef ds:uri="http://schemas.microsoft.com/office/infopath/2007/PartnerControls"/>
    <ds:schemaRef ds:uri="e7fa893c-9766-4e8c-8e34-0b0eec72e60d"/>
    <ds:schemaRef ds:uri="1d0148ff-1280-4157-96e0-9e607c18fa36"/>
  </ds:schemaRefs>
</ds:datastoreItem>
</file>

<file path=customXml/itemProps4.xml><?xml version="1.0" encoding="utf-8"?>
<ds:datastoreItem xmlns:ds="http://schemas.openxmlformats.org/officeDocument/2006/customXml" ds:itemID="{77B23D0F-4375-4128-8BC2-3F9EDCA81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LibreOffice/25.8.7.3$Linux_X86_64 LibreOffice_project/580$Build-3</Application>
  <AppVersion>15.0000</AppVersion>
  <Pages>12</Pages>
  <Words>2316</Words>
  <Characters>13492</Characters>
  <CharactersWithSpaces>15544</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2026-05-28T10:58:00Z</dcterms:created>
  <dc:creator>n.thonemann@cml.leidenuniv.nl</dc:creator>
  <dc:description/>
  <dc:language>en-GB</dc:language>
  <cp:lastModifiedBy/>
  <dcterms:modified xsi:type="dcterms:W3CDTF">2026-10-06T09:55:03Z</dcterms:modified>
  <cp:revision>247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0x010100FF432D7A9E3CAB45AA70F3735C72CF5B</vt:lpwstr>
  </property>
  <property fmtid="{D5CDD505-2E9C-101B-9397-08002B2CF9AE}" pid="3" name="MediaServiceImageTags">
    <vt:lpwstr/>
  </property>
  <property fmtid="{D5CDD505-2E9C-101B-9397-08002B2CF9AE}" pid="4" name="ZOTERO_PREF_1">
    <vt:lpwstr>&lt;data data-version="3" zotero-version="10.0.5"&gt;&lt;session id="YXditFq8"/&gt;&lt;style id="http://www.zotero.org/styles/apa" locale="en-US" hasBibliography="1" bibliographyStyleHasBeenSet="1"/&gt;&lt;prefs&gt;&lt;pref name="fieldType" value="ReferenceMark"/&gt;&lt;pref name="automa</vt:lpwstr>
  </property>
  <property fmtid="{D5CDD505-2E9C-101B-9397-08002B2CF9AE}" pid="5" name="ZOTERO_PREF_2">
    <vt:lpwstr>ticJournalAbbreviations" value="true"/&gt;&lt;/prefs&gt;&lt;/data&gt;</vt:lpwstr>
  </property>
</Properties>
</file>