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D92" w:rsidRPr="00E8119A" w:rsidRDefault="00397D92">
      <w:pPr>
        <w:rPr>
          <w:sz w:val="44"/>
          <w:szCs w:val="40"/>
        </w:rPr>
      </w:pPr>
      <w:r w:rsidRPr="00D9423C">
        <w:rPr>
          <w:sz w:val="44"/>
          <w:szCs w:val="40"/>
        </w:rPr>
        <w:t>Spettroscopia ottica con lampada a incandescenza</w:t>
      </w:r>
    </w:p>
    <w:p w:rsidR="00397D92" w:rsidRDefault="00397D92">
      <w:r w:rsidRPr="00E8119A">
        <w:rPr>
          <w:b/>
        </w:rPr>
        <w:t>2/12</w:t>
      </w:r>
      <w:r>
        <w:t xml:space="preserve"> </w:t>
      </w:r>
      <w:r>
        <w:br/>
      </w:r>
      <w:r w:rsidRPr="00397D92">
        <w:t>Ricordi l'attività di introduzione alla spettroscopia? Spendi 5 minuti per ripre</w:t>
      </w:r>
      <w:r>
        <w:t>n</w:t>
      </w:r>
      <w:r w:rsidRPr="00397D92">
        <w:t>dere confidenza con l'apparato.</w:t>
      </w:r>
    </w:p>
    <w:p w:rsidR="00397D92" w:rsidRDefault="00397D92"/>
    <w:p w:rsidR="00397D92" w:rsidRDefault="00397D92"/>
    <w:p w:rsidR="00397D92" w:rsidRDefault="00397D92"/>
    <w:p w:rsidR="00397D92" w:rsidRDefault="00397D92" w:rsidP="00397D92">
      <w:r w:rsidRPr="00E8119A">
        <w:rPr>
          <w:b/>
        </w:rPr>
        <w:t>3/12</w:t>
      </w:r>
      <w:r>
        <w:t xml:space="preserve"> </w:t>
      </w:r>
      <w:r>
        <w:br/>
        <w:t xml:space="preserve">La relazione fra la posizione della banda luminosa e la lunghezza d'onda come </w:t>
      </w:r>
      <w:proofErr w:type="spellStart"/>
      <w:r>
        <w:t>diffratta</w:t>
      </w:r>
      <w:proofErr w:type="spellEnd"/>
      <w:r>
        <w:t xml:space="preserve"> dal reticolo è </w:t>
      </w:r>
      <m:oMath>
        <m:r>
          <m:rPr>
            <m:sty m:val="p"/>
          </m:rPr>
          <w:rPr>
            <w:rFonts w:ascii="Cambria Math" w:hAnsi="Cambria Math"/>
          </w:rPr>
          <m:t>x 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D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</m:t>
            </m:r>
          </m:den>
        </m:f>
        <m:r>
          <m:rPr>
            <m:sty m:val="p"/>
          </m:rPr>
          <w:rPr>
            <w:rFonts w:ascii="Cambria Math" w:hAnsi="Cambria Math"/>
          </w:rPr>
          <m:t>λ</m:t>
        </m:r>
      </m:oMath>
      <w:r>
        <w:t>. La ricordavi?</w:t>
      </w:r>
    </w:p>
    <w:p w:rsidR="00397D92" w:rsidRDefault="00397D92" w:rsidP="00397D92">
      <w:r>
        <w:t>Prova ora a invertirla per ottenere la lunghezza d'onda dalla posizione. Puoi seguire il formalismo matematico ma il consiglio è di indagare sperimentalmente sulla proporzionalità cambiando il colore del laser.</w:t>
      </w:r>
    </w:p>
    <w:p w:rsidR="0022461A" w:rsidRDefault="0022461A" w:rsidP="00397D92"/>
    <w:p w:rsidR="0022461A" w:rsidRDefault="0022461A" w:rsidP="00397D92"/>
    <w:p w:rsidR="0022461A" w:rsidRDefault="0022461A" w:rsidP="00397D92"/>
    <w:p w:rsidR="00397D92" w:rsidRPr="00E8119A" w:rsidRDefault="00397D92" w:rsidP="00397D92">
      <w:pPr>
        <w:rPr>
          <w:b/>
        </w:rPr>
      </w:pPr>
      <w:r w:rsidRPr="00E8119A">
        <w:rPr>
          <w:b/>
        </w:rPr>
        <w:t>4/12</w:t>
      </w:r>
    </w:p>
    <w:p w:rsidR="00397D92" w:rsidRDefault="00397D92" w:rsidP="00397D92">
      <w:r w:rsidRPr="00397D92">
        <w:t xml:space="preserve">La relazione inversa è </w:t>
      </w: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</m:t>
            </m:r>
          </m:den>
        </m:f>
        <m:r>
          <w:rPr>
            <w:rFonts w:ascii="Cambria Math" w:hAnsi="Cambria Math"/>
          </w:rPr>
          <m:t>x</m:t>
        </m:r>
      </m:oMath>
      <w:r w:rsidRPr="00397D92">
        <w:t>. E' quella che avevi trovato?</w:t>
      </w:r>
    </w:p>
    <w:p w:rsidR="00397D92" w:rsidRDefault="00397D92" w:rsidP="00397D92"/>
    <w:p w:rsidR="00397D92" w:rsidRDefault="00397D92" w:rsidP="00397D92"/>
    <w:p w:rsidR="00397D92" w:rsidRDefault="00397D92" w:rsidP="00397D92"/>
    <w:p w:rsidR="00397D92" w:rsidRPr="00E8119A" w:rsidRDefault="00397D92" w:rsidP="00397D92">
      <w:pPr>
        <w:rPr>
          <w:b/>
          <w:color w:val="000000" w:themeColor="text1"/>
        </w:rPr>
      </w:pPr>
      <w:r w:rsidRPr="00E8119A">
        <w:rPr>
          <w:b/>
          <w:color w:val="000000" w:themeColor="text1"/>
        </w:rPr>
        <w:t>5/12</w:t>
      </w:r>
    </w:p>
    <w:p w:rsidR="00397D92" w:rsidRDefault="00397D92" w:rsidP="00397D92">
      <w:r>
        <w:t>Invece del laser, useremo ora una lampada a incandescenza come nell'apparato mostrato in figura.</w:t>
      </w:r>
    </w:p>
    <w:p w:rsidR="00397D92" w:rsidRDefault="00397D92" w:rsidP="00397D92">
      <w:r>
        <w:t>Fai una previsione: ti aspetti di vedere sullo schermo immagini simili?</w:t>
      </w:r>
    </w:p>
    <w:p w:rsidR="00397D92" w:rsidRDefault="00397D92" w:rsidP="00397D92"/>
    <w:p w:rsidR="00397D92" w:rsidRDefault="00397D92" w:rsidP="00397D92"/>
    <w:p w:rsidR="00397D92" w:rsidRDefault="00397D92" w:rsidP="00397D92"/>
    <w:p w:rsidR="00E8119A" w:rsidRDefault="00E8119A" w:rsidP="00397D92"/>
    <w:p w:rsidR="0022461A" w:rsidRDefault="0022461A" w:rsidP="00397D92"/>
    <w:p w:rsidR="00397D92" w:rsidRPr="00E8119A" w:rsidRDefault="00397D92" w:rsidP="00397D92">
      <w:pPr>
        <w:rPr>
          <w:b/>
        </w:rPr>
      </w:pPr>
      <w:r w:rsidRPr="00E8119A">
        <w:rPr>
          <w:b/>
        </w:rPr>
        <w:lastRenderedPageBreak/>
        <w:t>6/12</w:t>
      </w:r>
    </w:p>
    <w:p w:rsidR="00397D92" w:rsidRDefault="00397D92" w:rsidP="00397D92">
      <w:r>
        <w:t>Accendi la lampada a incandescenza per procedere al prossimo passo. Al posto del selettore per il colore troverai un potenziometro per aumentare la tensione applicata calibrato sulla temperatura che questa fa raggiungere al filamento.</w:t>
      </w:r>
    </w:p>
    <w:p w:rsidR="00397D92" w:rsidRDefault="00397D92" w:rsidP="00397D92">
      <w:r>
        <w:t>Noti differenze rispetto al laser?</w:t>
      </w:r>
    </w:p>
    <w:p w:rsidR="00FF0232" w:rsidRDefault="00FF0232" w:rsidP="00397D92"/>
    <w:p w:rsidR="00E8119A" w:rsidRDefault="00E8119A" w:rsidP="00397D92"/>
    <w:p w:rsidR="00E8119A" w:rsidRDefault="00E8119A" w:rsidP="00397D92"/>
    <w:p w:rsidR="00FF0232" w:rsidRPr="00E8119A" w:rsidRDefault="00FF0232" w:rsidP="00FF0232">
      <w:pPr>
        <w:rPr>
          <w:b/>
        </w:rPr>
      </w:pPr>
      <w:r w:rsidRPr="00E8119A">
        <w:rPr>
          <w:b/>
        </w:rPr>
        <w:t>7/12</w:t>
      </w:r>
    </w:p>
    <w:p w:rsidR="00FF0232" w:rsidRDefault="00FF0232" w:rsidP="00FF0232">
      <w:r>
        <w:t>Inserisci il reticolo di diffrazione per procedere al prossimo passo..</w:t>
      </w:r>
    </w:p>
    <w:p w:rsidR="00FF0232" w:rsidRDefault="00FF0232" w:rsidP="00FF0232">
      <w:r>
        <w:t>Noti differenze rispetto al laser?</w:t>
      </w:r>
    </w:p>
    <w:p w:rsidR="00FF0232" w:rsidRDefault="00FF0232" w:rsidP="00FF0232"/>
    <w:p w:rsidR="00FF0232" w:rsidRDefault="00FF0232" w:rsidP="00FF0232"/>
    <w:p w:rsidR="00FF0232" w:rsidRDefault="00FF0232" w:rsidP="00FF0232"/>
    <w:p w:rsidR="00FF0232" w:rsidRPr="00E8119A" w:rsidRDefault="00FF0232" w:rsidP="00FF0232">
      <w:pPr>
        <w:rPr>
          <w:b/>
        </w:rPr>
      </w:pPr>
      <w:r w:rsidRPr="00E8119A">
        <w:rPr>
          <w:b/>
        </w:rPr>
        <w:t>8/12</w:t>
      </w:r>
    </w:p>
    <w:p w:rsidR="00FF0232" w:rsidRDefault="00FF0232" w:rsidP="00FF0232">
      <w:r>
        <w:t>Il reticolo di diffrazione, deviando le diverse lunghezza d'onda ad angoli diversi, scompone la luce bianca di una lampada come un prisma.</w:t>
      </w:r>
    </w:p>
    <w:p w:rsidR="00FF0232" w:rsidRDefault="00FF0232" w:rsidP="00FF0232">
      <w:r>
        <w:t xml:space="preserve">Ti aspettavi questo </w:t>
      </w:r>
      <w:proofErr w:type="spellStart"/>
      <w:r>
        <w:t>efetto</w:t>
      </w:r>
      <w:proofErr w:type="spellEnd"/>
      <w:r>
        <w:t>?</w:t>
      </w:r>
    </w:p>
    <w:p w:rsidR="00FF0232" w:rsidRDefault="00FF0232" w:rsidP="00FF0232"/>
    <w:p w:rsidR="00FF0232" w:rsidRDefault="00FF0232" w:rsidP="00FF0232"/>
    <w:p w:rsidR="00FF0232" w:rsidRDefault="00FF0232" w:rsidP="00FF0232"/>
    <w:p w:rsidR="00FF0232" w:rsidRPr="00E8119A" w:rsidRDefault="00FF0232" w:rsidP="00FF0232">
      <w:pPr>
        <w:rPr>
          <w:b/>
        </w:rPr>
      </w:pPr>
      <w:r w:rsidRPr="00E8119A">
        <w:rPr>
          <w:b/>
        </w:rPr>
        <w:t>9/12</w:t>
      </w:r>
    </w:p>
    <w:p w:rsidR="00FF0232" w:rsidRDefault="00FF0232" w:rsidP="00FF0232">
      <w:r>
        <w:t xml:space="preserve">Per determinare l'intensità della radiazione dispersa sullo schermo useremo un </w:t>
      </w:r>
      <w:proofErr w:type="spellStart"/>
      <w:r>
        <w:t>fotoresistore</w:t>
      </w:r>
      <w:proofErr w:type="spellEnd"/>
      <w:r>
        <w:t>.</w:t>
      </w:r>
    </w:p>
    <w:p w:rsidR="00FF0232" w:rsidRPr="00FF0232" w:rsidRDefault="00FF0232" w:rsidP="00FF0232">
      <w:pPr>
        <w:rPr>
          <w:rFonts w:eastAsiaTheme="minorEastAsia"/>
        </w:rPr>
      </w:pPr>
      <w:r>
        <w:t xml:space="preserve">La conduttanza S del </w:t>
      </w:r>
      <w:proofErr w:type="spellStart"/>
      <w:r>
        <w:t>fotoresistore</w:t>
      </w:r>
      <w:proofErr w:type="spellEnd"/>
      <w:r>
        <w:t xml:space="preserve"> è proporzionale all'intensità della luce che riceve </w:t>
      </w:r>
      <w:r>
        <w:rPr>
          <w:rFonts w:ascii="Cambria Math" w:hAnsi="Cambria Math"/>
        </w:rPr>
        <w:br/>
      </w:r>
      <w:r>
        <w:rPr>
          <w:rFonts w:ascii="Cambria Math" w:hAnsi="Cambria Math"/>
          <w:i/>
        </w:rPr>
        <w:t>𝑆=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>
        <w:rPr>
          <w:rFonts w:eastAsiaTheme="minorEastAsia"/>
        </w:rPr>
        <w:t xml:space="preserve">               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Ω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</w:p>
    <w:p w:rsidR="00FF0232" w:rsidRDefault="00FF0232" w:rsidP="00FF0232">
      <w:r>
        <w:t>Passando al prossimo passo apparirà una nuova schermata per simulare il foto resistore</w:t>
      </w:r>
    </w:p>
    <w:p w:rsidR="00FF0232" w:rsidRDefault="00FF0232" w:rsidP="00FF0232"/>
    <w:p w:rsidR="00E8119A" w:rsidRDefault="00E8119A" w:rsidP="00FF0232"/>
    <w:p w:rsidR="00E8119A" w:rsidRDefault="00E8119A" w:rsidP="00FF0232"/>
    <w:p w:rsidR="00FF0232" w:rsidRPr="00E8119A" w:rsidRDefault="00FF0232" w:rsidP="00FF0232">
      <w:pPr>
        <w:rPr>
          <w:b/>
        </w:rPr>
      </w:pPr>
      <w:r w:rsidRPr="00E8119A">
        <w:rPr>
          <w:b/>
        </w:rPr>
        <w:lastRenderedPageBreak/>
        <w:t>10/12</w:t>
      </w:r>
    </w:p>
    <w:p w:rsidR="00FF0232" w:rsidRDefault="00FF0232" w:rsidP="00FF0232">
      <w:r>
        <w:t xml:space="preserve">Per misurare l'intensità che compete a ciascuna componente cromatica puoi collocare il </w:t>
      </w:r>
      <w:proofErr w:type="spellStart"/>
      <w:r>
        <w:t>fotoresistore</w:t>
      </w:r>
      <w:proofErr w:type="spellEnd"/>
      <w:r>
        <w:t xml:space="preserve"> nella posizione x spostando il cursore orizzontale e leggere la sua resistenza R. </w:t>
      </w:r>
    </w:p>
    <w:p w:rsidR="00FF0232" w:rsidRDefault="00FF0232" w:rsidP="00FF0232">
      <m:oMath>
        <m:r>
          <w:rPr>
            <w:rFonts w:ascii="Cambria Math" w:hAnsi="Cambria Math"/>
          </w:rPr>
          <m:t>S=s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λ</m:t>
                </m:r>
              </m:e>
            </m:d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          </w:t>
      </w:r>
    </w:p>
    <w:p w:rsidR="00FF0232" w:rsidRDefault="00FF0232" w:rsidP="00FF0232">
      <w:r>
        <w:t xml:space="preserve">Se salvi il dato, il computer calcola il valore di I e lo riporta nel grafico in funzione di </w:t>
      </w:r>
      <m:oMath>
        <m:r>
          <w:rPr>
            <w:rFonts w:ascii="Cambria Math" w:hAnsi="Cambria Math"/>
          </w:rPr>
          <m:t>λ</m:t>
        </m:r>
      </m:oMath>
      <w:r>
        <w:t>.</w:t>
      </w:r>
    </w:p>
    <w:p w:rsidR="00FF0232" w:rsidRDefault="00FF0232" w:rsidP="00FF0232"/>
    <w:p w:rsidR="00E8119A" w:rsidRDefault="00E8119A" w:rsidP="00FF0232"/>
    <w:p w:rsidR="00E8119A" w:rsidRDefault="00E8119A" w:rsidP="00FF0232"/>
    <w:p w:rsidR="00E8119A" w:rsidRDefault="00E8119A" w:rsidP="00FF0232"/>
    <w:p w:rsidR="00FF0232" w:rsidRPr="00E8119A" w:rsidRDefault="00FF0232" w:rsidP="00FF0232">
      <w:pPr>
        <w:rPr>
          <w:b/>
        </w:rPr>
      </w:pPr>
      <w:r w:rsidRPr="00E8119A">
        <w:rPr>
          <w:b/>
        </w:rPr>
        <w:t>11/12</w:t>
      </w:r>
    </w:p>
    <w:p w:rsidR="00FF0232" w:rsidRDefault="00FF0232" w:rsidP="00FF0232">
      <w:r>
        <w:t>A questo grafico si dà il nome di spettro della radiazione emessa dalla sorgente.</w:t>
      </w:r>
    </w:p>
    <w:p w:rsidR="00FF0232" w:rsidRDefault="00FF0232" w:rsidP="00FF0232">
      <w:r>
        <w:t>Attenzione, però: la costante di proporzionalità s tra S e I dipende dalla lunghezza d'onda. Non ne abbiamo tenuto conto; diremo che il nostro sensore non è calibrato.  Come risultato, la forma degli spettri che otteniamo è deformata.</w:t>
      </w:r>
    </w:p>
    <w:p w:rsidR="00E8119A" w:rsidRDefault="00E8119A" w:rsidP="00FF0232"/>
    <w:p w:rsidR="00E8119A" w:rsidRDefault="00E8119A" w:rsidP="00FF0232"/>
    <w:p w:rsidR="00E8119A" w:rsidRDefault="00E8119A" w:rsidP="00FF0232"/>
    <w:p w:rsidR="00E8119A" w:rsidRDefault="00E8119A" w:rsidP="00FF0232"/>
    <w:p w:rsidR="00FF0232" w:rsidRPr="00E8119A" w:rsidRDefault="00FF0232" w:rsidP="00FF0232">
      <w:pPr>
        <w:rPr>
          <w:b/>
        </w:rPr>
      </w:pPr>
      <w:r w:rsidRPr="00E8119A">
        <w:rPr>
          <w:b/>
        </w:rPr>
        <w:t>12/12</w:t>
      </w:r>
    </w:p>
    <w:p w:rsidR="00FF0232" w:rsidRDefault="00FF0232" w:rsidP="00FF0232">
      <w:r>
        <w:t>Per questa temperatura della lampada lo spettro misurato da un sensore non calibrato è quello in rosso. Hai trovato una forma del genere?</w:t>
      </w:r>
    </w:p>
    <w:p w:rsidR="00FF0232" w:rsidRDefault="00FF0232" w:rsidP="00FF0232">
      <w:r>
        <w:t xml:space="preserve">Con un sensore ben calibrato lo spettro apparirebbe come mostrato dalla linea verde. Questa curva si chiama </w:t>
      </w:r>
      <w:proofErr w:type="spellStart"/>
      <w:r>
        <w:t>plankiana</w:t>
      </w:r>
      <w:proofErr w:type="spellEnd"/>
      <w:r>
        <w:t>: la sua formula è</w:t>
      </w:r>
    </w:p>
    <w:p w:rsidR="00FF0232" w:rsidRDefault="00FF0232" w:rsidP="00FF0232">
      <m:oMathPara>
        <m:oMath>
          <m:r>
            <m:rPr>
              <m:sty m:val="p"/>
            </m:rPr>
            <w:rPr>
              <w:rStyle w:val="CodiceHTML"/>
              <w:rFonts w:ascii="Cambria Math" w:eastAsiaTheme="minorHAnsi" w:hAnsi="Cambria Math"/>
            </w:rPr>
            <m:t>B</m:t>
          </m:r>
          <m:d>
            <m:dPr>
              <m:ctrlPr>
                <w:rPr>
                  <w:rStyle w:val="CodiceHTML"/>
                  <w:rFonts w:ascii="Cambria Math" w:eastAsiaTheme="minorHAnsi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CodiceHTML"/>
                  <w:rFonts w:ascii="Cambria Math" w:eastAsiaTheme="minorHAnsi" w:hAnsi="Cambria Math"/>
                </w:rPr>
                <m:t>λ, T</m:t>
              </m:r>
            </m:e>
          </m:d>
          <m:r>
            <m:rPr>
              <m:sty m:val="p"/>
            </m:rPr>
            <w:rPr>
              <w:rStyle w:val="CodiceHTML"/>
              <w:rFonts w:ascii="Cambria Math" w:eastAsiaTheme="minorHAnsi" w:hAnsi="Cambria Math"/>
            </w:rPr>
            <m:t>=</m:t>
          </m:r>
          <m:f>
            <m:fPr>
              <m:ctrlPr>
                <w:rPr>
                  <w:rStyle w:val="CodiceHTML"/>
                  <w:rFonts w:ascii="Cambria Math" w:eastAsiaTheme="minorHAnsi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CodiceHTML"/>
                  <w:rFonts w:ascii="Cambria Math" w:eastAsiaTheme="minorHAnsi" w:hAnsi="Cambria Math"/>
                </w:rPr>
                <m:t>2</m:t>
              </m:r>
              <m:sSup>
                <m:sSupPr>
                  <m:ctrlPr>
                    <w:rPr>
                      <w:rStyle w:val="CodiceHTML"/>
                      <w:rFonts w:ascii="Cambria Math" w:eastAsiaTheme="minorHAnsi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CodiceHTML"/>
                      <w:rFonts w:ascii="Cambria Math" w:eastAsiaTheme="minorHAnsi" w:hAnsi="Cambria Math"/>
                    </w:rPr>
                    <m:t>hc</m:t>
                  </m:r>
                </m:e>
                <m:sup>
                  <m:r>
                    <m:rPr>
                      <m:sty m:val="p"/>
                    </m:rPr>
                    <w:rPr>
                      <w:rStyle w:val="CodiceHTML"/>
                      <w:rFonts w:ascii="Cambria Math" w:eastAsiaTheme="minorHAnsi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Style w:val="CodiceHTML"/>
                      <w:rFonts w:ascii="Cambria Math" w:eastAsiaTheme="minorHAnsi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CodiceHTML"/>
                      <w:rFonts w:ascii="Cambria Math" w:eastAsiaTheme="minorHAnsi" w:hAnsi="Cambria Math"/>
                    </w:rPr>
                    <m:t>λ</m:t>
                  </m:r>
                </m:e>
                <m:sup>
                  <m:r>
                    <m:rPr>
                      <m:sty m:val="p"/>
                    </m:rPr>
                    <w:rPr>
                      <w:rStyle w:val="CodiceHTML"/>
                      <w:rFonts w:ascii="Cambria Math" w:eastAsiaTheme="minorHAnsi" w:hAnsi="Cambria Math"/>
                    </w:rPr>
                    <m:t>5</m:t>
                  </m:r>
                </m:sup>
              </m:sSup>
              <m:ctrlPr>
                <w:rPr>
                  <w:rStyle w:val="CodiceHTML"/>
                  <w:rFonts w:ascii="Cambria Math" w:eastAsiaTheme="minorHAnsi" w:hAnsi="Cambria Math"/>
                  <w:i/>
                </w:rPr>
              </m:ctrlPr>
            </m:den>
          </m:f>
          <m:r>
            <m:rPr>
              <m:sty m:val="p"/>
            </m:rPr>
            <w:rPr>
              <w:rStyle w:val="CodiceHTML"/>
              <w:rFonts w:ascii="Cambria Math" w:eastAsiaTheme="minorHAnsi" w:hAnsi="Cambria Math"/>
            </w:rPr>
            <m:t xml:space="preserve"> *</m:t>
          </m:r>
          <m:f>
            <m:fPr>
              <m:ctrlPr>
                <w:rPr>
                  <w:rStyle w:val="CodiceHTML"/>
                  <w:rFonts w:ascii="Cambria Math" w:eastAsiaTheme="minorHAnsi" w:hAnsi="Cambria Math"/>
                </w:rPr>
              </m:ctrlPr>
            </m:fPr>
            <m:num>
              <m:r>
                <m:rPr>
                  <m:sty m:val="p"/>
                </m:rPr>
                <w:rPr>
                  <w:rStyle w:val="CodiceHTML"/>
                  <w:rFonts w:ascii="Cambria Math" w:eastAsiaTheme="minorHAnsi" w:hAnsi="Cambria Math"/>
                </w:rPr>
                <m:t>1</m:t>
              </m:r>
            </m:num>
            <m:den>
              <m:sSup>
                <m:sSupPr>
                  <m:ctrlPr>
                    <w:rPr>
                      <w:rStyle w:val="CodiceHTML"/>
                      <w:rFonts w:ascii="Cambria Math" w:eastAsiaTheme="minorHAnsi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CodiceHTML"/>
                      <w:rFonts w:ascii="Cambria Math" w:eastAsiaTheme="minorHAnsi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Style w:val="CodiceHTML"/>
                          <w:rFonts w:ascii="Cambria Math" w:eastAsiaTheme="minorHAnsi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Style w:val="CodiceHTML"/>
                          <w:rFonts w:ascii="Cambria Math" w:eastAsiaTheme="minorHAnsi" w:hAnsi="Cambria Math"/>
                        </w:rPr>
                        <m:t>hc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Style w:val="CodiceHTML"/>
                          <w:rFonts w:ascii="Cambria Math" w:eastAsiaTheme="minorHAnsi" w:hAnsi="Cambria Math"/>
                        </w:rPr>
                        <m:t xml:space="preserve">λ </m:t>
                      </m:r>
                      <m:sSub>
                        <m:sSubPr>
                          <m:ctrlPr>
                            <w:rPr>
                              <w:rStyle w:val="CodiceHTML"/>
                              <w:rFonts w:ascii="Cambria Math" w:eastAsiaTheme="minorHAnsi" w:hAnsi="Cambria Math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Style w:val="CodiceHTML"/>
                              <w:rFonts w:ascii="Cambria Math" w:eastAsiaTheme="minorHAnsi" w:hAnsi="Cambria Math"/>
                            </w:rPr>
                            <m:t>k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Style w:val="CodiceHTML"/>
                              <w:rFonts w:ascii="Cambria Math" w:eastAsiaTheme="minorHAnsi" w:hAnsi="Cambria Math"/>
                            </w:rP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Style w:val="CodiceHTML"/>
                          <w:rFonts w:ascii="Cambria Math" w:eastAsiaTheme="minorHAnsi" w:hAnsi="Cambria Math"/>
                        </w:rPr>
                        <m:t xml:space="preserve"> T</m:t>
                      </m:r>
                    </m:den>
                  </m:f>
                  <m:ctrlPr>
                    <w:rPr>
                      <w:rStyle w:val="CodiceHTML"/>
                      <w:rFonts w:ascii="Cambria Math" w:eastAsiaTheme="minorHAnsi" w:hAnsi="Cambria Math"/>
                      <w:i/>
                    </w:rPr>
                  </m:ctrlPr>
                </m:sup>
              </m:sSup>
              <m:r>
                <m:rPr>
                  <m:sty m:val="p"/>
                </m:rPr>
                <w:rPr>
                  <w:rStyle w:val="CodiceHTML"/>
                  <w:rFonts w:ascii="Cambria Math" w:eastAsiaTheme="minorHAnsi" w:hAnsi="Cambria Math"/>
                </w:rPr>
                <m:t>– 1</m:t>
              </m:r>
            </m:den>
          </m:f>
          <m:r>
            <m:rPr>
              <m:sty m:val="p"/>
            </m:rPr>
            <w:rPr>
              <w:rStyle w:val="CodiceHTML"/>
              <w:rFonts w:ascii="Cambria Math" w:eastAsiaTheme="minorHAnsi" w:hAnsi="Cambria Math"/>
            </w:rPr>
            <m:t xml:space="preserve">  </m:t>
          </m:r>
          <m:r>
            <m:rPr>
              <m:sty m:val="p"/>
            </m:rPr>
            <w:rPr>
              <w:rStyle w:val="CodiceHTML"/>
              <w:rFonts w:ascii="Cambria Math" w:eastAsiaTheme="minorHAnsi"/>
            </w:rPr>
            <m:t xml:space="preserve"> </m:t>
          </m:r>
        </m:oMath>
      </m:oMathPara>
    </w:p>
    <w:p w:rsidR="00FF0232" w:rsidRDefault="00FF0232" w:rsidP="00FF0232">
      <w:r>
        <w:t xml:space="preserve"> Descrive la radiazione emessa ad una data temperatura T(k) da un corpo nero ideale. Contiene due delle costanti fondamentali della fisica, quella di </w:t>
      </w:r>
      <w:proofErr w:type="spellStart"/>
      <w:r>
        <w:t>Plank</w:t>
      </w:r>
      <w:proofErr w:type="spellEnd"/>
      <w:r>
        <w:t xml:space="preserve"> h e quella di </w:t>
      </w:r>
      <w:proofErr w:type="spellStart"/>
      <w:r>
        <w:t>Boltzmann</w:t>
      </w:r>
      <w:proofErr w:type="spellEnd"/>
      <w:r>
        <w:t xml:space="preserve"> KB. Nel 1900 Max </w:t>
      </w:r>
      <w:proofErr w:type="spellStart"/>
      <w:r>
        <w:t>Plank</w:t>
      </w:r>
      <w:proofErr w:type="spellEnd"/>
      <w:r>
        <w:t xml:space="preserve"> pubblica questa </w:t>
      </w:r>
      <w:r w:rsidR="00D9423C">
        <w:t xml:space="preserve"> </w:t>
      </w:r>
      <w:r>
        <w:t>teoria, è considerato l'atto di nascita della fisica moderna.</w:t>
      </w:r>
    </w:p>
    <w:sectPr w:rsidR="00FF0232" w:rsidSect="00124AC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/>
  <w:defaultTabStop w:val="708"/>
  <w:hyphenationZone w:val="283"/>
  <w:characterSpacingControl w:val="doNotCompress"/>
  <w:compat/>
  <w:rsids>
    <w:rsidRoot w:val="00397D92"/>
    <w:rsid w:val="00112CB4"/>
    <w:rsid w:val="00124ACB"/>
    <w:rsid w:val="0022461A"/>
    <w:rsid w:val="00397D92"/>
    <w:rsid w:val="00D9423C"/>
    <w:rsid w:val="00E8119A"/>
    <w:rsid w:val="00FF02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24ACB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397D92"/>
    <w:rPr>
      <w:color w:val="80808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97D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97D92"/>
    <w:rPr>
      <w:rFonts w:ascii="Tahoma" w:hAnsi="Tahoma" w:cs="Tahoma"/>
      <w:sz w:val="16"/>
      <w:szCs w:val="16"/>
    </w:rPr>
  </w:style>
  <w:style w:type="character" w:customStyle="1" w:styleId="mord">
    <w:name w:val="mord"/>
    <w:basedOn w:val="Carpredefinitoparagrafo"/>
    <w:rsid w:val="00397D92"/>
  </w:style>
  <w:style w:type="character" w:customStyle="1" w:styleId="mrel">
    <w:name w:val="mrel"/>
    <w:basedOn w:val="Carpredefinitoparagrafo"/>
    <w:rsid w:val="00397D92"/>
  </w:style>
  <w:style w:type="character" w:customStyle="1" w:styleId="vlist-s">
    <w:name w:val="vlist-s"/>
    <w:basedOn w:val="Carpredefinitoparagrafo"/>
    <w:rsid w:val="00397D92"/>
  </w:style>
  <w:style w:type="character" w:styleId="CodiceHTML">
    <w:name w:val="HTML Code"/>
    <w:basedOn w:val="Carpredefinitoparagrafo"/>
    <w:uiPriority w:val="99"/>
    <w:semiHidden/>
    <w:unhideWhenUsed/>
    <w:rsid w:val="00FF02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 Windows</dc:creator>
  <cp:lastModifiedBy>Utente Windows</cp:lastModifiedBy>
  <cp:revision>3</cp:revision>
  <dcterms:created xsi:type="dcterms:W3CDTF">2026-04-29T15:41:00Z</dcterms:created>
  <dcterms:modified xsi:type="dcterms:W3CDTF">2026-04-29T16:51:00Z</dcterms:modified>
</cp:coreProperties>
</file>