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7777777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«Плечики для одежды»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77777777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Pr="004C06D2">
        <w:rPr>
          <w:color w:val="000000" w:themeColor="text1"/>
        </w:rPr>
        <w:t>Студент гр. 588-3</w:t>
      </w:r>
    </w:p>
    <w:p w14:paraId="6760A95F" w14:textId="77777777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Погорелов С.С.  </w:t>
      </w:r>
    </w:p>
    <w:p w14:paraId="024E7CDA" w14:textId="7777777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3A3755C2" w14:textId="77777777" w:rsidR="00203FBA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Hyperlink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Hyperlink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6762B3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Hyperlink"/>
                <w:noProof/>
              </w:rPr>
              <w:t>1.</w:t>
            </w:r>
            <w:r w:rsidR="008965E3" w:rsidRPr="008965E3">
              <w:rPr>
                <w:rStyle w:val="Hyperlink"/>
                <w:noProof/>
                <w:lang w:val="en-US"/>
              </w:rPr>
              <w:t>1</w:t>
            </w:r>
            <w:r w:rsidR="008965E3" w:rsidRPr="008965E3">
              <w:rPr>
                <w:rStyle w:val="Hyperlink"/>
                <w:noProof/>
              </w:rPr>
              <w:t xml:space="preserve"> Описание Компас-</w:t>
            </w:r>
            <w:r w:rsidR="008965E3" w:rsidRPr="008965E3">
              <w:rPr>
                <w:rStyle w:val="Hyperlink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6762B3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Hyperlink"/>
                <w:noProof/>
                <w:lang w:val="en-US"/>
              </w:rPr>
              <w:t xml:space="preserve">1.2 </w:t>
            </w:r>
            <w:r w:rsidR="008965E3" w:rsidRPr="008965E3">
              <w:rPr>
                <w:rStyle w:val="Hyperlink"/>
                <w:noProof/>
              </w:rPr>
              <w:t xml:space="preserve">Описание </w:t>
            </w:r>
            <w:r w:rsidR="008965E3" w:rsidRPr="008965E3">
              <w:rPr>
                <w:rStyle w:val="Hyperlink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6762B3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Hyperlink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6762B3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Hyperlink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6762B3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Hyperlink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6762B3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Hyperlink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6762B3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Hyperlink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6762B3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Hyperlink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Heading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Heading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Heading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Programming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>Методы интерфейса KompasObject.</w:t>
      </w:r>
    </w:p>
    <w:tbl>
      <w:tblPr>
        <w:tblStyle w:val="TableGrid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14:paraId="2CF50F48" w14:textId="77777777" w:rsidTr="00C909DB">
        <w:trPr>
          <w:trHeight w:val="350"/>
        </w:trPr>
        <w:tc>
          <w:tcPr>
            <w:tcW w:w="3089" w:type="dxa"/>
          </w:tcPr>
          <w:p w14:paraId="4E452840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774" w:type="dxa"/>
          </w:tcPr>
          <w:p w14:paraId="4E25FE55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229AEFFA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TableGrid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Cs w:val="28"/>
          <w:lang w:eastAsia="x-none"/>
        </w:rPr>
        <w:t>IPart</w:t>
      </w:r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short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jType-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r w:rsidRPr="00C909DB">
          <w:rPr>
            <w:rStyle w:val="Hyperlink"/>
            <w:color w:val="000000" w:themeColor="text1"/>
            <w:szCs w:val="28"/>
            <w:u w:val="none"/>
          </w:rPr>
          <w:t>ksEntity</w:t>
        </w:r>
      </w:hyperlink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</w:pPr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>(</w:t>
            </w:r>
            <w:proofErr w:type="gramEnd"/>
            <w:r w:rsidRPr="00581938">
              <w:t>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1D826D74" w14:textId="2A75FC90" w:rsidR="007E6F7E" w:rsidRP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 Мебель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мебели любого уровня сложности. Система позволяет автоматизировать все этапы работы с изделием - от оформления заказа до проектирования и изготовления мебели, учитывая особенности как серийных, так и позаказных типов </w:t>
      </w:r>
      <w:r w:rsidR="008965E3" w:rsidRPr="007E6F7E">
        <w:rPr>
          <w:szCs w:val="28"/>
        </w:rPr>
        <w:t>производств.</w:t>
      </w:r>
      <w:r w:rsidR="008965E3">
        <w:rPr>
          <w:szCs w:val="28"/>
        </w:rPr>
        <w:t xml:space="preserve"> </w:t>
      </w:r>
    </w:p>
    <w:p w14:paraId="2FADB55D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Система состоит из нескольких специализированных редакций: T-FLEX Мебель.Салон, T-FLEX Мебель.Конструктор, T-FLEX Мебель.Эксперт. Каждая из редакций может работать как в составе единого комплекса, так и отдельно от него.</w:t>
      </w:r>
    </w:p>
    <w:p w14:paraId="361374EF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В нашем случае 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>
        <w:rPr>
          <w:szCs w:val="28"/>
        </w:rPr>
        <w:t>Мебель.Конструктор.</w:t>
      </w:r>
    </w:p>
    <w:p w14:paraId="50AF32E0" w14:textId="0FFB136E" w:rsidR="00735228" w:rsidRDefault="007E6F7E" w:rsidP="00735228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«Конструктор»</w:t>
      </w:r>
      <w:r>
        <w:rPr>
          <w:szCs w:val="28"/>
        </w:rPr>
        <w:t xml:space="preserve"> – </w:t>
      </w:r>
      <w:r w:rsidRPr="007E6F7E">
        <w:rPr>
          <w:szCs w:val="28"/>
        </w:rPr>
        <w:t>Редакция предназначена для проектирования мебели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14:paraId="29ED4EF7" w14:textId="5F116169" w:rsidR="00735228" w:rsidRDefault="00735228" w:rsidP="00735228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FF0ADF5" w14:textId="77777777" w:rsidR="007E6F7E" w:rsidRPr="007E6F7E" w:rsidRDefault="007E6F7E" w:rsidP="008965E3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0585C71" wp14:editId="68DF2E12">
            <wp:extent cx="4829175" cy="3745293"/>
            <wp:effectExtent l="0" t="0" r="0" b="7620"/>
            <wp:docPr id="13" name="Рисунок 13" descr="https://www.gidmaster.info/images/news_img/14813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dmaster.info/images/news_img/14813040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3" cy="37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82F1" w14:textId="77777777" w:rsidR="007E6F7E" w:rsidRDefault="007E6F7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>
        <w:rPr>
          <w:szCs w:val="28"/>
        </w:rPr>
        <w:t>Мебель.Конструктор</w:t>
      </w:r>
    </w:p>
    <w:p w14:paraId="020249F8" w14:textId="77777777"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2CDC70A8" w14:textId="77777777"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Особенности системы</w:t>
      </w:r>
    </w:p>
    <w:p w14:paraId="1FDAB467" w14:textId="226D0086" w:rsid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T-FLEX Мебель базируется на мощном трёхмерном ядре, которое хорошо зарекомендовало себя в других областях проектирования, таких как: машиностроение, авто-, авиа- и приборостроение, архитектура и проектирование строительных металлоконструкций. Использование геометрических и параметрических свойств ядра определяет главную отличительную черту системы – отсутствие ограничений на сложность создаваемой геометрии и логику перестроения моделей</w:t>
      </w:r>
      <w:r w:rsidR="00B37165" w:rsidRPr="00B37165">
        <w:rPr>
          <w:szCs w:val="28"/>
        </w:rPr>
        <w:t xml:space="preserve"> </w:t>
      </w:r>
      <w:r w:rsidR="00B37165">
        <w:rPr>
          <w:szCs w:val="28"/>
        </w:rPr>
        <w:t>[</w:t>
      </w:r>
      <w:r w:rsidR="00B37165" w:rsidRPr="00C06581">
        <w:rPr>
          <w:szCs w:val="28"/>
        </w:rPr>
        <w:t>3]</w:t>
      </w:r>
      <w:r w:rsidRPr="00C06581">
        <w:rPr>
          <w:szCs w:val="28"/>
        </w:rPr>
        <w:t>.</w:t>
      </w:r>
    </w:p>
    <w:p w14:paraId="244795F5" w14:textId="77777777"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BodyText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77777777" w:rsidR="004D7639" w:rsidRPr="004D7639" w:rsidRDefault="004D7639" w:rsidP="008965E3">
      <w:pPr>
        <w:spacing w:after="0" w:line="360" w:lineRule="auto"/>
        <w:ind w:left="0" w:firstLine="708"/>
        <w:jc w:val="both"/>
        <w:rPr>
          <w:szCs w:val="28"/>
        </w:rPr>
      </w:pPr>
      <w:r w:rsidRPr="004D7639">
        <w:rPr>
          <w:szCs w:val="28"/>
        </w:rPr>
        <w:t>Вешалка (также плечики, тремпель) — приспособление для хранения одежды в подвешенном состоянии. Одежда на ней вешается на крючки либо на плечики (которые тоже называются вешалкой).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</w:t>
      </w:r>
      <w:r>
        <w:rPr>
          <w:szCs w:val="28"/>
        </w:rPr>
        <w:t xml:space="preserve">ощи кронштейнов на </w:t>
      </w:r>
      <w:r w:rsidR="008965E3">
        <w:rPr>
          <w:szCs w:val="28"/>
        </w:rPr>
        <w:t>эконом панель</w:t>
      </w:r>
      <w:r>
        <w:rPr>
          <w:szCs w:val="28"/>
        </w:rPr>
        <w:t xml:space="preserve"> </w:t>
      </w:r>
      <w:r w:rsidRPr="004D7639">
        <w:rPr>
          <w:szCs w:val="28"/>
        </w:rPr>
        <w:t xml:space="preserve">Одежда, хранящаяся на плечиках, не </w:t>
      </w:r>
      <w:proofErr w:type="gramStart"/>
      <w:r w:rsidRPr="004D7639">
        <w:rPr>
          <w:szCs w:val="28"/>
        </w:rPr>
        <w:t>мнё</w:t>
      </w:r>
      <w:r>
        <w:rPr>
          <w:szCs w:val="28"/>
        </w:rPr>
        <w:t>тся</w:t>
      </w:r>
      <w:r w:rsidRPr="004D7639">
        <w:rPr>
          <w:szCs w:val="28"/>
        </w:rPr>
        <w:t>[</w:t>
      </w:r>
      <w:proofErr w:type="gramEnd"/>
      <w:r w:rsidRPr="004D7639">
        <w:rPr>
          <w:szCs w:val="28"/>
        </w:rPr>
        <w:t>4].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77777777" w:rsidR="004D7639" w:rsidRDefault="006C2035" w:rsidP="006C2035">
      <w:pPr>
        <w:spacing w:after="0" w:line="360" w:lineRule="auto"/>
        <w:ind w:left="0" w:firstLine="0"/>
        <w:jc w:val="center"/>
        <w:rPr>
          <w:szCs w:val="28"/>
        </w:rPr>
      </w:pPr>
      <w:r w:rsidRPr="006C2035">
        <w:rPr>
          <w:noProof/>
          <w:szCs w:val="28"/>
        </w:rPr>
        <w:drawing>
          <wp:inline distT="0" distB="0" distL="0" distR="0" wp14:anchorId="54F74C45" wp14:editId="2E35C3D7">
            <wp:extent cx="3810532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7777777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Плечики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3029C588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Высота плечиков внутреннего отдела = </w:t>
      </w:r>
      <w:r>
        <w:rPr>
          <w:lang w:val="en-US"/>
        </w:rPr>
        <w:t>A</w:t>
      </w:r>
      <w:r w:rsidRPr="00BA5B7A">
        <w:t xml:space="preserve"> = </w:t>
      </w:r>
      <w:r w:rsidRPr="00051EA7">
        <w:t>(</w:t>
      </w:r>
      <w:r>
        <w:rPr>
          <w:lang w:val="en-US"/>
        </w:rPr>
        <w:t>D</w:t>
      </w:r>
      <w:r w:rsidRPr="00051EA7">
        <w:t>–1)</w:t>
      </w:r>
      <w:r w:rsidRPr="00BA5B7A">
        <w:t xml:space="preserve"> *1/</w:t>
      </w:r>
      <w:r w:rsidRPr="00051EA7">
        <w:t>2</w:t>
      </w:r>
      <w:r w:rsidRPr="00694794">
        <w:t xml:space="preserve"> мм</w:t>
      </w:r>
      <w:r w:rsidR="00765A09" w:rsidRPr="00765A09">
        <w:t>;</w:t>
      </w:r>
    </w:p>
    <w:p w14:paraId="5C1E7BF4" w14:textId="4D8BD1B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Длина от центра до выемок = </w:t>
      </w:r>
      <w:r>
        <w:rPr>
          <w:lang w:val="en-US"/>
        </w:rPr>
        <w:t>B</w:t>
      </w:r>
      <w:r w:rsidRPr="00432387">
        <w:t xml:space="preserve">= </w:t>
      </w:r>
      <w:r>
        <w:rPr>
          <w:lang w:val="en-US"/>
        </w:rPr>
        <w:t>C</w:t>
      </w:r>
      <w:r w:rsidRPr="00432387">
        <w:t>*3/4</w:t>
      </w:r>
      <w:r w:rsidRPr="00694794">
        <w:t xml:space="preserve"> мм</w:t>
      </w:r>
      <w:r w:rsidR="00765A09" w:rsidRPr="00765A09">
        <w:t>;</w:t>
      </w:r>
    </w:p>
    <w:p w14:paraId="1886344F" w14:textId="07F9351F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Длина плечиков = 390</w:t>
      </w:r>
      <w:r w:rsidRPr="00694794">
        <w:t xml:space="preserve"> мм ≤</w:t>
      </w:r>
      <w:r>
        <w:t>С</w:t>
      </w:r>
      <w:r w:rsidRPr="00694794">
        <w:t>≤</w:t>
      </w:r>
      <w:r w:rsidRPr="00354864">
        <w:t xml:space="preserve"> </w:t>
      </w:r>
      <w:r>
        <w:t>470</w:t>
      </w:r>
      <w:r w:rsidRPr="00694794">
        <w:t xml:space="preserve"> мм</w:t>
      </w:r>
      <w:r w:rsidR="00765A09" w:rsidRPr="00765A09">
        <w:t>;</w:t>
      </w:r>
    </w:p>
    <w:p w14:paraId="6F91670E" w14:textId="7E779F5B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Высота плечиков = 200</w:t>
      </w:r>
      <w:r w:rsidRPr="00694794">
        <w:t xml:space="preserve"> мм ≤</w:t>
      </w:r>
      <w:r w:rsidRPr="00694794">
        <w:rPr>
          <w:lang w:val="en-US"/>
        </w:rPr>
        <w:t>D</w:t>
      </w:r>
      <w:r w:rsidRPr="00694794">
        <w:t>≤</w:t>
      </w:r>
      <w:r w:rsidRPr="00354864">
        <w:t xml:space="preserve"> </w:t>
      </w:r>
      <w:r>
        <w:t>230</w:t>
      </w:r>
      <w:r w:rsidRPr="00694794">
        <w:t>мм</w:t>
      </w:r>
      <w:r w:rsidR="00765A09" w:rsidRPr="00765A09">
        <w:t>;</w:t>
      </w:r>
    </w:p>
    <w:p w14:paraId="382B724E" w14:textId="4E294FA2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внутреннего отдела = 15 мм </w:t>
      </w:r>
      <w:r w:rsidRPr="00694794">
        <w:t>≤</w:t>
      </w:r>
      <w:r w:rsidRPr="00354864">
        <w:t xml:space="preserve"> </w:t>
      </w:r>
      <w:r>
        <w:rPr>
          <w:lang w:val="en-US"/>
        </w:rPr>
        <w:t>RE</w:t>
      </w:r>
      <w:r w:rsidRPr="00354864">
        <w:t xml:space="preserve"> </w:t>
      </w:r>
      <w:r w:rsidRPr="00694794">
        <w:t>≤</w:t>
      </w:r>
      <w:r w:rsidRPr="00354864">
        <w:t xml:space="preserve"> 25 </w:t>
      </w:r>
      <w:r>
        <w:t>мм</w:t>
      </w:r>
      <w:r w:rsidR="00765A09" w:rsidRPr="00765A09">
        <w:t>;</w:t>
      </w:r>
    </w:p>
    <w:p w14:paraId="75CCFBAA" w14:textId="21E0D125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наружного отдела = </w:t>
      </w:r>
      <w:r>
        <w:rPr>
          <w:lang w:val="en-US"/>
        </w:rPr>
        <w:t>RF</w:t>
      </w:r>
      <w:r w:rsidRPr="00BA5B7A">
        <w:t xml:space="preserve"> = </w:t>
      </w:r>
      <w:r>
        <w:rPr>
          <w:lang w:val="en-US"/>
        </w:rPr>
        <w:t>RE</w:t>
      </w:r>
      <w:r w:rsidRPr="00BA5B7A">
        <w:t xml:space="preserve"> + 10</w:t>
      </w:r>
      <w:r w:rsidRPr="00354864">
        <w:t xml:space="preserve"> </w:t>
      </w:r>
      <w:r>
        <w:t>мм</w:t>
      </w:r>
      <w:r w:rsidR="00765A09" w:rsidRPr="00765A09">
        <w:t>;</w:t>
      </w:r>
    </w:p>
    <w:p w14:paraId="53DFA716" w14:textId="48C4435F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выемки = 3 </w:t>
      </w:r>
      <w:r w:rsidRPr="00694794">
        <w:t>≤</w:t>
      </w:r>
      <w:r>
        <w:t xml:space="preserve"> </w:t>
      </w:r>
      <w:r>
        <w:rPr>
          <w:lang w:val="en-US"/>
        </w:rPr>
        <w:t>RG</w:t>
      </w:r>
      <w:r w:rsidRPr="00354864">
        <w:t xml:space="preserve"> </w:t>
      </w:r>
      <w:r w:rsidRPr="00694794">
        <w:t>≤</w:t>
      </w:r>
      <w:r w:rsidRPr="00354864">
        <w:t xml:space="preserve"> </w:t>
      </w:r>
      <w:r>
        <w:t>4 мм</w:t>
      </w:r>
      <w:r w:rsidR="00765A09">
        <w:rPr>
          <w:lang w:val="en-US"/>
        </w:rPr>
        <w:t>;</w:t>
      </w:r>
    </w:p>
    <w:p w14:paraId="4619DA6C" w14:textId="2C595F91" w:rsidR="004D7639" w:rsidRPr="006C2035" w:rsidRDefault="00ED3D2C" w:rsidP="00B37165">
      <w:pPr>
        <w:pStyle w:val="BodyText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t>Ширина</w:t>
      </w:r>
      <w:r w:rsidR="004D7639">
        <w:t xml:space="preserve"> плечиков = 4</w:t>
      </w:r>
      <w:r w:rsidR="004D7639" w:rsidRPr="00354864">
        <w:t xml:space="preserve"> </w:t>
      </w:r>
      <w:r w:rsidR="004D7639">
        <w:t xml:space="preserve">мм </w:t>
      </w:r>
      <w:r w:rsidR="004D7639" w:rsidRPr="00694794">
        <w:t>≤</w:t>
      </w:r>
      <w:r w:rsidR="004D7639">
        <w:t xml:space="preserve"> </w:t>
      </w:r>
      <w:r w:rsidR="004D7639" w:rsidRPr="006C2035">
        <w:rPr>
          <w:lang w:val="en-US"/>
        </w:rPr>
        <w:t>H</w:t>
      </w:r>
      <w:r w:rsidR="004D7639" w:rsidRPr="00354864">
        <w:t xml:space="preserve"> </w:t>
      </w:r>
      <w:r w:rsidR="004D7639" w:rsidRPr="00694794">
        <w:t>≤</w:t>
      </w:r>
      <w:r w:rsidR="004D7639">
        <w:t xml:space="preserve"> 6 мм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BodyText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14:paraId="218BD1B7" w14:textId="12F7A698" w:rsidR="004D7639" w:rsidRDefault="00A15E22" w:rsidP="008965E3">
      <w:pPr>
        <w:spacing w:after="0" w:line="360" w:lineRule="auto"/>
        <w:ind w:left="0" w:firstLine="708"/>
        <w:jc w:val="both"/>
        <w:rPr>
          <w:color w:val="222222"/>
          <w:szCs w:val="28"/>
          <w:shd w:val="clear" w:color="auto" w:fill="FFFFFF"/>
        </w:rPr>
      </w:pPr>
      <w:r w:rsidRPr="00972691">
        <w:rPr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</w:t>
      </w:r>
      <w:r w:rsidRPr="00663649">
        <w:rPr>
          <w:color w:val="222222"/>
          <w:szCs w:val="28"/>
          <w:shd w:val="clear" w:color="auto" w:fill="FFFFFF"/>
        </w:rPr>
        <w:t xml:space="preserve">существуют между </w:t>
      </w:r>
      <w:proofErr w:type="gramStart"/>
      <w:r w:rsidR="00765A09">
        <w:rPr>
          <w:color w:val="222222"/>
          <w:szCs w:val="28"/>
          <w:shd w:val="clear" w:color="auto" w:fill="FFFFFF"/>
        </w:rPr>
        <w:t>ними</w:t>
      </w:r>
      <w:r w:rsidR="00765A09" w:rsidRPr="00765A09">
        <w:rPr>
          <w:color w:val="222222"/>
          <w:szCs w:val="28"/>
          <w:shd w:val="clear" w:color="auto" w:fill="FFFFFF"/>
        </w:rPr>
        <w:t>[</w:t>
      </w:r>
      <w:proofErr w:type="gramEnd"/>
      <w:r w:rsidR="00765A09" w:rsidRPr="00765A09">
        <w:rPr>
          <w:color w:val="222222"/>
          <w:szCs w:val="28"/>
          <w:shd w:val="clear" w:color="auto" w:fill="FFFFFF"/>
        </w:rPr>
        <w:t>5].</w:t>
      </w:r>
      <w:r w:rsidRPr="00663649">
        <w:rPr>
          <w:color w:val="222222"/>
          <w:szCs w:val="28"/>
          <w:shd w:val="clear" w:color="auto" w:fill="FFFFFF"/>
        </w:rPr>
        <w:t xml:space="preserve">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6C2035">
        <w:rPr>
          <w:color w:val="222222"/>
          <w:szCs w:val="28"/>
          <w:shd w:val="clear" w:color="auto" w:fill="FFFFFF"/>
        </w:rPr>
        <w:br/>
        <w:t>(рисунок 3.1).</w:t>
      </w:r>
    </w:p>
    <w:p w14:paraId="0BF92ED4" w14:textId="6B75AFCD" w:rsidR="006C2035" w:rsidRDefault="00D4341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noProof/>
          <w:color w:val="222222"/>
          <w:szCs w:val="28"/>
          <w:shd w:val="clear" w:color="auto" w:fill="FFFFFF"/>
        </w:rPr>
        <w:drawing>
          <wp:inline distT="0" distB="0" distL="0" distR="0" wp14:anchorId="69538619" wp14:editId="51903D62">
            <wp:extent cx="6138718" cy="3895725"/>
            <wp:effectExtent l="0" t="0" r="0" b="0"/>
            <wp:docPr id="2" name="Рисунок 2" descr="C:\Users\Ruder\Downloads\ORSAPR Диграмма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er\Downloads\ORSAPR Диграмма 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70" cy="38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2A38" w14:textId="77777777" w:rsidR="006C2035" w:rsidRDefault="006C203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Рисунок 3.1 – Диаграмма классов</w:t>
      </w:r>
    </w:p>
    <w:p w14:paraId="430E90D1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</w:rPr>
        <w:t xml:space="preserve"> </w:t>
      </w:r>
      <w:r w:rsidRPr="006C2035">
        <w:rPr>
          <w:rFonts w:ascii="Times New Roman" w:hAnsi="Times New Roman" w:cs="Times New Roman"/>
          <w:lang w:val="en-US"/>
        </w:rPr>
        <w:t>MainForm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14:paraId="20D6801D" w14:textId="76646CE1" w:rsidR="006C2035" w:rsidRPr="006C2035" w:rsidRDefault="006C2035" w:rsidP="006C2035">
      <w:pPr>
        <w:pStyle w:val="a1"/>
        <w:ind w:left="0" w:firstLine="720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2) </w:t>
      </w:r>
      <w:r w:rsidRPr="00535FE0">
        <w:rPr>
          <w:rFonts w:ascii="Times New Roman" w:hAnsi="Times New Roman" w:cs="Times New Roman"/>
          <w:bCs/>
          <w:color w:val="000000"/>
          <w:lang w:val="en-US"/>
        </w:rPr>
        <w:t>Hanger</w:t>
      </w:r>
      <w:r w:rsidR="00D142F2">
        <w:rPr>
          <w:rFonts w:ascii="Times New Roman" w:hAnsi="Times New Roman" w:cs="Times New Roman"/>
          <w:bCs/>
          <w:color w:val="000000"/>
          <w:lang w:val="en-US"/>
        </w:rPr>
        <w:t>Parametrs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14:paraId="5FFD985F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3)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проверяющий правильность введенных параметров;</w:t>
      </w:r>
    </w:p>
    <w:p w14:paraId="1ECB6B6D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4)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KompasConnector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7CE4F22F" w14:textId="77777777" w:rsidR="00A15E22" w:rsidRPr="006C2035" w:rsidRDefault="006C2035" w:rsidP="006C2035">
      <w:pPr>
        <w:pStyle w:val="a1"/>
        <w:ind w:left="0" w:firstLine="708"/>
        <w:rPr>
          <w:bCs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5) </w:t>
      </w:r>
      <w:r>
        <w:rPr>
          <w:rFonts w:ascii="Times New Roman" w:hAnsi="Times New Roman" w:cs="Times New Roman"/>
          <w:bCs/>
          <w:color w:val="000000"/>
          <w:lang w:val="en-US"/>
        </w:rPr>
        <w:t>HangerBuilder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 xml:space="preserve">-модели. </w:t>
      </w:r>
      <w:r>
        <w:rPr>
          <w:rFonts w:ascii="Times New Roman" w:hAnsi="Times New Roman" w:cs="Times New Roman"/>
          <w:bCs/>
          <w:color w:val="000000"/>
        </w:rPr>
        <w:br w:type="page"/>
      </w:r>
    </w:p>
    <w:p w14:paraId="762C011D" w14:textId="77777777" w:rsidR="00A15E22" w:rsidRPr="00A15E22" w:rsidRDefault="00A15E22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7" w:name="_Toc87873635"/>
      <w:r w:rsidRPr="00A15E22">
        <w:rPr>
          <w:b/>
        </w:rPr>
        <w:lastRenderedPageBreak/>
        <w:t>3.2 Макет пользовательского интерфейса</w:t>
      </w:r>
      <w:bookmarkEnd w:id="7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39AFBC12" w:rsidR="00A15E22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25CED130" wp14:editId="66CF78EC">
            <wp:extent cx="3525513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331" cy="29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77777777" w:rsidR="00A15E22" w:rsidRPr="005614D5" w:rsidRDefault="00A15E22" w:rsidP="008965E3">
      <w:pPr>
        <w:pStyle w:val="a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светло-красный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7C195186" w:rsidR="00A15E22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725983FA" wp14:editId="0F0B86F9">
            <wp:extent cx="3438525" cy="2861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018" cy="28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5C09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0819966C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58AC55D8" w14:textId="46982D14" w:rsidR="00AA1311" w:rsidRDefault="00AA1311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  <w:t xml:space="preserve">Поля Наружный радиус, Внутренняя высота плечиков и </w:t>
      </w:r>
      <w:r w:rsidR="00535FE0">
        <w:rPr>
          <w:szCs w:val="28"/>
        </w:rPr>
        <w:t>Д</w:t>
      </w:r>
      <w:r>
        <w:rPr>
          <w:szCs w:val="28"/>
        </w:rPr>
        <w:t>лина от центра до выемок, рассчитываются по зависимостям, поэтому данные поля нельзя заполнить, но при этом будет выведен их размер (рисунок 3.4).</w:t>
      </w:r>
    </w:p>
    <w:p w14:paraId="66662A8A" w14:textId="05F6B427" w:rsidR="00AA1311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6469DDBC" wp14:editId="4C6C5D86">
            <wp:extent cx="3972479" cy="330563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DF9F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 – В</w:t>
      </w:r>
      <w:r w:rsidR="004B4485">
        <w:rPr>
          <w:szCs w:val="28"/>
        </w:rPr>
        <w:t>ывод зависимых полей</w:t>
      </w:r>
    </w:p>
    <w:p w14:paraId="1CE1E1C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7BC21FEE" w14:textId="77777777" w:rsidR="00A1379A" w:rsidRPr="004A134E" w:rsidRDefault="00D0437A" w:rsidP="008965E3">
      <w:pPr>
        <w:pStyle w:val="Heading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8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8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B170B">
        <w:rPr>
          <w:rFonts w:ascii="Times New Roman" w:hAnsi="Times New Roman" w:cs="Times New Roman"/>
          <w:sz w:val="28"/>
        </w:rPr>
        <w:t>Кидрук Максим. КОМПАС-3D V10 на 100% / М. Кидрук.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71357967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>Профессиональный софт для работы с мебелью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https://gidmaster.info/soft-T-FLEX-text_20161209000002</w:t>
      </w:r>
      <w:r w:rsidRPr="008E29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2B7F5DF4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Вешалка(плечики)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https://ru.wikipedia.org/wiki/Вешалка</w:t>
      </w:r>
      <w:r w:rsidRPr="00BA2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614FE02F" w14:textId="0A73DA32" w:rsidR="00934199" w:rsidRDefault="00174AA3" w:rsidP="0050723E">
      <w:pPr>
        <w:pStyle w:val="a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Фаулер.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F5F0" w14:textId="77777777" w:rsidR="006762B3" w:rsidRDefault="006762B3" w:rsidP="00DD4073">
      <w:pPr>
        <w:spacing w:after="0" w:line="240" w:lineRule="auto"/>
      </w:pPr>
      <w:r>
        <w:separator/>
      </w:r>
    </w:p>
  </w:endnote>
  <w:endnote w:type="continuationSeparator" w:id="0">
    <w:p w14:paraId="6094F75C" w14:textId="77777777" w:rsidR="006762B3" w:rsidRDefault="006762B3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A9CF" w14:textId="77777777" w:rsidR="00A270D6" w:rsidRDefault="00A270D6" w:rsidP="00A270D6">
    <w:pPr>
      <w:pStyle w:val="Footer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7E00" w14:textId="77777777" w:rsidR="006762B3" w:rsidRDefault="006762B3" w:rsidP="00DD4073">
      <w:pPr>
        <w:spacing w:after="0" w:line="240" w:lineRule="auto"/>
      </w:pPr>
      <w:r>
        <w:separator/>
      </w:r>
    </w:p>
  </w:footnote>
  <w:footnote w:type="continuationSeparator" w:id="0">
    <w:p w14:paraId="5153E07E" w14:textId="77777777" w:rsidR="006762B3" w:rsidRDefault="006762B3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7777777" w:rsidR="001D7DF3" w:rsidRDefault="001D7DF3" w:rsidP="00AA1311">
        <w:pPr>
          <w:pStyle w:val="Header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4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336DB"/>
    <w:rsid w:val="0015205D"/>
    <w:rsid w:val="001523D2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244D4"/>
    <w:pPr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824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000D4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00D4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007F9"/>
    <w:rPr>
      <w:b/>
      <w:bCs/>
    </w:rPr>
  </w:style>
  <w:style w:type="paragraph" w:customStyle="1" w:styleId="a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">
    <w:name w:val="Сетка таблицы1"/>
    <w:basedOn w:val="TableNormal"/>
    <w:next w:val="TableGrid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C909DB"/>
  </w:style>
  <w:style w:type="paragraph" w:customStyle="1" w:styleId="bodytext0">
    <w:name w:val="bodytext"/>
    <w:basedOn w:val="Normal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NoSpacing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0">
    <w:name w:val="мой стиль Знак"/>
    <w:link w:val="a1"/>
    <w:locked/>
    <w:rsid w:val="006C2035"/>
    <w:rPr>
      <w:rFonts w:eastAsia="Calibri"/>
      <w:kern w:val="32"/>
      <w:sz w:val="28"/>
      <w:szCs w:val="32"/>
    </w:rPr>
  </w:style>
  <w:style w:type="paragraph" w:customStyle="1" w:styleId="a1">
    <w:name w:val="мой стиль"/>
    <w:basedOn w:val="Normal"/>
    <w:link w:val="a0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13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767F9-8254-4481-A275-1AD3E9AC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14</Pages>
  <Words>1805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AAK</cp:lastModifiedBy>
  <cp:revision>142</cp:revision>
  <cp:lastPrinted>2021-11-12T06:44:00Z</cp:lastPrinted>
  <dcterms:created xsi:type="dcterms:W3CDTF">2020-11-14T06:24:00Z</dcterms:created>
  <dcterms:modified xsi:type="dcterms:W3CDTF">2021-11-26T11:47:00Z</dcterms:modified>
</cp:coreProperties>
</file>