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Pacific Coal provided data for typical operating parameters used in dragline op- eration. The problem for the Study Group was to investigate whether an optimal model of dragline operation could be developed.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Study Group modelled the sequence of operations for a typical surface min- ing strip. Overall, a simulation approach seems necessary to fully represent the dragline operation. Some aspects of the operations that are amenable to optimi- sation are described in this report.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Australia, approximately 12% of total foreign earnings come from exporting coal. The walking dragline is used extensively to remove overburden in the surface mining of coal in Australia. A total of around 60 dragline machines are used to strip overburden from above about 35% of the coal mined in Australia.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estimated that an improvement of 1% in the efficiency of dragline operation would contribute an extra $35 million to Australia's export earnings.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a number of ways that draglines can be used to remove the overburden from above a coal seam. Figure 1shows the method considered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Dragfine operating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given dig cycle in the process of mining the coal involves the excavation of three blocks. The overburden and bridge blocks are removed to expose the next section of coal. Since the bridge is built using material from the previous cycle, its removal involves rehandling the overburden. The highwall bench block is removed to prepare the operating bench level for the dragline to use during the next cycle.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Some of the material removed during the excavation is used to build a new bridge and the rest is dumped onto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end of the cycle the situation will be as in figure 1 but shifted back by the excavation length along the strip.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general sequence of operations during the cycle for the excavation of the high- wall, overburden and bridge blocks is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the new bench region is excavated the dragline begins to remove the over- burden adjacent to the highwall. As this cut deepens the dragline steps forward to reach the lower material, ending at position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the initial cut into the overburden the dragline moves in line with the high- wall and digs a narrow trench down to the coal. This initial excavation gives a clean high wall face and is called the keycut.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some stage the new bridge will be finished. The material is then dumped to extend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Once the keycut is complete the dragline moves to posi tion 3 and begins to remove the next section of overburden, stepping forward towards position 4 as the depth of the dig increases. When the coal seam is reached and exposed the dragline moves to position 5 and repeats this process for the next section of overburden.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This process is repeated until all the material in the overburden and bridge 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has been excavated and dumped onto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dragline will move out onto the new bridge during the final excavation of the old bridge.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Once all the material has been excavated the dragline moves off the new bridge and takes up position ready for the next cycle. This final position is at a distance equal to the length of the excavation along the strip behind the starting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the depth of the coal below the surlace and the thickness of the coal seam, and the overburden geology, examine what methods are available to optimise overall perlormance or aspects of the performance.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order to formulate the problem satisfactorily, we need to look in more detail at the particular operations involved in excavating the overburden.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a first step we need to split the blocks that are to be excavated into sub-blocks of suitable size. The material excavated from each of these sub-blocks will be dumped onto a corresponding sub-block on either the new bridge or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will use the notation O-D to denote the Origin-Destination pairs of sub-blocks that will be excavated and filled during the cycle.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basic operations in the excavation of a given sub-block are to fill the bucket, to hoist it vertically upwards and to swing over to a position above the associated destina- tion sub-block. Once the contents of the bucket are dumped, the return operations are to swing back and lower the bucket onto the origin sub-block and repeat the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present study we assume that the bucket filling time and the quantity of material picked up by the bucket are independent of the sub-block location except for the fact that the dragline operates at 70% efficiency when digging material above the operating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given O-D pair, the time required to hoist, swing over, swing back and lower the bucket depends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The vertical distance through which the bucket must be moved to allow a clear swing from above the 0 sub-block to above the D sub-block. This distance will depend on the relative heights of the 0 and D sub-blocks and on the operating level if it is necessary to lift the bucket clear of unexcavated sections of the overburden and bridge 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The angle through which the bucket is moved. This will depend on the relative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horizontal co-ordinates of the O-D pair and the dragline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final factor affecting excavation time is the time needed to move the dragline be- tween the dig positions associated with successive O-D pairs.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Maximum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dowlI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=45m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dragline digging depth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45.7m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Maximum dragline dump height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82m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Effective dragline reach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=40m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Overburden depth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10m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Depth of coal seam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3.60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Highwall bench angle J3 = 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8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Spoil repose angle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Keycut and working face angles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v Vb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200m 46m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Volume of material in the bucket Walking speed of the dragline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Swell factor after blasting the overburden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Swell factor after dumping material to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see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Time to fill the dragline bucket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 N be the total number of 0 sub-blocks. There are N corresponding D sub-blocks.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0 sub-block is represented byj.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j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1, ... + 1, ,M are the 0 sub-blocks ,P are the 0 in the highwall bench 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7.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sub-blocks in the overburden block. j =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,N are the 0 sub-blocks in the bridge.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V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volume of the jth 0 sub-block.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d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distance from dragline positionj to position (j+ 1).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digging efficiency is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when digging below the operating level and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7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0.7 when digging above the operating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6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hoist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0.3715h + 2.9923 see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lowering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 = 0.2474h - 0.0264 see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horizontal swing angle 9 degrees, the swing forward and swing back times are given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swing forward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swing back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0.11889 + 7.4764 see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0.11779 +6.4036 see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basic problem in optimising the excavation process is to find a one to one map between the 0 and D sub-blocks where the 3-d geometry of the mapping incorporates a dragline position for each O-D pair. For the moment let the map be defined in terms of h and 9. These values can be defined in terms of a suitably chosen co-ordinate system such as that in figure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the bucket is filled, the 'hoist, swing over, swing back, lower' operation begins. During this cycle different motors are used to hoist and swing the bucket. The vertical and horizontal movements are independent so that for a given 'hoist, swing forward' operation the time to move from an initial position I to a final position F, separated by a height h and angle 9 is given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time is said to be 'hoist dependent' or 'swing dependent' based on which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tll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28.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tf is greater.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a given O-D pair, there may be a number of 'hoist, swing forward' and 'swing back, lower' steps. For example, in the excavation of the keycut (region 1in figure 3) the bucket must clear the outer comer of the keycut pit before it can be moved to the dumping 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there are K such steps needed to move the bucket from the origin to the destination of a given O-D pair then the total time required for the 'hoist swing forward' and 'swing back, lower' cycle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 tOD= i:)tIFt + tFIt)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time needed to excavate the jth 0 sub-block, and hence the jth O-D pair, is given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1"/>
          <w:smallCaps w:val="0"/>
          <w:strike w:val="0"/>
          <w:color w:val="000000"/>
          <w:sz w:val="28"/>
          <w:szCs w:val="28"/>
          <w:u w:val="none"/>
          <w:shd w:fill="auto" w:val="clear"/>
          <w:vertAlign w:val="baseline"/>
          <w:rtl w:val="0"/>
        </w:rPr>
        <w:t xml:space="preserve">1J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Vb}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(tJe +tOD)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 h ere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{0.7, 1.0, j J= . = M 1 ... + 1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_ { 1.25,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39.199999999999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p , Sl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1.00,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and V/V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number of cycles of the "fill, hoist, swing forward, swing back, lower" bucket movement sequence for volume Vj.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38"/>
          <w:szCs w:val="38"/>
          <w:u w:val="none"/>
          <w:shd w:fill="auto" w:val="clear"/>
          <w:vertAlign w:val="baseline"/>
        </w:rPr>
      </w:pPr>
      <w:r w:rsidDel="00000000" w:rsidR="00000000" w:rsidRPr="00000000">
        <w:rPr>
          <w:rFonts w:ascii="Helvetica" w:cs="Helvetica" w:eastAsia="Helvetica" w:hAnsi="Helvetica"/>
          <w:b w:val="0"/>
          <w:i w:val="1"/>
          <w:smallCaps w:val="0"/>
          <w:strike w:val="0"/>
          <w:color w:val="000000"/>
          <w:sz w:val="38"/>
          <w:szCs w:val="38"/>
          <w:u w:val="none"/>
          <w:shd w:fill="auto" w:val="clear"/>
          <w:vertAlign w:val="baseline"/>
          <w:rtl w:val="0"/>
        </w:rPr>
        <w:t xml:space="preserve">T=2:1J+2:-2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N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j=l j=l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at this stage we still have to set up a method for calculating 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62.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do this by choosing a suitable set of axes and then linking the centres of the 0 and D sub-blocks via an arbitrary (dragline) position on the operating bench.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During this process we need to consider a way of stating the combinatorial problem arising from the mapping between the 0 and D sub-blocks that will allow us to minimise the value of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constraints associated with the sequencing of the O-D pairs, with the dragline dimensions and with the volumes of overburden excavated.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 setting up the sequence of O-D mapped pairs we need to consider the following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horizontal distance between 0 sub-blocks and possible D sub-blocks cannot exceed twice the dragline reach.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When excavating the overburden and bridge we cannot excavate an 0 sub-block until the one above it has been removed.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When building the spoil pile we cannot fill a D sub-block until the one below it has been completed.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points relate obviously to the general digging sequence in which, if the dragline starts in position 1 as in figure 1and moves out onto the bridge, the spoil dump locations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second set of constraints relates to the strip geometry and the dragline geometry. To write these constraints we need to refer to figure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Elevation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 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120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Distance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 Dragline Range Diagram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 a volume constraint which, assuming that the volume of material used to build the new bridge is equal to the volume removed in excavating the old bridge, we can write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02.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volume of the highwall bench, Vo is the volume of the overburden, Vs is the volume of the spoil pile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Sz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6.399999999999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 the swell factor relating the prime volumes to the volume in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horizontal distance from 5 metres before the edge of the bridge to the spoil pile peak cannot exceed the dragline reach. The 5 metres is a safety factor, the dragline cannot be moved any closer to the edge of the bridge than this distance.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vertical distance from the operating level to the spoil pile peak cannot exceed the dragline maximum dump height.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vertical distance from the operating level to the top of the highwall bench block cannot exceed typically 30 metres.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vertical distance from the operating level to the bottom of the coal seam cannot exceed the dragline maximum digging depth. Here we are assuming that the coal seam is horizontal.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fonnulation of these constraints is straightforward once we have chosen a co- ordinate system to suitably describe the dragline and sub-block locations. They are given as equations 14 and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 shows the division of the overburden material into typical sub-blocks. The 0 sub-blocks are shown in figure 3 (a) and the D sub-blocks in figure 3 (b). A view from above is given in figure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blocks are excavated in order from 1to 4. The origin of the jth sub-block is given by OJ which is taken as the centre of mass of the origin sub-block. The corresponding destination is given by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locations of the D j are is released so that the spoil pile sub-blocks will build the naturally points at at the which repose the angle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material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 The location of the dragline for the jth O-D pair is given by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for demonstration purposes, we have assumed that the bridge is built from the keycut (region 1) and from the material above the operating level (region 2). We also assume that region 2 is excavated from two dragline positions. The first position is the same as that for the keycut, in this position we have only to move spoil material to the edge of the highwall. The rest of region 2 must be excavated from a new position so that we can reach position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2b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the edge of the bridge.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Referring to figure 4, we can see that there is no point in moving the dragline position P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closer to the destination location D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than the length given by the effective dragline reach, since this will only increase the swing angle for a given O-D pair.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means that we can fix the position of Pj, in the direction perpendicular to the strip, from the location of the corresponding destination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37.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Further, we can calculate the location of a particular destination from the geometry shown in figures 3 and 4, together with the parameter values given in Table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8"/>
          <w:szCs w:val="3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w:cs="Courier" w:eastAsia="Courier" w:hAnsi="Courier"/>
          <w:b w:val="1"/>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1"/>
          <w:i w:val="0"/>
          <w:smallCaps w:val="0"/>
          <w:strike w:val="0"/>
          <w:color w:val="000000"/>
          <w:sz w:val="18"/>
          <w:szCs w:val="18"/>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2"/>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D1.D2D 1 """"I- - - - - - _1-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0"/>
          <w:i w:val="0"/>
          <w:smallCaps w:val="0"/>
          <w:strike w:val="0"/>
          <w:color w:val="000000"/>
          <w:sz w:val="38"/>
          <w:szCs w:val="38"/>
          <w:u w:val="none"/>
          <w:shd w:fill="auto" w:val="clear"/>
          <w:vertAlign w:val="baseline"/>
        </w:rPr>
      </w:pPr>
      <w:r w:rsidDel="00000000" w:rsidR="00000000" w:rsidRPr="00000000">
        <w:rPr>
          <w:rFonts w:ascii="Helvetica" w:cs="Helvetica" w:eastAsia="Helvetica" w:hAnsi="Helvetica"/>
          <w:b w:val="0"/>
          <w:i w:val="0"/>
          <w:smallCaps w:val="0"/>
          <w:strike w:val="0"/>
          <w:color w:val="000000"/>
          <w:sz w:val="38"/>
          <w:szCs w:val="38"/>
          <w:u w:val="none"/>
          <w:shd w:fill="auto" w:val="clear"/>
          <w:vertAlign w:val="baseline"/>
          <w:rtl w:val="0"/>
        </w:rPr>
        <w:t xml:space="preserve">I \ '~~llliljil~i:lllll:~ll:l:ll!Mlll:;li:l::j!ji:CD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a set of parameters as in Table 1, the O-D geometry shown in figures 3 and 4, and equations 5 to 9, we can develop a simulation model of the dragline operation. We need to specify in addition, the width at the bottom of region 1 (the keycut) and the width of region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this data we can calculate the origin positions, the size of the bridge and the locations of the sub-block destination positions. We can then calculate the excavation times needed for the different O-D pairs.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possible to specify the system completely except for the dragline position co- ordinates in the direction along the strip. Consequently, a useful simulation model can be developed in which a user could study a series of 'what if' scenarios in which the dragline positions can be specified with a single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Such a simulation model can be made more accurate by dividing the overburden into smaller regions.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present a prototype model, in which the regions 1-4 have each been divided into three horizontal layers, is under development. This prototype model is giving realistic output results at the current stage of verification.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section we develop formulae to find the optimum operating level Yb and pit width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dragline. We use figure 5 as 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co 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 ::~~~:l~l~l~:jj~~~:~lj!:jj:~!:::~:~~!::~~:~~!~j~:!:j:!!:~!::~j~~::::;!~~:j::::::j~:~:~:::::~j~:l:l:::~::jt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8"/>
          <w:szCs w:val="38"/>
          <w:u w:val="none"/>
          <w:shd w:fill="auto" w:val="clear"/>
          <w:vertAlign w:val="baseline"/>
        </w:rPr>
      </w:pPr>
      <w:r w:rsidDel="00000000" w:rsidR="00000000" w:rsidRPr="00000000">
        <w:rPr>
          <w:rFonts w:ascii="Helvetica" w:cs="Helvetica" w:eastAsia="Helvetica" w:hAnsi="Helvetica"/>
          <w:b w:val="0"/>
          <w:i w:val="0"/>
          <w:smallCaps w:val="0"/>
          <w:strike w:val="0"/>
          <w:color w:val="000000"/>
          <w:sz w:val="38"/>
          <w:szCs w:val="3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2.7999999999997"/>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From figure 5 we have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0.5 Xpit tan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30"/>
          <w:szCs w:val="30"/>
          <w:u w:val="none"/>
          <w:shd w:fill="auto" w:val="clear"/>
          <w:vertAlign w:val="baseline"/>
        </w:rPr>
      </w:pPr>
      <w:r w:rsidDel="00000000" w:rsidR="00000000" w:rsidRPr="00000000">
        <w:rPr>
          <w:rFonts w:ascii="Times" w:cs="Times" w:eastAsia="Times" w:hAnsi="Times"/>
          <w:b w:val="0"/>
          <w:i w:val="1"/>
          <w:smallCaps w:val="0"/>
          <w:strike w:val="0"/>
          <w:color w:val="000000"/>
          <w:sz w:val="30"/>
          <w:szCs w:val="30"/>
          <w:u w:val="none"/>
          <w:shd w:fill="auto" w:val="clear"/>
          <w:vertAlign w:val="baseline"/>
          <w:rtl w:val="0"/>
        </w:rPr>
        <w:t xml:space="preserv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substituting for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97.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volume balance equation: (expanded overburden volume) = (spoil pile volume) which can be written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sZY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1"/>
          <w:smallCaps w:val="0"/>
          <w:strike w:val="0"/>
          <w:color w:val="000000"/>
          <w:sz w:val="28"/>
          <w:szCs w:val="28"/>
          <w:u w:val="none"/>
          <w:shd w:fill="auto" w:val="clear"/>
          <w:vertAlign w:val="baseline"/>
          <w:rtl w:val="0"/>
        </w:rPr>
        <w:t xml:space="preserv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from xp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"4Xpit tan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yp/ tan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32"/>
          <w:szCs w:val="32"/>
          <w:u w:val="none"/>
          <w:shd w:fill="auto" w:val="clear"/>
          <w:vertAlign w:val="baseline"/>
        </w:rPr>
      </w:pPr>
      <w:r w:rsidDel="00000000" w:rsidR="00000000" w:rsidRPr="00000000">
        <w:rPr>
          <w:rFonts w:ascii="Times" w:cs="Times" w:eastAsia="Times" w:hAnsi="Times"/>
          <w:b w:val="0"/>
          <w:i w:val="1"/>
          <w:smallCaps w:val="0"/>
          <w:strike w:val="0"/>
          <w:color w:val="000000"/>
          <w:sz w:val="32"/>
          <w:szCs w:val="32"/>
          <w:u w:val="none"/>
          <w:shd w:fill="auto" w:val="clear"/>
          <w:vertAlign w:val="baseline"/>
          <w:rtl w:val="0"/>
        </w:rPr>
        <w:t xml:space="preserv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the spoil values pile of peak:. xp and We YP have depend from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the Xb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dragline xp-D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dimensions and the location (xp, Yp) of includes a safety factor representing the distance that the dragline must remain from the edge of the bridge)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sZY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ob Xb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tanp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reach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Note that if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Xb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 1.25X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Xd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Xpit - ~ tan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we do not need a bridge.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operating level Yb is one of the variables we wish to find, it is constrained by the dragline dimensions so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particular model under consideration, the total excavation time will be influ- enced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the cross sectional area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the bridge, if one is built, b) the fact that digging efficiency is reduced to e = 70% when removing overburden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above the operating level Yb.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Assuming that for an efficient digging operation, excavation times will depend on the volumes (and here, on cross sectional areas) of material shifted. we can write an equa- tion for the excavation time T. The equation for T will contain a term related to exca- vating the bridge and a term related to operating below the surface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purposes of comparison we are interested in a normalised measure of excavation time. We will use T/X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8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excavation time per unit (pit) width. This is proportional to the excavation time to uncover a fixed amount of coal and hence maximum productivity is obtained by minimising T/X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our aim is to minimise the right hand side of equation 18 with respect to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48"/>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and Yb.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effect of operating level on excavation productivity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6 shows the relationship between excavation productivity and operating level for a number of different pit widths.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curves for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39.1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60-100 represent cases where we need to build a bridge. For the curve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9.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20 no bridge is needed. We will look at this factor in more detail in the next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diagram shows that. for a given pit width it is. in general. possible to find an operating level that maximises the productivity (minimises the excavation time per unit width) and that the optimal productivity is greater for larger pit widths.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65.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yt We find the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4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which this optimum occurs by using (11)-(17) to write the equation for T/X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59.2000000000003"/>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known parameters. Then, differentiating (18) with respect to Yb gives: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o(T/X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terms of Yb,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_1_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[SzY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46.3999999999996"/>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ob _ 0Yb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_ 8 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reach + 2 tanf3 2 ..2'..!!- tan a + ~] 2 tanf3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oZ(T/X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oY/ 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_1_ 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[_1_ tan a + _1_] 2 tan f3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&gt; 0 so we have a minimum.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kz=--+--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 1 a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2tanf3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- 8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The effect of pit width on excavation productivity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 shows the relationship between excavation productivity and pit width for a number of different operating levels.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7: Dig time per unit width vs pit width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fixed values of Yb, (18) shows some interesting 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If Yb &gt;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1"/>
          <w:smallCaps w:val="0"/>
          <w:strike w:val="0"/>
          <w:color w:val="000000"/>
          <w:sz w:val="32"/>
          <w:szCs w:val="32"/>
          <w:u w:val="none"/>
          <w:shd w:fill="auto" w:val="clear"/>
          <w:vertAlign w:val="baseline"/>
          <w:rtl w:val="0"/>
        </w:rPr>
        <w:t xml:space="preserve">Jl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+2k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tan (3)/2k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to Xb &gt; Xd , then the function behaves as which shown we by calculate the CUIVesfor below Yb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25-50. corresponds Physically these values of Yb correspond to situations where we need to build a bridge in order to reach the horiwntal peak:of the spoil pile. The productivity increases with pit width but with a law of diminishing return as the width increases. We should use the maximum pit width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If Yb is less than the value shown by the CUIVefor Yb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 in In the previous paragraph, then the function behaves this case (18) is not physically relevant. It gives a solution corresponding to a situation in which no bridge is needed and an unnecessary volume of material is simply moved along the 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Differentiating (18) with respect to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a(T/X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ax pil)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2X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Yb - k2Yb)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P("l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,/4) 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pll pll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30"/>
          <w:szCs w:val="30"/>
          <w:u w:val="none"/>
          <w:shd w:fill="auto" w:val="clear"/>
          <w:vertAlign w:val="baseline"/>
        </w:rPr>
      </w:pPr>
      <w:r w:rsidDel="00000000" w:rsidR="00000000" w:rsidRPr="00000000">
        <w:rPr>
          <w:rFonts w:ascii="Helvetica" w:cs="Helvetica" w:eastAsia="Helvetica" w:hAnsi="Helvetica"/>
          <w:b w:val="0"/>
          <w:i w:val="1"/>
          <w:smallCaps w:val="0"/>
          <w:strike w:val="0"/>
          <w:color w:val="000000"/>
          <w:sz w:val="30"/>
          <w:szCs w:val="30"/>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(T/X aX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1"/>
          <w:smallCaps w:val="0"/>
          <w:strike w:val="0"/>
          <w:color w:val="000000"/>
          <w:sz w:val="28"/>
          <w:szCs w:val="2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Yb - k2Yb)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1"/>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1"/>
          <w:smallCaps w:val="0"/>
          <w:strike w:val="0"/>
          <w:color w:val="000000"/>
          <w:sz w:val="28"/>
          <w:szCs w:val="28"/>
          <w:u w:val="none"/>
          <w:shd w:fill="auto" w:val="clear"/>
          <w:vertAlign w:val="baseline"/>
          <w:rtl w:val="0"/>
        </w:rPr>
        <w:t xml:space="preserve">+ 21'1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46"/>
          <w:szCs w:val="46"/>
          <w:u w:val="none"/>
          <w:shd w:fill="auto" w:val="clear"/>
          <w:vertAlign w:val="baseline"/>
        </w:rPr>
      </w:pPr>
      <w:r w:rsidDel="00000000" w:rsidR="00000000" w:rsidRPr="00000000">
        <w:rPr>
          <w:rFonts w:ascii="Times" w:cs="Times" w:eastAsia="Times" w:hAnsi="Times"/>
          <w:b w:val="0"/>
          <w:i w:val="0"/>
          <w:smallCaps w:val="0"/>
          <w:strike w:val="0"/>
          <w:color w:val="000000"/>
          <w:sz w:val="46"/>
          <w:szCs w:val="46"/>
          <w:u w:val="none"/>
          <w:shd w:fill="auto" w:val="clear"/>
          <w:vertAlign w:val="baseline"/>
          <w:rtl w:val="0"/>
        </w:rPr>
        <w:t xml:space="preserve">P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9.1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pll pll The second derivative switches from negative to positive, corresponding to the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behaviour shown by the difference between the curves for Yb = 15 and Yb = 25 in figure 7, when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Yb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 }1 +2k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2k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tan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For (i.e.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Xb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value Xd).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Yb the outer top of the bridge coincides with the edge of the highwall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Yb greater than this value the second derivative will be positive and we obtain the behaviour shown by the curves Yb = 25-50 in figure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Yb is less than this value then (18) is not physically relevant since we do not need a bridge. We remove the area term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4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(18) and note, obviously, that the productivity increases as we increase Yb and reduce the amount of material removed from above the operating level.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Optimising productivity using non linear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above results were confirmed by using the MINOS Non Linear Programming opti- miser to minimise (18) subject to the constraints of (14,15) and with the lower bound on Yb set by (23). The program was run with different upper bounds (but all less than 90 metres) on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all cases the optimisation drove the pit width to its upper bound and returned an optimum value for Yb as given by substituting the upper bound of the pit width into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above discussion assumes that we will not triple handle the overburden material. This means that we are restricting the maximum pit width to be less than the maximum effective reach of the dragline.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situation the results indicate that the most effective operation is obtained by choosing the maximum pit width possible and then calculating the operating level using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Yb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pit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8"/>
          <w:szCs w:val="28"/>
          <w:u w:val="none"/>
          <w:shd w:fill="auto" w:val="clear"/>
          <w:vertAlign w:val="baseline"/>
        </w:rPr>
      </w:pPr>
      <w:r w:rsidDel="00000000" w:rsidR="00000000" w:rsidRPr="00000000">
        <w:rPr>
          <w:rFonts w:ascii="Helvetica" w:cs="Helvetica" w:eastAsia="Helvetica" w:hAnsi="Helvetica"/>
          <w:b w:val="0"/>
          <w:i w:val="0"/>
          <w:smallCaps w:val="0"/>
          <w:strike w:val="0"/>
          <w:color w:val="000000"/>
          <w:sz w:val="28"/>
          <w:szCs w:val="28"/>
          <w:u w:val="none"/>
          <w:shd w:fill="auto" w:val="clear"/>
          <w:vertAlign w:val="baseline"/>
          <w:rtl w:val="0"/>
        </w:rPr>
        <w:t xml:space="preserve">k 2")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7. Solving the combinatorial part of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problem with Dynamic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I I I I I 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I I I I I --.2 Sl ____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--__ S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3.1999999999998"/>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 ______________ ~_S_,,__ .- Sll+l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If we know the excavation rate as a function of location across the overburden block then we can use Dynamic Programming to determine an optimal way of dividing the overburden into sub-blocks corresponding to the different dragline excavation posi- 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DP procedure is applied in the context of the geometry shown in figure 8. We divide the overburden into k excavation positions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71.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reference to figure 3 on page 9, once we have specified the width of the base of the keycut and the total width of region 3 (which we may divide into sub-blocks as here), the first and last positions are given by the overall geometry.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 s" be the distance to the origin (bottom left corner) of block n - 1,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4.4"/>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1\-1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42"/>
          <w:szCs w:val="42"/>
          <w:u w:val="none"/>
          <w:shd w:fill="auto" w:val="clear"/>
          <w:vertAlign w:val="baseline"/>
        </w:rPr>
      </w:pPr>
      <w:r w:rsidDel="00000000" w:rsidR="00000000" w:rsidRPr="00000000">
        <w:rPr>
          <w:rFonts w:ascii="Times" w:cs="Times" w:eastAsia="Times" w:hAnsi="Times"/>
          <w:b w:val="0"/>
          <w:i w:val="1"/>
          <w:smallCaps w:val="0"/>
          <w:strike w:val="0"/>
          <w:color w:val="000000"/>
          <w:sz w:val="42"/>
          <w:szCs w:val="42"/>
          <w:u w:val="none"/>
          <w:shd w:fill="auto" w:val="clear"/>
          <w:vertAlign w:val="baseline"/>
          <w:rtl w:val="0"/>
        </w:rPr>
        <w:t xml:space="preserve">LYi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n=2,3, ... ,k i=l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Also, let f,,(s,,) denote the optimal (minimal) time required to remove the remain- ing fk+1(Sk+l)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overburden,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given that after removing n - and the optimal time to move the 1 blocks we are in position entire cut is given by f1(0).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show that the following functional equation holds.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y.eD(s.)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min {T(s",y,,) +f"+l(S" +y,,)}, 1 ~ n ~ k ,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where 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set of feasible values of y" given that we are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T(s", 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the time set of to (discrete) move the feasible nth sub-block values of to 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 can be solved rapidly - assuming that the function T can be evaluated rapidly. This formulation takes advantage of the fact that the model is "separable" in a dynamic programming sense (Sniedovich, 1992).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Sequencing the excavation from the keycut and highwall blocks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this section we consider that part of the excavation where the dragline operator can choose to dig from either the highwall bench block or from the keycut region. In particular, we investigate whether there is an optimal sequencing of the digging from these two regions that will minimise the excavation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making appropriate simplifications we can remove excess complexity from the problem but retain its essential elements. Here, we look at a simplification of the operations in which we reduce the number of spatial dimensions used to describe the overburden. We assume average behaviour for two dimensions and then conduct the analysis with respect to the remaining dimension.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retain the single dimension across the pit and assume that, for each section of the overburden (averaged down and along the pit), the times to fill, hoist and lower the bucket remain relatively constant. We take the major variable part of the total excavation time to be the swing times.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9 shows the simplified geometry for the sequencing problem. Side 'a' is taken to represent the overhand block and side 'b' represents the keycut.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(ai, 1) Pz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(az - ai)x(p)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(bz - bi)y(p)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distances from the dragline path to the centre lines of the overburden blocks can be normalised to 1 without loss of generality.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ai, a2 the end co-ordinates of side 'a'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19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end co-ordinates of side 'b' Va the volume of overburden in side 'a' Vb the volume of overburden in side 'b'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bucket filling efficiency when excavating from side 'a' eb the bucket filling efficiency when excavating from side 'b' A the distance moved by the dragline in excavating all of side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 B the distance moved by the dragline in excavating all of side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distance moved by the dragline after completely excavating the over- burden to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assume that the volumes have been corrected to allow for swelling arising from blasting the overburden prior to excavation and from dumping the overburden to the spoil pile.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practice, bucket filling is less efficient when digging the overhand block because the excavation occurs at or above the dragline operating level and it is difficult to fill the bucket. We designate digging efficiencies 0 S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8.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 1 for side' a' and 0 S eb S 1 for side 'b' to allow for this fact. A digging efficiency of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5.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0.8 indicates that the bucket is filled to 80% of its capacity when digging from above the operating bench on side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 the proportion of the total overburden that has been excavated so far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current cycle T}(P) the proportion of side 'a' excavated when a proportion p of the total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1.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overburden has been excavated ~(P) the proportion of side 'b' excavated when a proportion p of the total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overburden has been excavated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7.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swing angle on Side 'a'. ep the swing angle on Side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convenience, we ignore the 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3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component and take the swing angles (J and ep to be as shown in figure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initially locate the dragline at position (0, 0) as shown in figure 9. The overhand overburden block is centred on the line (ai, 1) to (a2, 1). The keycut overburden block is centred on the line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to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292.7999999999997"/>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The digging direction is constrained to be from (ai, 1) to (a2, 1) and from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,-l) to (b2,-1).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assume that the dragline position is always a fixed distance from the spoil pile dumping point. This distance is set as the effective dragline reach so as to minimise the angle through which the dragline must turn. As the overburden is excavated the dumping point shifts outwards and the dragline moves accordingly.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Suppose that the proportion of overburden removed at some stage is p and that we increase this to (p + i¥J) by increasing the proportion excavated from side 'a' from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43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to (7]+ d7]) and the proportion excavated from side 'b' from ~ to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this stage, the dragline is at position PI shown in figure 9. The excavation point for side 'a' is at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excavation point for side 'b' is at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volume of material removed from side 'a' is 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ad7]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2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assuming a unit bucket size, the number of bucket loads involved in this excavation is (Va/e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)d7].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1.2000000000000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angle turned through by the dragline in carrying out this excavation is then given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Similarly, if we excavate a volume Vb d~ from side 'b' then the angle turned through by the dragline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angle turned through in increasing the proportion of overburden excavated from p to (p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dp) is therefore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angles and digging constraints associated with the problem are most conveniently expressed in terms of the positions of the dragline and excavation points on sides' a' and 'b'. We therefore rewrite (28) in terms of the distances associated with these positions.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the simplified case under consideration, we specify averaged behaviour for the dimension across the strip. We assume that the dumping position is at the outer edge of the spoil material and thus depends on the proportion of total overburden excavated. The dragline moves so that it is always a fixed position from the dump position. When a proportionp of the overburden has been excavated the distance moved by the dragline is thus Cp. This distance is made up of a displacement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9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digging side 'a' and a displacement B~ from digging side 'b'. At the completion of digging we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53.60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let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kV,. and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kV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6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where k depends on the physical dimensions of the strip. The angle turned through in excavating a proportion Llp of the total overburden can thus be written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48"/>
          <w:szCs w:val="48"/>
          <w:u w:val="none"/>
          <w:shd w:fill="auto" w:val="clear"/>
          <w:vertAlign w:val="baseline"/>
        </w:rPr>
      </w:pPr>
      <w:r w:rsidDel="00000000" w:rsidR="00000000" w:rsidRPr="00000000">
        <w:rPr>
          <w:rFonts w:ascii="Times" w:cs="Times" w:eastAsia="Times" w:hAnsi="Times"/>
          <w:b w:val="0"/>
          <w:i w:val="1"/>
          <w:smallCaps w:val="0"/>
          <w:strike w:val="0"/>
          <w:color w:val="000000"/>
          <w:sz w:val="48"/>
          <w:szCs w:val="48"/>
          <w:u w:val="none"/>
          <w:shd w:fill="auto" w:val="clear"/>
          <w:vertAlign w:val="baseline"/>
          <w:rtl w:val="0"/>
        </w:rPr>
        <w:t xml:space="preserve">! k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L\TJ Llp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eb Llp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34"/>
          <w:szCs w:val="34"/>
          <w:u w:val="none"/>
          <w:shd w:fill="auto" w:val="clear"/>
          <w:vertAlign w:val="baseline"/>
        </w:rPr>
      </w:pPr>
      <w:r w:rsidDel="00000000" w:rsidR="00000000" w:rsidRPr="00000000">
        <w:rPr>
          <w:rFonts w:ascii="Times" w:cs="Times" w:eastAsia="Times" w:hAnsi="Times"/>
          <w:b w:val="0"/>
          <w:i w:val="1"/>
          <w:smallCaps w:val="0"/>
          <w:strike w:val="0"/>
          <w:color w:val="000000"/>
          <w:sz w:val="34"/>
          <w:szCs w:val="34"/>
          <w:u w:val="none"/>
          <w:shd w:fill="auto" w:val="clear"/>
          <w:vertAlign w:val="baseline"/>
          <w:rtl w:val="0"/>
        </w:rPr>
        <w:t xml:space="preserve">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Llp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the total angle turned through by the dragline 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 B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 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58"/>
          <w:szCs w:val="58"/>
          <w:u w:val="none"/>
          <w:shd w:fill="auto" w:val="clear"/>
          <w:vertAlign w:val="baseline"/>
        </w:rPr>
      </w:pPr>
      <w:r w:rsidDel="00000000" w:rsidR="00000000" w:rsidRPr="00000000">
        <w:rPr>
          <w:rFonts w:ascii="Helvetica" w:cs="Helvetica" w:eastAsia="Helvetica" w:hAnsi="Helvetica"/>
          <w:b w:val="0"/>
          <w:i w:val="0"/>
          <w:smallCaps w:val="0"/>
          <w:strike w:val="0"/>
          <w:color w:val="000000"/>
          <w:sz w:val="58"/>
          <w:szCs w:val="5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Times" w:cs="Times" w:eastAsia="Times" w:hAnsi="Times"/>
          <w:b w:val="0"/>
          <w:i w:val="1"/>
          <w:smallCaps w:val="0"/>
          <w:strike w:val="0"/>
          <w:color w:val="000000"/>
          <w:sz w:val="42"/>
          <w:szCs w:val="42"/>
          <w:u w:val="none"/>
          <w:shd w:fill="auto" w:val="clear"/>
          <w:vertAlign w:val="baseline"/>
        </w:rPr>
      </w:pPr>
      <w:r w:rsidDel="00000000" w:rsidR="00000000" w:rsidRPr="00000000">
        <w:rPr>
          <w:rFonts w:ascii="Times" w:cs="Times" w:eastAsia="Times" w:hAnsi="Times"/>
          <w:b w:val="0"/>
          <w:i w:val="1"/>
          <w:smallCaps w:val="0"/>
          <w:strike w:val="0"/>
          <w:color w:val="000000"/>
          <w:sz w:val="42"/>
          <w:szCs w:val="42"/>
          <w:u w:val="none"/>
          <w:shd w:fill="auto" w:val="clear"/>
          <w:vertAlign w:val="baseline"/>
          <w:rtl w:val="0"/>
        </w:rPr>
        <w:t xml:space="preserve">(A 1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-TJ 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u+-~ £l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eb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ep ) dp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 our problem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minimise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 e,. TJ'tan-11l+ 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;'tan-1 v) dp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(Cp - a1) - (a2 - a1)TJ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v = (Cp - b1) -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Finally, the dragline digs only from overburden to spoil so TJ';;::0 and ~' ;;::0 , and from (29) and (37) we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~TJ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A+B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b1)~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22"/>
          <w:szCs w:val="22"/>
          <w:u w:val="none"/>
          <w:shd w:fill="auto" w:val="clear"/>
          <w:vertAlign w:val="baseline"/>
        </w:rPr>
      </w:pPr>
      <w:r w:rsidDel="00000000" w:rsidR="00000000" w:rsidRPr="00000000">
        <w:rPr>
          <w:rFonts w:ascii="Helvetica" w:cs="Helvetica" w:eastAsia="Helvetica" w:hAnsi="Helvetica"/>
          <w:b w:val="0"/>
          <w:i w:val="0"/>
          <w:smallCaps w:val="0"/>
          <w:strike w:val="0"/>
          <w:color w:val="000000"/>
          <w:sz w:val="22"/>
          <w:szCs w:val="22"/>
          <w:u w:val="none"/>
          <w:shd w:fill="auto" w:val="clear"/>
          <w:vertAlign w:val="baseline"/>
          <w:rtl w:val="0"/>
        </w:rPr>
        <w:t xml:space="preserve">O &lt;~&lt;-- - ):' - A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given by (32)-(38) can be solved using either an optimal control approach or calculus of variations with Lagrange multipliers. Initial work indicates that the 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34.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timal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66.4"/>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solution has bang-bang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control, switching between 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B)/B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Using a discrete problem formulation, preliminary numerical analyses of the optimal schedules for digging from the two sides gave only two general excavation schedules for 1]' and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Which side is excavated first depends on the geometry of the problem. If the problem is symmetric both schedules are optimal.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Dynamic programming provides an alternative way of solving specific cases of this optimisation problem, and being anumerical technique will conveniently allow a more detailed description of the digging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state of the problem after a proportion p of overburden has been excavated is given by 1](P) so a two dimensional table with state 1](P) and stage p can be used to implement the dynamic programming. As we have seen above, the solution is either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1"/>
          <w:smallCaps w:val="0"/>
          <w:strike w:val="0"/>
          <w:color w:val="000000"/>
          <w:sz w:val="20"/>
          <w:szCs w:val="20"/>
          <w:u w:val="none"/>
          <w:shd w:fill="auto" w:val="clear"/>
          <w:vertAlign w:val="baseline"/>
          <w:rtl w:val="0"/>
        </w:rPr>
        <w:t xml:space="preserve">(A+B)IA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52.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 at each small step so the dynamic programming needs to examine only these two options at each table entry. Note that multiple local optima could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calculate average angles through which the dragline must swing to change state by moving from p to (p +pIn), with n representing the number of steps in the analysis. These angles are calculated for digging from both the 'a' and 'b' sides.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is then possible to calculate the minimum total angle through which the dragline must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turn 1 by in using order the to equation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make the transition from any given state to the final condition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(39), g(s,p) final condition represents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2"/>
          <w:szCs w:val="32"/>
          <w:u w:val="none"/>
          <w:shd w:fill="auto" w:val="clear"/>
          <w:vertAlign w:val="baseline"/>
        </w:rPr>
      </w:pPr>
      <w:r w:rsidDel="00000000" w:rsidR="00000000" w:rsidRPr="00000000">
        <w:rPr>
          <w:rFonts w:ascii="Times" w:cs="Times" w:eastAsia="Times" w:hAnsi="Times"/>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Os the is minimum total angle to move the angle when digging from from state s stage p to the side 'a' and tPs is the angle when digging from side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Calculations of g(s,p) for different cases give results consistent with those noted above, namely that the optimal digging schedule is to either dig all of side' a' first then side 'b', or vice versa depending on the particular geometry and excavation rates.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Study Group identified a number of possible approaches to tackling the problem of optimising dragline operations. The techniques discussed in this report provide the first steps toward developing full 3-dimensional optimisation methods for the prob- lem. Initial numerical work based on these methods has provided some insight into the parameters which are important in improving the dragline operating efficiency. A simulation model of the operation has been used for a preliminary investigation of the effects of different methods of walking the dragline across the operating bench.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6.4"/>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methods considered in the report are for the particular method of removing overburden outlined in the introduction. There are however a number of quite dif- ferent operational techniques that can be employed when using a dragline to remove overburden.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particular importance is the blasting technique used to loosen the overburden. The charges can be set to produce a number of different possible profiles of the blasted over- burden. These profiles determine the subsequent possible movements of the dragline machines.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problem thus involves not just the optimisation of a given set of dragline opera- tional techniques but a comparison of different operational techniques used in conjunc- tion with the initial blasting patterns chosen for a particular type of overburden.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moderator of this problem (David Sier) would like to acknowledge the contribu- tions of the group which studied the problem. Nick Barlow from Pacific Coal provided great help in clarifying issues that arose during the discussions. Bill Whiten played a major role in developing many of the ideas presented here. Moshe Sniedovich provided the insight for the dynamic programming approach in section 7. Valuable contributions were also made by Basil Benjamin, Phil Howlett, Mohan Krishnamoorthy, Graham Mills and Kate Smith.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Aspinall, "Use of Draglines - Where to in the 21st Century", Third Large Open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Pit Mining Conference, Mackay, 30 August - 3 September 1992, 25-32.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M.L. Bricker and J.R. Key, "Dragline stripping methods enhanced by explosives cast-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ing at Bridger coal mine", Mining Engineering (April 1991), 392-394.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Caccetta and L.M. Giannini, "Optimization techniques for the open pit limit prob-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lem", Bull. Proc. Australas. Inst. Min. Metall. 291 (1986), 57-63.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YP. Chugh and I. Ehie, "Evaluation of selected pit configurations for surface mining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moderately pitching coal seam", Trans. Amer. Inst. Min. Eng. 280 (1987),1823- 1828.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 Denby and D. Schofield, "Dragline Selection using intelligent computer tech-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niques", Trans. Instn. Min. Metall. (Sect. A: Min. industry) 101 (May-August 1992), A79-A84.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D.P. Howarth, G.D. Just and G.A. Runge, "Dragline bucket filling characteristics",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Trans. Instn. Min. Metall. (Sect. A: Min. industry) 96 (October 1987), A189- A192.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M.J. Hrebar, "Application of microcomputers in surface coal mine design",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Engineering (1987),937-941.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 Huddart and I.e. Runge, "Pit design optimised for dragline productivity", Trans.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Instn. Min. Metall. (Sect. A: Min. industry) 88 (1979), A6-AI2.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P.P. Knight and D.H. Shanks, "Dragline Productivity Improvements Through Short- term Monitoring", Institution of Engineers, Coal Handling and Utilisation Con- ference, Sydney 19-21 June 1990.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D.L. Schenk, "Navajo Mine, Multiple seam dragline stripping", Mining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(1990), 1165-1169.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R.K. Singhal, H.G. Naidu and S.P. Singh, "Influence of blasting techniques on open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pit economics", Mining Engineering (1989),95-98.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 Sniedovich, Dynamic Programming (Marcel Dekker, NY, 1992).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