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MEMORIAL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026F07A5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6837CB">
        <w:rPr>
          <w:rFonts w:ascii="Arial" w:eastAsia="Arial" w:hAnsi="Arial" w:cs="Arial"/>
          <w:b/>
          <w:sz w:val="20"/>
          <w:szCs w:val="20"/>
        </w:rPr>
        <w:t>10</w:t>
      </w:r>
      <w:r>
        <w:rPr>
          <w:rFonts w:ascii="Arial" w:eastAsia="Arial" w:hAnsi="Arial" w:cs="Arial"/>
          <w:b/>
          <w:sz w:val="20"/>
          <w:szCs w:val="20"/>
        </w:rPr>
        <w:t xml:space="preserve"> 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bookmarkStart w:id="0" w:name="_Hlk160481178"/>
      <w:r w:rsidR="00B43BB6">
        <w:rPr>
          <w:rFonts w:ascii="Arial" w:eastAsia="Arial" w:hAnsi="Arial" w:cs="Arial"/>
          <w:b/>
          <w:sz w:val="20"/>
          <w:szCs w:val="20"/>
        </w:rPr>
        <w:t>AUTOCONSUMO REMOTO</w:t>
      </w:r>
      <w:bookmarkEnd w:id="0"/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1A587B68" w:rsidR="001D6B7C" w:rsidRDefault="00E874A9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JOSE MOURA R</w:t>
      </w:r>
      <w:r w:rsidR="00FE6CE7">
        <w:rPr>
          <w:rFonts w:ascii="Arial" w:eastAsia="Arial" w:hAnsi="Arial" w:cs="Arial"/>
          <w:b/>
          <w:sz w:val="20"/>
          <w:szCs w:val="20"/>
        </w:rPr>
        <w:t>O</w:t>
      </w:r>
      <w:r>
        <w:rPr>
          <w:rFonts w:ascii="Arial" w:eastAsia="Arial" w:hAnsi="Arial" w:cs="Arial"/>
          <w:b/>
          <w:sz w:val="20"/>
          <w:szCs w:val="20"/>
        </w:rPr>
        <w:t>CHA</w:t>
      </w:r>
    </w:p>
    <w:p w14:paraId="5E0AC39A" w14:textId="25D292DA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FE6CE7" w:rsidRPr="00FE6CE7">
        <w:rPr>
          <w:rFonts w:ascii="Arial" w:eastAsia="Arial" w:hAnsi="Arial" w:cs="Arial"/>
          <w:b/>
          <w:sz w:val="20"/>
          <w:szCs w:val="20"/>
        </w:rPr>
        <w:t>63865063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SSP </w:t>
      </w:r>
      <w:r w:rsidR="00FE6CE7">
        <w:rPr>
          <w:rFonts w:ascii="Arial" w:eastAsia="Arial" w:hAnsi="Arial" w:cs="Arial"/>
          <w:b/>
          <w:sz w:val="20"/>
          <w:szCs w:val="20"/>
        </w:rPr>
        <w:t>SP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D450558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BOM JESUS - PI </w:t>
      </w:r>
    </w:p>
    <w:p w14:paraId="268D9099" w14:textId="3F957E91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MARÇO – 202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4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Corrente nominal do disjuntor de entrada da unidade consumidora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Ist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Corrento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curto-circuito de módulo fotovoltaico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</w:t>
      </w:r>
      <w:proofErr w:type="spellEnd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: kilo-watt </w:t>
      </w: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pico</w:t>
      </w:r>
      <w:proofErr w:type="spellEnd"/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kWh: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kilo-watt-hora</w:t>
      </w:r>
      <w:proofErr w:type="spellEnd"/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Pára-raio</w:t>
      </w:r>
      <w:proofErr w:type="spellEnd"/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Voc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OBJETIVO</w:t>
          </w:r>
          <w:r>
            <w:rPr>
              <w:color w:val="000000"/>
            </w:rPr>
            <w:tab/>
          </w:r>
          <w:r w:rsidR="00000000">
            <w:fldChar w:fldCharType="begin"/>
          </w:r>
          <w:r>
            <w:instrText xml:space="preserve"> HYPERLINK \l "_heading=h.gjdgxs" </w:instrText>
          </w:r>
          <w:r w:rsidR="00000000">
            <w:fldChar w:fldCharType="separate"/>
          </w:r>
          <w:r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53BBB3BE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C60420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C60420">
        <w:rPr>
          <w:rFonts w:ascii="Arial" w:eastAsia="Arial" w:hAnsi="Arial" w:cs="Arial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C60420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B43BB6" w:rsidRPr="00B43BB6">
        <w:rPr>
          <w:rFonts w:ascii="Arial" w:eastAsia="Arial" w:hAnsi="Arial" w:cs="Arial"/>
          <w:color w:val="000000"/>
          <w:sz w:val="20"/>
          <w:szCs w:val="20"/>
        </w:rPr>
        <w:t>autoconsumo remoto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30j0zll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ABNT NBR IEC 62116: Procedimento de Ensaio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Anti-ilhamento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NT.020.EQTL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NT.030.EQTL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1fob9te" w:colFirst="0" w:colLast="0"/>
      <w:bookmarkEnd w:id="3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</w:t>
            </w:r>
            <w:proofErr w:type="spellStart"/>
            <w:r>
              <w:rPr>
                <w:sz w:val="18"/>
                <w:szCs w:val="18"/>
              </w:rPr>
              <w:t>hidríca</w:t>
            </w:r>
            <w:proofErr w:type="spellEnd"/>
            <w:r>
              <w:rPr>
                <w:sz w:val="18"/>
                <w:szCs w:val="18"/>
              </w:rPr>
              <w:t xml:space="preserve">, biomassa, resíduos, cogeração, </w:t>
            </w:r>
            <w:proofErr w:type="spellStart"/>
            <w:r>
              <w:rPr>
                <w:sz w:val="18"/>
                <w:szCs w:val="18"/>
              </w:rPr>
              <w:t>etc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3znysh7" w:colFirst="0" w:colLast="0"/>
      <w:bookmarkEnd w:id="4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2AF53558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E874A9">
        <w:t>3000362521</w:t>
      </w:r>
    </w:p>
    <w:p w14:paraId="6172CF5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>
        <w:rPr>
          <w:rFonts w:ascii="Arial" w:eastAsia="Arial" w:hAnsi="Arial" w:cs="Arial"/>
          <w:sz w:val="20"/>
          <w:szCs w:val="20"/>
        </w:rPr>
        <w:t>Residencial</w:t>
      </w:r>
    </w:p>
    <w:p w14:paraId="0C89B825" w14:textId="7C6C824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E874A9">
        <w:rPr>
          <w:rFonts w:ascii="Arial" w:eastAsia="Arial" w:hAnsi="Arial" w:cs="Arial"/>
          <w:sz w:val="20"/>
          <w:szCs w:val="20"/>
        </w:rPr>
        <w:t>JOSE MOURA ROCHA</w:t>
      </w:r>
    </w:p>
    <w:p w14:paraId="3B4E7B72" w14:textId="1818875F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E874A9">
        <w:t>R. NICOLAU BARREIRAS, 642, 642 CEP: 64900-000 CENTRO - BOM JESUS – PI</w:t>
      </w:r>
    </w:p>
    <w:p w14:paraId="71A7F66E" w14:textId="4EF2D15E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E874A9">
        <w:rPr>
          <w:rFonts w:ascii="Arial" w:eastAsia="Arial" w:hAnsi="Arial" w:cs="Arial"/>
          <w:sz w:val="20"/>
          <w:szCs w:val="20"/>
        </w:rPr>
        <w:t>Não identificado</w:t>
      </w:r>
    </w:p>
    <w:p w14:paraId="53A5D165" w14:textId="7FB11E0B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Coordenadas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georrefenciadas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E874A9" w:rsidRPr="00E874A9">
        <w:rPr>
          <w:rFonts w:ascii="Arial" w:eastAsia="Arial" w:hAnsi="Arial" w:cs="Arial"/>
          <w:sz w:val="20"/>
          <w:szCs w:val="20"/>
        </w:rPr>
        <w:t>232570219.79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E874A9" w:rsidRPr="00E874A9">
        <w:rPr>
          <w:rFonts w:ascii="Arial" w:eastAsia="Arial" w:hAnsi="Arial" w:cs="Arial"/>
          <w:sz w:val="20"/>
          <w:szCs w:val="20"/>
        </w:rPr>
        <w:t>8997561.97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tbl>
      <w:tblPr>
        <w:tblStyle w:val="Tabelacomgrade"/>
        <w:tblW w:w="9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5"/>
      </w:tblGrid>
      <w:tr w:rsidR="007F04AE" w14:paraId="3DBCD2CB" w14:textId="77777777" w:rsidTr="00B93FD9">
        <w:trPr>
          <w:trHeight w:val="8102"/>
        </w:trPr>
        <w:tc>
          <w:tcPr>
            <w:tcW w:w="9945" w:type="dxa"/>
            <w:vAlign w:val="center"/>
          </w:tcPr>
          <w:p w14:paraId="687FD447" w14:textId="784B4BEB" w:rsidR="007F04AE" w:rsidRDefault="007F04AE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189946" w14:textId="4D30BBFA" w:rsidR="006651F0" w:rsidRDefault="00DF0A5C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4572000" cy="5017614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17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4657" w14:textId="3941C0A3" w:rsidR="007F04AE" w:rsidRDefault="007F04AE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</w:p>
    <w:p w14:paraId="1B5EFE37" w14:textId="2CB9BA57" w:rsidR="001D6B7C" w:rsidRDefault="001D6B7C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</w:t>
            </w:r>
            <w:proofErr w:type="gram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B)/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[G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[H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FE470E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b/>
          <w:color w:val="FF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06F81">
        <w:rPr>
          <w:rFonts w:ascii="Arial" w:eastAsia="Arial" w:hAnsi="Arial" w:cs="Arial"/>
          <w:b/>
          <w:sz w:val="20"/>
          <w:szCs w:val="20"/>
        </w:rPr>
        <w:t>Piauí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 ponto de entrega/conexão é (será) instalado um disjuntor termomagnético, em conformidade com a norma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430D2235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>
        <w:rPr>
          <w:rFonts w:ascii="Arial" w:eastAsia="Arial" w:hAnsi="Arial" w:cs="Arial"/>
          <w:sz w:val="20"/>
          <w:szCs w:val="20"/>
        </w:rPr>
        <w:t>1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7D3E45F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306F81">
        <w:rPr>
          <w:rFonts w:ascii="Arial" w:eastAsia="Arial" w:hAnsi="Arial" w:cs="Arial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potência disponibilizada para unidades consumidora onde será instalada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NF)/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09EDD924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306F81">
        <w:rPr>
          <w:rFonts w:ascii="Arial" w:eastAsia="Arial" w:hAnsi="Arial" w:cs="Arial"/>
          <w:sz w:val="20"/>
          <w:szCs w:val="20"/>
          <w:lang w:val="en-US"/>
        </w:rPr>
        <w:t>63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FA8C7E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(kVA)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13,86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5FB813F2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12,75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2" w:name="_heading=h.3rdcrjn" w:colFirst="0" w:colLast="0"/>
      <w:bookmarkEnd w:id="12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47E5FF4D" w14:textId="0D4AF9F1" w:rsidR="00A17CCD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em conformidade com as normas da concessionária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e NT.030.EQTL, conforme a FIGURA 2 e FIGURA 3.</w:t>
      </w:r>
    </w:p>
    <w:p w14:paraId="15CE3180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CC23604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AC105F3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8BA582B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6007BC7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5"/>
      </w:tblGrid>
      <w:tr w:rsidR="00A17CCD" w14:paraId="1D8C5847" w14:textId="77777777" w:rsidTr="00B93FD9">
        <w:trPr>
          <w:trHeight w:val="7784"/>
        </w:trPr>
        <w:tc>
          <w:tcPr>
            <w:tcW w:w="9255" w:type="dxa"/>
            <w:vAlign w:val="center"/>
          </w:tcPr>
          <w:p w14:paraId="4B4B29B8" w14:textId="2904F9A9" w:rsidR="00A17CCD" w:rsidRDefault="00A17CCD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3936206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9362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0731A406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303CC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9788A0F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AAC70E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AD8EA4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72E1B769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5DDA4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5EEFB3D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F0DBD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42B78BD3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EE356A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3A7265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</w:tblGrid>
      <w:tr w:rsidR="00A17CCD" w14:paraId="7A7953C3" w14:textId="77777777" w:rsidTr="00B93FD9">
        <w:trPr>
          <w:trHeight w:val="4531"/>
        </w:trPr>
        <w:tc>
          <w:tcPr>
            <w:tcW w:w="9536" w:type="dxa"/>
            <w:vAlign w:val="center"/>
          </w:tcPr>
          <w:p w14:paraId="0AB91C24" w14:textId="1EB0216E" w:rsidR="00A17CCD" w:rsidRDefault="00A17CCD" w:rsidP="00435F15">
            <w:pPr>
              <w:widowControl w:val="0"/>
              <w:spacing w:before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4541698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5416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78321447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3" w:name="_heading=h.26in1rg" w:colFirst="0" w:colLast="0"/>
      <w:bookmarkEnd w:id="13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>
        <w:rPr>
          <w:rFonts w:ascii="Arial" w:eastAsia="Arial" w:hAnsi="Arial" w:cs="Arial"/>
          <w:color w:val="000000"/>
          <w:sz w:val="20"/>
          <w:szCs w:val="20"/>
        </w:rPr>
        <w:t>10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10735CD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 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DEA38ED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2AD7A539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A0835EC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5E085A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81009F9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1AF7DF0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ESTIMATIVA DE GERAÇÃO</w:t>
      </w:r>
    </w:p>
    <w:p w14:paraId="12268B1D" w14:textId="77777777" w:rsidR="002B2A0F" w:rsidRDefault="002B2A0F" w:rsidP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17"/>
      </w:tblGrid>
      <w:tr w:rsidR="002B2A0F" w14:paraId="30BFD330" w14:textId="77777777" w:rsidTr="00B93FD9">
        <w:trPr>
          <w:trHeight w:val="5498"/>
        </w:trPr>
        <w:tc>
          <w:tcPr>
            <w:tcW w:w="95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295F6" w14:textId="3C11D9E9" w:rsidR="002B2A0F" w:rsidRDefault="002B2A0F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3010568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4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0105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45BD" w14:textId="6C63BED2" w:rsidR="002B2A0F" w:rsidRDefault="002B2A0F" w:rsidP="002B2A0F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: Estimativa de geração.</w:t>
      </w:r>
    </w:p>
    <w:p w14:paraId="0DDB673A" w14:textId="77777777" w:rsidR="002B2A0F" w:rsidRDefault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35nkun2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1ksv4uv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5C61176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kWh, dimensionou-se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(watt-pico), configurando assim um sistema de </w:t>
      </w:r>
      <w:r w:rsidR="00306F81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DAA3234" w14:textId="458E8BF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>kWh</w:t>
      </w:r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7E79D0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p</w:t>
      </w:r>
      <w:proofErr w:type="spellEnd"/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F1415F6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465E8BE2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97BCD">
              <w:rPr>
                <w:rFonts w:ascii="Arial" w:eastAsia="Arial" w:hAnsi="Arial" w:cs="Arial"/>
                <w:sz w:val="20"/>
                <w:szCs w:val="20"/>
              </w:rPr>
              <w:t>PU625DNM101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59BDBB65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625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de circuito aberto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Voc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curto circuito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Isc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Tensão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potência na entrada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Pmax-cc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CC de partida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Vcc-part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Quantidade de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Strings</w:t>
            </w:r>
            <w:proofErr w:type="spellEnd"/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potência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Imáx-ca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Tensão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Vnon-ca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Frequência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Fn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0,8 – 0,8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ind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pólos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1y810tw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4i7ojhp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aterramento do sistema de geração fotovoltaico será feito através de uma malha de terra composta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>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à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Box, 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2xcytpi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/ 1,1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Proteção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subfrequência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(81U) 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sobrefrequência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Anti-ilhamento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(78 e 81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4" w:name="_heading=h.1ci93xb" w:colFirst="0" w:colLast="0"/>
      <w:bookmarkEnd w:id="2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5" w:name="_heading=h.3whwml4" w:colFirst="0" w:colLast="0"/>
      <w:bookmarkEnd w:id="25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calculamos as correntes em cada circuito CC e CA e através de tabelas dos fabricantes de cabos escolhemos o cabo que suporta tal corrente com folga superior a 50% da sua capacidade, ou seja, os cabos serão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proofErr w:type="spellStart"/>
      <w:r>
        <w:rPr>
          <w:rFonts w:ascii="Arial" w:eastAsia="Arial" w:hAnsi="Arial" w:cs="Arial"/>
          <w:sz w:val="20"/>
          <w:szCs w:val="20"/>
        </w:rPr>
        <w:t>ca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2bn6wsx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Material: Policarbonato com aditivos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anti-raios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4EEFB10F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 w:rsidR="002B2A0F">
        <w:rPr>
          <w:rFonts w:ascii="Arial" w:eastAsia="Arial" w:hAnsi="Arial" w:cs="Arial"/>
          <w:color w:val="000000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7" w:name="_heading=h.qsh70q" w:colFirst="0" w:colLast="0"/>
      <w:bookmarkEnd w:id="27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Projeto Elétricos contendo: planta de situação, diagrama funcional, arranjos físicos ou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4"/>
      <w:footerReference w:type="default" r:id="rId15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A6AB9" w14:textId="77777777" w:rsidR="004A1B27" w:rsidRDefault="004A1B27">
      <w:pPr>
        <w:spacing w:after="0" w:line="240" w:lineRule="auto"/>
      </w:pPr>
      <w:r>
        <w:separator/>
      </w:r>
    </w:p>
  </w:endnote>
  <w:endnote w:type="continuationSeparator" w:id="0">
    <w:p w14:paraId="037003F3" w14:textId="77777777" w:rsidR="004A1B27" w:rsidRDefault="004A1B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1536E" w14:textId="77777777" w:rsidR="004A1B27" w:rsidRDefault="004A1B27">
      <w:pPr>
        <w:spacing w:after="0" w:line="240" w:lineRule="auto"/>
      </w:pPr>
      <w:r>
        <w:separator/>
      </w:r>
    </w:p>
  </w:footnote>
  <w:footnote w:type="continuationSeparator" w:id="0">
    <w:p w14:paraId="2DF00125" w14:textId="77777777" w:rsidR="004A1B27" w:rsidRDefault="004A1B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61EE4"/>
    <w:rsid w:val="00084B50"/>
    <w:rsid w:val="000F7A77"/>
    <w:rsid w:val="001B6F80"/>
    <w:rsid w:val="001D6B7C"/>
    <w:rsid w:val="001E7F0B"/>
    <w:rsid w:val="001F7321"/>
    <w:rsid w:val="00233B62"/>
    <w:rsid w:val="00274CAE"/>
    <w:rsid w:val="002B2A0F"/>
    <w:rsid w:val="002C3196"/>
    <w:rsid w:val="00306F81"/>
    <w:rsid w:val="003B0451"/>
    <w:rsid w:val="003B71B1"/>
    <w:rsid w:val="004219AC"/>
    <w:rsid w:val="00430ACA"/>
    <w:rsid w:val="00435F15"/>
    <w:rsid w:val="00447DF8"/>
    <w:rsid w:val="00451EE5"/>
    <w:rsid w:val="004861FE"/>
    <w:rsid w:val="004A1B27"/>
    <w:rsid w:val="004C7ECF"/>
    <w:rsid w:val="005063F6"/>
    <w:rsid w:val="00506E1D"/>
    <w:rsid w:val="006651F0"/>
    <w:rsid w:val="006837CB"/>
    <w:rsid w:val="0075246E"/>
    <w:rsid w:val="007F04AE"/>
    <w:rsid w:val="00820421"/>
    <w:rsid w:val="00896B49"/>
    <w:rsid w:val="00A13BF2"/>
    <w:rsid w:val="00A17CCD"/>
    <w:rsid w:val="00AC7C87"/>
    <w:rsid w:val="00B43BB6"/>
    <w:rsid w:val="00B93FD9"/>
    <w:rsid w:val="00C52B6E"/>
    <w:rsid w:val="00C60420"/>
    <w:rsid w:val="00DF0A5C"/>
    <w:rsid w:val="00E27C3D"/>
    <w:rsid w:val="00E64A13"/>
    <w:rsid w:val="00E874A9"/>
    <w:rsid w:val="00F50C1A"/>
    <w:rsid w:val="00F85109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7F0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3376</Words>
  <Characters>18236</Characters>
  <Application>Microsoft Office Word</Application>
  <DocSecurity>0</DocSecurity>
  <Lines>151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25</cp:revision>
  <cp:lastPrinted>2024-03-05T00:46:00Z</cp:lastPrinted>
  <dcterms:created xsi:type="dcterms:W3CDTF">2024-02-24T19:30:00Z</dcterms:created>
  <dcterms:modified xsi:type="dcterms:W3CDTF">2024-05-31T14:18:00Z</dcterms:modified>
</cp:coreProperties>
</file>