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Pr="00CB13AF" w:rsidRDefault="00DF5155">
      <w:pPr>
        <w:jc w:val="center"/>
        <w:rPr>
          <w:b/>
          <w:sz w:val="36"/>
          <w:szCs w:val="24"/>
        </w:rPr>
      </w:pPr>
    </w:p>
    <w:p w14:paraId="42392B71" w14:textId="623C3C0F" w:rsidR="007150E2" w:rsidRPr="00CB13AF" w:rsidRDefault="007B5ECE" w:rsidP="007150E2">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 </w:t>
      </w:r>
    </w:p>
    <w:p w14:paraId="2644686B" w14:textId="77777777" w:rsidR="007150E2" w:rsidRPr="00CB13AF" w:rsidRDefault="007150E2" w:rsidP="007150E2">
      <w:pPr>
        <w:jc w:val="center"/>
        <w:rPr>
          <w:b/>
          <w:sz w:val="36"/>
          <w:szCs w:val="24"/>
        </w:rPr>
      </w:pPr>
    </w:p>
    <w:p w14:paraId="29668699" w14:textId="5FC04AC7"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D46581F" w14:textId="77777777" w:rsidR="007150E2" w:rsidRPr="00CB13AF" w:rsidRDefault="007150E2" w:rsidP="007150E2">
      <w:pPr>
        <w:jc w:val="center"/>
        <w:rPr>
          <w:b/>
          <w:sz w:val="36"/>
          <w:szCs w:val="24"/>
        </w:rPr>
      </w:pPr>
    </w:p>
    <w:p w14:paraId="6EAF9478" w14:textId="7A1E55BD"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CB13AF">
        <w:rPr>
          <w:b/>
          <w:sz w:val="36"/>
          <w:szCs w:val="24"/>
        </w:rPr>
        <w:t>TS</w:t>
      </w:r>
      <w:r w:rsidRPr="00CB13AF">
        <w:rPr>
          <w:b/>
          <w:sz w:val="36"/>
          <w:szCs w:val="24"/>
        </w:rPr>
        <w:t>.PP</w:t>
      </w:r>
      <w:r w:rsidR="002D0304" w:rsidRPr="00CB13AF">
        <w:rPr>
          <w:b/>
          <w:sz w:val="36"/>
          <w:szCs w:val="24"/>
        </w:rPr>
        <w:t>S</w:t>
      </w:r>
      <w:r w:rsidRPr="00CB13AF">
        <w:rPr>
          <w:b/>
          <w:sz w:val="36"/>
          <w:szCs w:val="24"/>
        </w:rPr>
        <w:t>.</w:t>
      </w:r>
      <w:r w:rsidR="007B5ECE" w:rsidRPr="00CB13AF">
        <w:rPr>
          <w:b/>
          <w:sz w:val="36"/>
          <w:szCs w:val="24"/>
        </w:rPr>
        <w:t>A</w:t>
      </w:r>
      <w:r w:rsidR="00FA2C97">
        <w:rPr>
          <w:b/>
          <w:sz w:val="36"/>
          <w:szCs w:val="24"/>
        </w:rPr>
        <w:t>2</w:t>
      </w:r>
      <w:r w:rsidRPr="00CB13AF">
        <w:rPr>
          <w:b/>
          <w:sz w:val="36"/>
          <w:szCs w:val="24"/>
        </w:rPr>
        <w:t>.202</w:t>
      </w:r>
      <w:r w:rsidRPr="00CB13AF">
        <w:rPr>
          <w:b/>
          <w:sz w:val="36"/>
          <w:szCs w:val="24"/>
        </w:rPr>
        <w:fldChar w:fldCharType="end"/>
      </w:r>
      <w:r w:rsidRPr="00CB13AF">
        <w:rPr>
          <w:b/>
          <w:sz w:val="36"/>
          <w:szCs w:val="24"/>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0AB8366" w14:textId="255F6B69"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43DEF0F5" w:rsidR="0013626B" w:rsidRPr="0008207B" w:rsidRDefault="00CB13AF">
            <w:pPr>
              <w:spacing w:before="120"/>
              <w:jc w:val="right"/>
            </w:pPr>
            <w:r w:rsidRPr="00CB13AF">
              <w:t>LBTU</w:t>
            </w:r>
            <w:r w:rsidR="0013626B" w:rsidRPr="00CB13AF">
              <w:t xml:space="preserve">, </w:t>
            </w:r>
            <w:r w:rsidRPr="00CB13AF">
              <w:t>students</w:t>
            </w:r>
          </w:p>
          <w:p w14:paraId="57A190C2" w14:textId="77777777" w:rsidR="0013626B" w:rsidRPr="0008207B" w:rsidRDefault="0013626B">
            <w:pPr>
              <w:spacing w:before="120"/>
              <w:jc w:val="right"/>
            </w:pPr>
          </w:p>
          <w:p w14:paraId="6C3B4202" w14:textId="0FC6C81D" w:rsidR="0013626B" w:rsidRPr="0008207B" w:rsidRDefault="0013626B">
            <w:pPr>
              <w:spacing w:before="120"/>
              <w:jc w:val="right"/>
            </w:pPr>
            <w:r w:rsidRPr="0008207B">
              <w:t xml:space="preserve">____________ </w:t>
            </w:r>
            <w:r w:rsidR="00CB13AF">
              <w:t>R. Parakevičs</w:t>
            </w:r>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4045C24F" w14:textId="77777777" w:rsidR="002D0304" w:rsidRPr="00CB13AF" w:rsidRDefault="002D0304" w:rsidP="002D0304">
      <w:pPr>
        <w:jc w:val="center"/>
        <w:rPr>
          <w:b/>
          <w:sz w:val="36"/>
          <w:szCs w:val="24"/>
        </w:rPr>
      </w:pPr>
    </w:p>
    <w:p w14:paraId="4F3C27D7" w14:textId="77777777"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1D151EC" w14:textId="77777777" w:rsidR="002D0304" w:rsidRPr="00CB13AF" w:rsidRDefault="002D0304" w:rsidP="002D0304">
      <w:pPr>
        <w:jc w:val="center"/>
        <w:rPr>
          <w:b/>
          <w:sz w:val="36"/>
          <w:szCs w:val="24"/>
        </w:rPr>
      </w:pPr>
    </w:p>
    <w:p w14:paraId="6640BD5F" w14:textId="21DC48C9"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CB13AF" w:rsidRDefault="00EF6B07">
            <w:pPr>
              <w:spacing w:before="120"/>
              <w:jc w:val="both"/>
              <w:rPr>
                <w:b/>
              </w:rPr>
            </w:pPr>
          </w:p>
          <w:p w14:paraId="179B2D8E" w14:textId="77777777" w:rsidR="0013626B" w:rsidRPr="00CB13AF" w:rsidRDefault="0013626B">
            <w:pPr>
              <w:spacing w:before="120"/>
              <w:jc w:val="both"/>
              <w:rPr>
                <w:b/>
              </w:rPr>
            </w:pPr>
            <w:r w:rsidRPr="00CB13AF">
              <w:rPr>
                <w:b/>
              </w:rPr>
              <w:t>Atbildīgais pasūtītājs:</w:t>
            </w:r>
          </w:p>
          <w:p w14:paraId="372F515D" w14:textId="64D2BECE" w:rsidR="0013626B" w:rsidRPr="00CB13AF" w:rsidRDefault="00CB13AF">
            <w:pPr>
              <w:spacing w:before="120"/>
              <w:jc w:val="right"/>
            </w:pPr>
            <w:r>
              <w:t>JVPI</w:t>
            </w:r>
            <w:r w:rsidR="0013626B" w:rsidRPr="00CB13AF">
              <w:t xml:space="preserve">, </w:t>
            </w:r>
            <w:r>
              <w:t>direktors</w:t>
            </w:r>
          </w:p>
          <w:p w14:paraId="2D514024" w14:textId="77777777" w:rsidR="0013626B" w:rsidRPr="00CB13AF" w:rsidRDefault="0013626B">
            <w:pPr>
              <w:spacing w:before="120"/>
              <w:jc w:val="right"/>
            </w:pPr>
          </w:p>
          <w:p w14:paraId="21167960" w14:textId="24FB87B5" w:rsidR="0013626B" w:rsidRPr="00CB13AF" w:rsidRDefault="0013626B">
            <w:pPr>
              <w:spacing w:before="120"/>
              <w:jc w:val="right"/>
            </w:pPr>
            <w:r w:rsidRPr="00CB13AF">
              <w:t xml:space="preserve">____________ </w:t>
            </w:r>
            <w:r w:rsidR="00CB13AF">
              <w:t>F. Līgs</w:t>
            </w:r>
          </w:p>
          <w:p w14:paraId="763B189C" w14:textId="77777777" w:rsidR="0013626B" w:rsidRPr="00CB13AF" w:rsidRDefault="0013626B">
            <w:pPr>
              <w:spacing w:before="120"/>
              <w:jc w:val="right"/>
            </w:pPr>
          </w:p>
          <w:p w14:paraId="542C167A" w14:textId="77777777" w:rsidR="0013626B" w:rsidRPr="00CB13AF" w:rsidRDefault="0013626B" w:rsidP="00CB13AF">
            <w:pPr>
              <w:spacing w:before="120"/>
              <w:jc w:val="right"/>
              <w:rPr>
                <w:b/>
              </w:rPr>
            </w:pPr>
            <w:r w:rsidRPr="00CB13AF">
              <w:t>20</w:t>
            </w:r>
            <w:r w:rsidR="008A3BA3" w:rsidRPr="00CB13AF">
              <w:t>2</w:t>
            </w:r>
            <w:r w:rsidRPr="00CB13AF">
              <w:t>__. gada ______________</w:t>
            </w:r>
          </w:p>
          <w:p w14:paraId="3A671F43" w14:textId="77777777" w:rsidR="0013626B" w:rsidRPr="00CB13AF" w:rsidRDefault="0013626B">
            <w:pPr>
              <w:spacing w:before="120"/>
              <w:jc w:val="both"/>
              <w:rPr>
                <w:b/>
              </w:rPr>
            </w:pPr>
          </w:p>
        </w:tc>
        <w:tc>
          <w:tcPr>
            <w:tcW w:w="708" w:type="dxa"/>
          </w:tcPr>
          <w:p w14:paraId="2127181F" w14:textId="77777777" w:rsidR="0013626B" w:rsidRPr="00CB13AF" w:rsidRDefault="0013626B">
            <w:pPr>
              <w:jc w:val="right"/>
              <w:rPr>
                <w:b/>
              </w:rPr>
            </w:pPr>
          </w:p>
        </w:tc>
        <w:tc>
          <w:tcPr>
            <w:tcW w:w="4395" w:type="dxa"/>
          </w:tcPr>
          <w:p w14:paraId="73D51B60" w14:textId="77777777" w:rsidR="00EF6B07" w:rsidRPr="00CB13AF" w:rsidRDefault="00EF6B07">
            <w:pPr>
              <w:spacing w:before="120"/>
              <w:jc w:val="right"/>
              <w:rPr>
                <w:b/>
              </w:rPr>
            </w:pPr>
          </w:p>
          <w:p w14:paraId="518821F8" w14:textId="77777777" w:rsidR="0013626B" w:rsidRPr="00CB13AF" w:rsidRDefault="0013626B">
            <w:pPr>
              <w:spacing w:before="120"/>
              <w:jc w:val="right"/>
              <w:rPr>
                <w:b/>
              </w:rPr>
            </w:pPr>
            <w:r w:rsidRPr="00CB13AF">
              <w:rPr>
                <w:b/>
              </w:rPr>
              <w:t>Atbildīgais izstrādātājs:</w:t>
            </w:r>
          </w:p>
          <w:p w14:paraId="6E8BF6BD" w14:textId="003E939B" w:rsidR="0013626B" w:rsidRPr="00CB13AF" w:rsidRDefault="00CB13AF">
            <w:pPr>
              <w:spacing w:before="120"/>
              <w:jc w:val="right"/>
            </w:pPr>
            <w:r>
              <w:t>LBTU</w:t>
            </w:r>
            <w:r w:rsidR="0013626B" w:rsidRPr="00CB13AF">
              <w:t xml:space="preserve">, </w:t>
            </w:r>
            <w:r>
              <w:t>students</w:t>
            </w:r>
          </w:p>
          <w:p w14:paraId="0A85B417" w14:textId="77777777" w:rsidR="0013626B" w:rsidRPr="00CB13AF" w:rsidRDefault="0013626B">
            <w:pPr>
              <w:spacing w:before="120"/>
              <w:jc w:val="right"/>
            </w:pPr>
          </w:p>
          <w:p w14:paraId="465A7A8C" w14:textId="7BA59F2A" w:rsidR="0013626B" w:rsidRPr="00CB13AF" w:rsidRDefault="0013626B">
            <w:pPr>
              <w:spacing w:before="120"/>
              <w:jc w:val="right"/>
            </w:pPr>
            <w:r w:rsidRPr="00CB13AF">
              <w:t xml:space="preserve">____________ </w:t>
            </w:r>
            <w:r w:rsidR="00CB13AF">
              <w:t>R. Parakevičs</w:t>
            </w:r>
          </w:p>
          <w:p w14:paraId="181C1C70" w14:textId="77777777" w:rsidR="0013626B" w:rsidRPr="00CB13AF" w:rsidRDefault="0013626B">
            <w:pPr>
              <w:spacing w:before="120"/>
              <w:jc w:val="right"/>
            </w:pPr>
          </w:p>
          <w:p w14:paraId="097BA46C" w14:textId="77777777" w:rsidR="0013626B" w:rsidRPr="00CB13AF" w:rsidRDefault="0013626B">
            <w:pPr>
              <w:spacing w:before="120"/>
              <w:jc w:val="right"/>
              <w:rPr>
                <w:b/>
              </w:rPr>
            </w:pPr>
            <w:r w:rsidRPr="00CB13AF">
              <w:t>20</w:t>
            </w:r>
            <w:r w:rsidR="008A3BA3" w:rsidRPr="00CB13AF">
              <w:t>2</w:t>
            </w:r>
            <w:r w:rsidRPr="00CB13AF">
              <w:t>__. gada ________________</w:t>
            </w:r>
          </w:p>
          <w:p w14:paraId="675F6B65" w14:textId="77777777" w:rsidR="0013626B" w:rsidRPr="00CB13AF"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125E02E0" w14:textId="77777777" w:rsidR="000E0E24" w:rsidRPr="00CB13AF" w:rsidRDefault="000E0E24" w:rsidP="000E0E24">
      <w:pPr>
        <w:jc w:val="center"/>
        <w:rPr>
          <w:b/>
          <w:sz w:val="36"/>
          <w:szCs w:val="24"/>
        </w:rPr>
      </w:pPr>
    </w:p>
    <w:p w14:paraId="3BA11448" w14:textId="77777777"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2D93DDE2" w14:textId="77777777" w:rsidR="000E0E24" w:rsidRPr="00CB13AF" w:rsidRDefault="000E0E24" w:rsidP="000E0E24">
      <w:pPr>
        <w:jc w:val="center"/>
        <w:rPr>
          <w:b/>
          <w:sz w:val="36"/>
          <w:szCs w:val="24"/>
        </w:rPr>
      </w:pPr>
    </w:p>
    <w:p w14:paraId="1CB3E4C5" w14:textId="79551944"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CB13AF"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CB13AF" w:rsidRDefault="007B5ECE">
            <w:pPr>
              <w:spacing w:before="120"/>
              <w:jc w:val="right"/>
              <w:rPr>
                <w:bCs/>
              </w:rPr>
            </w:pPr>
            <w:r w:rsidRPr="00CB13AF">
              <w:rPr>
                <w:bCs/>
              </w:rPr>
              <w:t>R. Parakevičs</w:t>
            </w:r>
          </w:p>
          <w:p w14:paraId="0342B370" w14:textId="5C6FE0DC" w:rsidR="0013626B" w:rsidRPr="00CB13AF"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pPr w:leftFromText="180" w:rightFromText="180" w:vertAnchor="text" w:tblpY="1"/>
        <w:tblOverlap w:val="never"/>
        <w:tblW w:w="0" w:type="auto"/>
        <w:tblLayout w:type="fixed"/>
        <w:tblLook w:val="0000" w:firstRow="0" w:lastRow="0" w:firstColumn="0" w:lastColumn="0" w:noHBand="0" w:noVBand="0"/>
      </w:tblPr>
      <w:tblGrid>
        <w:gridCol w:w="3936"/>
        <w:gridCol w:w="4961"/>
      </w:tblGrid>
      <w:tr w:rsidR="0013626B" w:rsidRPr="0008207B" w14:paraId="10ADDDC8" w14:textId="77777777" w:rsidTr="00CB13AF">
        <w:trPr>
          <w:cantSplit/>
        </w:trPr>
        <w:tc>
          <w:tcPr>
            <w:tcW w:w="3936" w:type="dxa"/>
          </w:tcPr>
          <w:p w14:paraId="79FC09FB" w14:textId="77777777" w:rsidR="0013626B" w:rsidRPr="0008207B" w:rsidRDefault="0013626B" w:rsidP="00CB13AF">
            <w:pPr>
              <w:spacing w:before="120"/>
              <w:jc w:val="both"/>
              <w:rPr>
                <w:b/>
              </w:rPr>
            </w:pPr>
            <w:r w:rsidRPr="0008207B">
              <w:rPr>
                <w:b/>
              </w:rPr>
              <w:t>Kvalitātes pārvaldnieks:</w:t>
            </w:r>
          </w:p>
        </w:tc>
        <w:tc>
          <w:tcPr>
            <w:tcW w:w="4961" w:type="dxa"/>
          </w:tcPr>
          <w:p w14:paraId="351D6A92" w14:textId="77777777" w:rsidR="007B5ECE" w:rsidRPr="00CB13AF" w:rsidRDefault="007B5ECE" w:rsidP="00CB13AF">
            <w:pPr>
              <w:spacing w:before="120"/>
              <w:jc w:val="right"/>
              <w:rPr>
                <w:bCs/>
              </w:rPr>
            </w:pPr>
            <w:r w:rsidRPr="00CB13AF">
              <w:rPr>
                <w:bCs/>
              </w:rPr>
              <w:t>R. Parakevičs</w:t>
            </w:r>
          </w:p>
          <w:p w14:paraId="5517E4B5" w14:textId="4C60B570" w:rsidR="0013626B" w:rsidRPr="00CB13AF" w:rsidRDefault="0013626B" w:rsidP="00CB13AF">
            <w:pPr>
              <w:spacing w:before="120"/>
              <w:jc w:val="right"/>
              <w:rPr>
                <w:b/>
              </w:rPr>
            </w:pPr>
          </w:p>
        </w:tc>
      </w:tr>
    </w:tbl>
    <w:p w14:paraId="7921F5F4" w14:textId="0BA07039" w:rsidR="0013626B" w:rsidRPr="0008207B" w:rsidRDefault="00CB13AF">
      <w:pPr>
        <w:rPr>
          <w:sz w:val="28"/>
        </w:rPr>
      </w:pPr>
      <w:r>
        <w:rPr>
          <w:sz w:val="28"/>
        </w:rPr>
        <w:br w:type="textWrapping" w:clear="all"/>
      </w:r>
    </w:p>
    <w:p w14:paraId="26E5899A" w14:textId="77777777" w:rsidR="0013626B" w:rsidRPr="0008207B" w:rsidRDefault="0013626B"/>
    <w:p w14:paraId="4EDCAB71" w14:textId="77777777" w:rsidR="0013626B" w:rsidRPr="0008207B" w:rsidRDefault="0013626B"/>
    <w:p w14:paraId="02A9E75F" w14:textId="77777777"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47CA348E" w:rsidR="0013626B" w:rsidRPr="0008207B" w:rsidRDefault="0013626B" w:rsidP="002302A7">
      <w:r w:rsidRPr="0008207B">
        <w:t xml:space="preserve">Iepriekšējais dokuments: </w:t>
      </w:r>
      <w:r w:rsidR="00FA2C97" w:rsidRPr="00FA2C97">
        <w:t>TS.PPS.A1.2024</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50AFB0AD" w:rsidR="0013626B" w:rsidRPr="0008207B" w:rsidRDefault="00FA2C97">
            <w:pPr>
              <w:pStyle w:val="Normaltabul"/>
              <w:rPr>
                <w:rFonts w:ascii="Times New Roman" w:hAnsi="Times New Roman"/>
                <w:sz w:val="22"/>
              </w:rPr>
            </w:pPr>
            <w:r>
              <w:rPr>
                <w:rFonts w:ascii="Times New Roman" w:hAnsi="Times New Roman"/>
                <w:sz w:val="22"/>
              </w:rPr>
              <w:t>Nefukcionālās prasības savā nodaļā, nevis iekļautas kopā ar funkcionālajām 3. punktā.</w:t>
            </w:r>
          </w:p>
        </w:tc>
        <w:tc>
          <w:tcPr>
            <w:tcW w:w="2127" w:type="dxa"/>
            <w:tcBorders>
              <w:top w:val="single" w:sz="4" w:space="0" w:color="auto"/>
              <w:bottom w:val="single" w:sz="4" w:space="0" w:color="auto"/>
            </w:tcBorders>
          </w:tcPr>
          <w:p w14:paraId="21A19E05" w14:textId="179F39D4" w:rsidR="0013626B" w:rsidRPr="0008207B" w:rsidRDefault="00FA2C97">
            <w:pPr>
              <w:pStyle w:val="Normaltabul"/>
              <w:rPr>
                <w:rFonts w:ascii="Times New Roman" w:hAnsi="Times New Roman"/>
                <w:sz w:val="22"/>
              </w:rPr>
            </w:pPr>
            <w:r>
              <w:rPr>
                <w:rFonts w:ascii="Times New Roman" w:hAnsi="Times New Roman"/>
                <w:sz w:val="22"/>
              </w:rPr>
              <w:t>3.</w:t>
            </w:r>
          </w:p>
        </w:tc>
        <w:tc>
          <w:tcPr>
            <w:tcW w:w="2268" w:type="dxa"/>
            <w:tcBorders>
              <w:top w:val="single" w:sz="4" w:space="0" w:color="auto"/>
              <w:bottom w:val="single" w:sz="4" w:space="0" w:color="auto"/>
            </w:tcBorders>
          </w:tcPr>
          <w:p w14:paraId="5037E02F" w14:textId="19323A9C" w:rsidR="0013626B" w:rsidRPr="0008207B" w:rsidRDefault="00FA2C97">
            <w:pPr>
              <w:pStyle w:val="Normaltabul"/>
              <w:jc w:val="center"/>
              <w:rPr>
                <w:rFonts w:ascii="Times New Roman" w:hAnsi="Times New Roman"/>
                <w:sz w:val="22"/>
              </w:rPr>
            </w:pPr>
            <w:r>
              <w:rPr>
                <w:rFonts w:ascii="Times New Roman" w:hAnsi="Times New Roman"/>
                <w:sz w:val="22"/>
              </w:rPr>
              <w:t>Labāk izprast un noalīt funkcionālās no nefunkcionālajām prasībām.</w:t>
            </w: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B219986" w:rsidR="0013626B" w:rsidRPr="0008207B" w:rsidRDefault="00200152">
            <w:pPr>
              <w:pStyle w:val="Normaltabul"/>
              <w:rPr>
                <w:rFonts w:ascii="Times New Roman" w:hAnsi="Times New Roman"/>
                <w:sz w:val="22"/>
              </w:rPr>
            </w:pPr>
            <w:r>
              <w:rPr>
                <w:rFonts w:ascii="Times New Roman" w:hAnsi="Times New Roman"/>
                <w:sz w:val="22"/>
              </w:rPr>
              <w:t>Diagrammas pievienotas funkcionālajām prasībām</w:t>
            </w:r>
          </w:p>
        </w:tc>
        <w:tc>
          <w:tcPr>
            <w:tcW w:w="2127" w:type="dxa"/>
            <w:tcBorders>
              <w:top w:val="single" w:sz="4" w:space="0" w:color="auto"/>
              <w:bottom w:val="single" w:sz="4" w:space="0" w:color="auto"/>
            </w:tcBorders>
          </w:tcPr>
          <w:p w14:paraId="4F0747E0" w14:textId="5A630963" w:rsidR="0013626B" w:rsidRPr="0008207B" w:rsidRDefault="00200152">
            <w:pPr>
              <w:pStyle w:val="Normaltabul"/>
              <w:rPr>
                <w:rFonts w:ascii="Times New Roman" w:hAnsi="Times New Roman"/>
                <w:sz w:val="22"/>
              </w:rPr>
            </w:pPr>
            <w:r>
              <w:rPr>
                <w:rFonts w:ascii="Times New Roman" w:hAnsi="Times New Roman"/>
                <w:sz w:val="22"/>
              </w:rPr>
              <w:t>Nav</w:t>
            </w:r>
          </w:p>
        </w:tc>
        <w:tc>
          <w:tcPr>
            <w:tcW w:w="2268" w:type="dxa"/>
            <w:tcBorders>
              <w:top w:val="single" w:sz="4" w:space="0" w:color="auto"/>
              <w:bottom w:val="single" w:sz="4" w:space="0" w:color="auto"/>
            </w:tcBorders>
          </w:tcPr>
          <w:p w14:paraId="655D3ED4" w14:textId="3DED262C" w:rsidR="0013626B" w:rsidRPr="0008207B" w:rsidRDefault="00200152">
            <w:pPr>
              <w:pStyle w:val="Normaltabul"/>
              <w:jc w:val="center"/>
              <w:rPr>
                <w:rFonts w:ascii="Times New Roman" w:hAnsi="Times New Roman"/>
                <w:sz w:val="22"/>
              </w:rPr>
            </w:pPr>
            <w:r>
              <w:rPr>
                <w:rFonts w:ascii="Times New Roman" w:hAnsi="Times New Roman"/>
                <w:sz w:val="22"/>
              </w:rPr>
              <w:t>Vieglāk izprast funkciju darbības jēgu un būtību.</w:t>
            </w: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4A06237A" w14:textId="5F56E248" w:rsidR="00F53B6F" w:rsidRDefault="0013626B">
      <w:pPr>
        <w:pStyle w:val="TOC1"/>
        <w:tabs>
          <w:tab w:val="left" w:pos="400"/>
          <w:tab w:val="right" w:leader="dot" w:pos="9062"/>
        </w:tabs>
        <w:rPr>
          <w:rFonts w:asciiTheme="minorHAnsi" w:eastAsiaTheme="minorEastAsia" w:hAnsiTheme="minorHAnsi" w:cstheme="minorBidi"/>
          <w:b w:val="0"/>
          <w:caps w:val="0"/>
          <w:noProof/>
          <w:sz w:val="22"/>
          <w:szCs w:val="22"/>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80579394" w:history="1">
        <w:r w:rsidR="00F53B6F" w:rsidRPr="00204917">
          <w:rPr>
            <w:rStyle w:val="Hyperlink"/>
            <w:rFonts w:ascii="Times New Roman" w:hAnsi="Times New Roman"/>
            <w:noProof/>
          </w:rPr>
          <w:t>1.</w:t>
        </w:r>
        <w:r w:rsidR="00F53B6F">
          <w:rPr>
            <w:rFonts w:asciiTheme="minorHAnsi" w:eastAsiaTheme="minorEastAsia" w:hAnsiTheme="minorHAnsi" w:cstheme="minorBidi"/>
            <w:b w:val="0"/>
            <w:caps w:val="0"/>
            <w:noProof/>
            <w:sz w:val="22"/>
            <w:szCs w:val="22"/>
          </w:rPr>
          <w:tab/>
        </w:r>
        <w:r w:rsidR="00F53B6F" w:rsidRPr="00204917">
          <w:rPr>
            <w:rStyle w:val="Hyperlink"/>
            <w:rFonts w:ascii="Times New Roman" w:hAnsi="Times New Roman"/>
            <w:noProof/>
          </w:rPr>
          <w:t>Ievads</w:t>
        </w:r>
        <w:r w:rsidR="00F53B6F">
          <w:rPr>
            <w:noProof/>
            <w:webHidden/>
          </w:rPr>
          <w:tab/>
        </w:r>
        <w:r w:rsidR="00F53B6F">
          <w:rPr>
            <w:noProof/>
            <w:webHidden/>
          </w:rPr>
          <w:fldChar w:fldCharType="begin"/>
        </w:r>
        <w:r w:rsidR="00F53B6F">
          <w:rPr>
            <w:noProof/>
            <w:webHidden/>
          </w:rPr>
          <w:instrText xml:space="preserve"> PAGEREF _Toc180579394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688BCEBE" w14:textId="4AE583E6"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5" w:history="1">
        <w:r w:rsidRPr="00204917">
          <w:rPr>
            <w:rStyle w:val="Hyperlink"/>
            <w:noProof/>
          </w:rPr>
          <w:t>1.1.</w:t>
        </w:r>
        <w:r>
          <w:rPr>
            <w:rFonts w:asciiTheme="minorHAnsi" w:eastAsiaTheme="minorEastAsia" w:hAnsiTheme="minorHAnsi" w:cstheme="minorBidi"/>
            <w:smallCaps w:val="0"/>
            <w:noProof/>
            <w:sz w:val="22"/>
            <w:szCs w:val="22"/>
            <w:lang w:val="en-US"/>
          </w:rPr>
          <w:tab/>
        </w:r>
        <w:r w:rsidRPr="00204917">
          <w:rPr>
            <w:rStyle w:val="Hyperlink"/>
            <w:noProof/>
          </w:rPr>
          <w:t>Nolūks</w:t>
        </w:r>
        <w:r>
          <w:rPr>
            <w:noProof/>
            <w:webHidden/>
          </w:rPr>
          <w:tab/>
        </w:r>
        <w:r>
          <w:rPr>
            <w:noProof/>
            <w:webHidden/>
          </w:rPr>
          <w:fldChar w:fldCharType="begin"/>
        </w:r>
        <w:r>
          <w:rPr>
            <w:noProof/>
            <w:webHidden/>
          </w:rPr>
          <w:instrText xml:space="preserve"> PAGEREF _Toc180579395 \h </w:instrText>
        </w:r>
        <w:r>
          <w:rPr>
            <w:noProof/>
            <w:webHidden/>
          </w:rPr>
        </w:r>
        <w:r>
          <w:rPr>
            <w:noProof/>
            <w:webHidden/>
          </w:rPr>
          <w:fldChar w:fldCharType="separate"/>
        </w:r>
        <w:r>
          <w:rPr>
            <w:noProof/>
            <w:webHidden/>
          </w:rPr>
          <w:t>1-1</w:t>
        </w:r>
        <w:r>
          <w:rPr>
            <w:noProof/>
            <w:webHidden/>
          </w:rPr>
          <w:fldChar w:fldCharType="end"/>
        </w:r>
      </w:hyperlink>
    </w:p>
    <w:p w14:paraId="56873D8B" w14:textId="564DA040"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6" w:history="1">
        <w:r w:rsidRPr="00204917">
          <w:rPr>
            <w:rStyle w:val="Hyperlink"/>
            <w:noProof/>
          </w:rPr>
          <w:t>1.2.</w:t>
        </w:r>
        <w:r>
          <w:rPr>
            <w:rFonts w:asciiTheme="minorHAnsi" w:eastAsiaTheme="minorEastAsia" w:hAnsiTheme="minorHAnsi" w:cstheme="minorBidi"/>
            <w:smallCaps w:val="0"/>
            <w:noProof/>
            <w:sz w:val="22"/>
            <w:szCs w:val="22"/>
            <w:lang w:val="en-US"/>
          </w:rPr>
          <w:tab/>
        </w:r>
        <w:r w:rsidRPr="00204917">
          <w:rPr>
            <w:rStyle w:val="Hyperlink"/>
            <w:noProof/>
          </w:rPr>
          <w:t>Darbības sfēra</w:t>
        </w:r>
        <w:r>
          <w:rPr>
            <w:noProof/>
            <w:webHidden/>
          </w:rPr>
          <w:tab/>
        </w:r>
        <w:r>
          <w:rPr>
            <w:noProof/>
            <w:webHidden/>
          </w:rPr>
          <w:fldChar w:fldCharType="begin"/>
        </w:r>
        <w:r>
          <w:rPr>
            <w:noProof/>
            <w:webHidden/>
          </w:rPr>
          <w:instrText xml:space="preserve"> PAGEREF _Toc180579396 \h </w:instrText>
        </w:r>
        <w:r>
          <w:rPr>
            <w:noProof/>
            <w:webHidden/>
          </w:rPr>
        </w:r>
        <w:r>
          <w:rPr>
            <w:noProof/>
            <w:webHidden/>
          </w:rPr>
          <w:fldChar w:fldCharType="separate"/>
        </w:r>
        <w:r>
          <w:rPr>
            <w:noProof/>
            <w:webHidden/>
          </w:rPr>
          <w:t>1-1</w:t>
        </w:r>
        <w:r>
          <w:rPr>
            <w:noProof/>
            <w:webHidden/>
          </w:rPr>
          <w:fldChar w:fldCharType="end"/>
        </w:r>
      </w:hyperlink>
    </w:p>
    <w:p w14:paraId="1D50D444" w14:textId="09FA2194"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7" w:history="1">
        <w:r w:rsidRPr="00204917">
          <w:rPr>
            <w:rStyle w:val="Hyperlink"/>
            <w:noProof/>
          </w:rPr>
          <w:t>1.3.</w:t>
        </w:r>
        <w:r>
          <w:rPr>
            <w:rFonts w:asciiTheme="minorHAnsi" w:eastAsiaTheme="minorEastAsia" w:hAnsiTheme="minorHAnsi" w:cstheme="minorBidi"/>
            <w:smallCaps w:val="0"/>
            <w:noProof/>
            <w:sz w:val="22"/>
            <w:szCs w:val="22"/>
            <w:lang w:val="en-US"/>
          </w:rPr>
          <w:tab/>
        </w:r>
        <w:r w:rsidRPr="00204917">
          <w:rPr>
            <w:rStyle w:val="Hyperlink"/>
            <w:noProof/>
          </w:rPr>
          <w:t>Biznesa procesu raksturojums</w:t>
        </w:r>
        <w:r>
          <w:rPr>
            <w:noProof/>
            <w:webHidden/>
          </w:rPr>
          <w:tab/>
        </w:r>
        <w:r>
          <w:rPr>
            <w:noProof/>
            <w:webHidden/>
          </w:rPr>
          <w:fldChar w:fldCharType="begin"/>
        </w:r>
        <w:r>
          <w:rPr>
            <w:noProof/>
            <w:webHidden/>
          </w:rPr>
          <w:instrText xml:space="preserve"> PAGEREF _Toc180579397 \h </w:instrText>
        </w:r>
        <w:r>
          <w:rPr>
            <w:noProof/>
            <w:webHidden/>
          </w:rPr>
        </w:r>
        <w:r>
          <w:rPr>
            <w:noProof/>
            <w:webHidden/>
          </w:rPr>
          <w:fldChar w:fldCharType="separate"/>
        </w:r>
        <w:r>
          <w:rPr>
            <w:noProof/>
            <w:webHidden/>
          </w:rPr>
          <w:t>1-1</w:t>
        </w:r>
        <w:r>
          <w:rPr>
            <w:noProof/>
            <w:webHidden/>
          </w:rPr>
          <w:fldChar w:fldCharType="end"/>
        </w:r>
      </w:hyperlink>
    </w:p>
    <w:p w14:paraId="40EBF537" w14:textId="782FD973"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8" w:history="1">
        <w:r w:rsidRPr="00204917">
          <w:rPr>
            <w:rStyle w:val="Hyperlink"/>
            <w:noProof/>
          </w:rPr>
          <w:t>1.4.</w:t>
        </w:r>
        <w:r>
          <w:rPr>
            <w:rFonts w:asciiTheme="minorHAnsi" w:eastAsiaTheme="minorEastAsia" w:hAnsiTheme="minorHAnsi" w:cstheme="minorBidi"/>
            <w:smallCaps w:val="0"/>
            <w:noProof/>
            <w:sz w:val="22"/>
            <w:szCs w:val="22"/>
            <w:lang w:val="en-US"/>
          </w:rPr>
          <w:tab/>
        </w:r>
        <w:r w:rsidRPr="00204917">
          <w:rPr>
            <w:rStyle w:val="Hyperlink"/>
            <w:noProof/>
          </w:rPr>
          <w:t>Definīcijas, akronīmi un saīsinājumi</w:t>
        </w:r>
        <w:r>
          <w:rPr>
            <w:noProof/>
            <w:webHidden/>
          </w:rPr>
          <w:tab/>
        </w:r>
        <w:r>
          <w:rPr>
            <w:noProof/>
            <w:webHidden/>
          </w:rPr>
          <w:fldChar w:fldCharType="begin"/>
        </w:r>
        <w:r>
          <w:rPr>
            <w:noProof/>
            <w:webHidden/>
          </w:rPr>
          <w:instrText xml:space="preserve"> PAGEREF _Toc180579398 \h </w:instrText>
        </w:r>
        <w:r>
          <w:rPr>
            <w:noProof/>
            <w:webHidden/>
          </w:rPr>
        </w:r>
        <w:r>
          <w:rPr>
            <w:noProof/>
            <w:webHidden/>
          </w:rPr>
          <w:fldChar w:fldCharType="separate"/>
        </w:r>
        <w:r>
          <w:rPr>
            <w:noProof/>
            <w:webHidden/>
          </w:rPr>
          <w:t>1-1</w:t>
        </w:r>
        <w:r>
          <w:rPr>
            <w:noProof/>
            <w:webHidden/>
          </w:rPr>
          <w:fldChar w:fldCharType="end"/>
        </w:r>
      </w:hyperlink>
    </w:p>
    <w:p w14:paraId="372B27E2" w14:textId="643988D9"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9" w:history="1">
        <w:r w:rsidRPr="00204917">
          <w:rPr>
            <w:rStyle w:val="Hyperlink"/>
            <w:noProof/>
          </w:rPr>
          <w:t>1.5.</w:t>
        </w:r>
        <w:r>
          <w:rPr>
            <w:rFonts w:asciiTheme="minorHAnsi" w:eastAsiaTheme="minorEastAsia" w:hAnsiTheme="minorHAnsi" w:cstheme="minorBidi"/>
            <w:smallCaps w:val="0"/>
            <w:noProof/>
            <w:sz w:val="22"/>
            <w:szCs w:val="22"/>
            <w:lang w:val="en-US"/>
          </w:rPr>
          <w:tab/>
        </w:r>
        <w:r w:rsidRPr="00204917">
          <w:rPr>
            <w:rStyle w:val="Hyperlink"/>
            <w:noProof/>
          </w:rPr>
          <w:t>Saistītie dokumenti</w:t>
        </w:r>
        <w:r>
          <w:rPr>
            <w:noProof/>
            <w:webHidden/>
          </w:rPr>
          <w:tab/>
        </w:r>
        <w:r>
          <w:rPr>
            <w:noProof/>
            <w:webHidden/>
          </w:rPr>
          <w:fldChar w:fldCharType="begin"/>
        </w:r>
        <w:r>
          <w:rPr>
            <w:noProof/>
            <w:webHidden/>
          </w:rPr>
          <w:instrText xml:space="preserve"> PAGEREF _Toc180579399 \h </w:instrText>
        </w:r>
        <w:r>
          <w:rPr>
            <w:noProof/>
            <w:webHidden/>
          </w:rPr>
        </w:r>
        <w:r>
          <w:rPr>
            <w:noProof/>
            <w:webHidden/>
          </w:rPr>
          <w:fldChar w:fldCharType="separate"/>
        </w:r>
        <w:r>
          <w:rPr>
            <w:noProof/>
            <w:webHidden/>
          </w:rPr>
          <w:t>1-1</w:t>
        </w:r>
        <w:r>
          <w:rPr>
            <w:noProof/>
            <w:webHidden/>
          </w:rPr>
          <w:fldChar w:fldCharType="end"/>
        </w:r>
      </w:hyperlink>
    </w:p>
    <w:p w14:paraId="0DA5C7F8" w14:textId="1CA51BCF"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0" w:history="1">
        <w:r w:rsidRPr="00204917">
          <w:rPr>
            <w:rStyle w:val="Hyperlink"/>
            <w:noProof/>
          </w:rPr>
          <w:t>1.6.</w:t>
        </w:r>
        <w:r>
          <w:rPr>
            <w:rFonts w:asciiTheme="minorHAnsi" w:eastAsiaTheme="minorEastAsia" w:hAnsiTheme="minorHAnsi" w:cstheme="minorBidi"/>
            <w:smallCaps w:val="0"/>
            <w:noProof/>
            <w:sz w:val="22"/>
            <w:szCs w:val="22"/>
            <w:lang w:val="en-US"/>
          </w:rPr>
          <w:tab/>
        </w:r>
        <w:r w:rsidRPr="00204917">
          <w:rPr>
            <w:rStyle w:val="Hyperlink"/>
            <w:noProof/>
          </w:rPr>
          <w:t>Dokumenta raksturojums</w:t>
        </w:r>
        <w:r>
          <w:rPr>
            <w:noProof/>
            <w:webHidden/>
          </w:rPr>
          <w:tab/>
        </w:r>
        <w:r>
          <w:rPr>
            <w:noProof/>
            <w:webHidden/>
          </w:rPr>
          <w:fldChar w:fldCharType="begin"/>
        </w:r>
        <w:r>
          <w:rPr>
            <w:noProof/>
            <w:webHidden/>
          </w:rPr>
          <w:instrText xml:space="preserve"> PAGEREF _Toc180579400 \h </w:instrText>
        </w:r>
        <w:r>
          <w:rPr>
            <w:noProof/>
            <w:webHidden/>
          </w:rPr>
        </w:r>
        <w:r>
          <w:rPr>
            <w:noProof/>
            <w:webHidden/>
          </w:rPr>
          <w:fldChar w:fldCharType="separate"/>
        </w:r>
        <w:r>
          <w:rPr>
            <w:noProof/>
            <w:webHidden/>
          </w:rPr>
          <w:t>1-2</w:t>
        </w:r>
        <w:r>
          <w:rPr>
            <w:noProof/>
            <w:webHidden/>
          </w:rPr>
          <w:fldChar w:fldCharType="end"/>
        </w:r>
      </w:hyperlink>
    </w:p>
    <w:p w14:paraId="2BF537C8" w14:textId="15D3FF42" w:rsidR="00F53B6F" w:rsidRDefault="00F53B6F">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01" w:history="1">
        <w:r w:rsidRPr="00204917">
          <w:rPr>
            <w:rStyle w:val="Hyperlink"/>
            <w:rFonts w:ascii="Times New Roman" w:hAnsi="Times New Roman"/>
            <w:noProof/>
          </w:rPr>
          <w:t>2.</w:t>
        </w:r>
        <w:r>
          <w:rPr>
            <w:rFonts w:asciiTheme="minorHAnsi" w:eastAsiaTheme="minorEastAsia" w:hAnsiTheme="minorHAnsi" w:cstheme="minorBidi"/>
            <w:b w:val="0"/>
            <w:caps w:val="0"/>
            <w:noProof/>
            <w:sz w:val="22"/>
            <w:szCs w:val="22"/>
          </w:rPr>
          <w:tab/>
        </w:r>
        <w:r w:rsidRPr="00204917">
          <w:rPr>
            <w:rStyle w:val="Hyperlink"/>
            <w:rFonts w:ascii="Times New Roman" w:hAnsi="Times New Roman"/>
            <w:noProof/>
          </w:rPr>
          <w:t>“TimeStation” vispārējais apraksts</w:t>
        </w:r>
        <w:r>
          <w:rPr>
            <w:noProof/>
            <w:webHidden/>
          </w:rPr>
          <w:tab/>
        </w:r>
        <w:r>
          <w:rPr>
            <w:noProof/>
            <w:webHidden/>
          </w:rPr>
          <w:fldChar w:fldCharType="begin"/>
        </w:r>
        <w:r>
          <w:rPr>
            <w:noProof/>
            <w:webHidden/>
          </w:rPr>
          <w:instrText xml:space="preserve"> PAGEREF _Toc180579401 \h </w:instrText>
        </w:r>
        <w:r>
          <w:rPr>
            <w:noProof/>
            <w:webHidden/>
          </w:rPr>
        </w:r>
        <w:r>
          <w:rPr>
            <w:noProof/>
            <w:webHidden/>
          </w:rPr>
          <w:fldChar w:fldCharType="separate"/>
        </w:r>
        <w:r>
          <w:rPr>
            <w:noProof/>
            <w:webHidden/>
          </w:rPr>
          <w:t>2-3</w:t>
        </w:r>
        <w:r>
          <w:rPr>
            <w:noProof/>
            <w:webHidden/>
          </w:rPr>
          <w:fldChar w:fldCharType="end"/>
        </w:r>
      </w:hyperlink>
    </w:p>
    <w:p w14:paraId="7969C074" w14:textId="2F8881A1"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2" w:history="1">
        <w:r w:rsidRPr="00204917">
          <w:rPr>
            <w:rStyle w:val="Hyperlink"/>
            <w:noProof/>
          </w:rPr>
          <w:t>2.1.</w:t>
        </w:r>
        <w:r>
          <w:rPr>
            <w:rFonts w:asciiTheme="minorHAnsi" w:eastAsiaTheme="minorEastAsia" w:hAnsiTheme="minorHAnsi" w:cstheme="minorBidi"/>
            <w:smallCaps w:val="0"/>
            <w:noProof/>
            <w:sz w:val="22"/>
            <w:szCs w:val="22"/>
            <w:lang w:val="en-US"/>
          </w:rPr>
          <w:tab/>
        </w:r>
        <w:r w:rsidRPr="00204917">
          <w:rPr>
            <w:rStyle w:val="Hyperlink"/>
            <w:noProof/>
          </w:rPr>
          <w:t>“TimeStation” funkcijas</w:t>
        </w:r>
        <w:r>
          <w:rPr>
            <w:noProof/>
            <w:webHidden/>
          </w:rPr>
          <w:tab/>
        </w:r>
        <w:r>
          <w:rPr>
            <w:noProof/>
            <w:webHidden/>
          </w:rPr>
          <w:fldChar w:fldCharType="begin"/>
        </w:r>
        <w:r>
          <w:rPr>
            <w:noProof/>
            <w:webHidden/>
          </w:rPr>
          <w:instrText xml:space="preserve"> PAGEREF _Toc180579402 \h </w:instrText>
        </w:r>
        <w:r>
          <w:rPr>
            <w:noProof/>
            <w:webHidden/>
          </w:rPr>
        </w:r>
        <w:r>
          <w:rPr>
            <w:noProof/>
            <w:webHidden/>
          </w:rPr>
          <w:fldChar w:fldCharType="separate"/>
        </w:r>
        <w:r>
          <w:rPr>
            <w:noProof/>
            <w:webHidden/>
          </w:rPr>
          <w:t>2-3</w:t>
        </w:r>
        <w:r>
          <w:rPr>
            <w:noProof/>
            <w:webHidden/>
          </w:rPr>
          <w:fldChar w:fldCharType="end"/>
        </w:r>
      </w:hyperlink>
    </w:p>
    <w:p w14:paraId="6909294F" w14:textId="05878B93"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3" w:history="1">
        <w:r w:rsidRPr="00204917">
          <w:rPr>
            <w:rStyle w:val="Hyperlink"/>
            <w:noProof/>
          </w:rPr>
          <w:t>2.2.</w:t>
        </w:r>
        <w:r>
          <w:rPr>
            <w:rFonts w:asciiTheme="minorHAnsi" w:eastAsiaTheme="minorEastAsia" w:hAnsiTheme="minorHAnsi" w:cstheme="minorBidi"/>
            <w:smallCaps w:val="0"/>
            <w:noProof/>
            <w:sz w:val="22"/>
            <w:szCs w:val="22"/>
            <w:lang w:val="en-US"/>
          </w:rPr>
          <w:tab/>
        </w:r>
        <w:r w:rsidRPr="00204917">
          <w:rPr>
            <w:rStyle w:val="Hyperlink"/>
            <w:noProof/>
          </w:rPr>
          <w:t>“TimeStation” sadarbība ar citām programmām un sistēmām</w:t>
        </w:r>
        <w:r>
          <w:rPr>
            <w:noProof/>
            <w:webHidden/>
          </w:rPr>
          <w:tab/>
        </w:r>
        <w:r>
          <w:rPr>
            <w:noProof/>
            <w:webHidden/>
          </w:rPr>
          <w:fldChar w:fldCharType="begin"/>
        </w:r>
        <w:r>
          <w:rPr>
            <w:noProof/>
            <w:webHidden/>
          </w:rPr>
          <w:instrText xml:space="preserve"> PAGEREF _Toc180579403 \h </w:instrText>
        </w:r>
        <w:r>
          <w:rPr>
            <w:noProof/>
            <w:webHidden/>
          </w:rPr>
        </w:r>
        <w:r>
          <w:rPr>
            <w:noProof/>
            <w:webHidden/>
          </w:rPr>
          <w:fldChar w:fldCharType="separate"/>
        </w:r>
        <w:r>
          <w:rPr>
            <w:noProof/>
            <w:webHidden/>
          </w:rPr>
          <w:t>2-4</w:t>
        </w:r>
        <w:r>
          <w:rPr>
            <w:noProof/>
            <w:webHidden/>
          </w:rPr>
          <w:fldChar w:fldCharType="end"/>
        </w:r>
      </w:hyperlink>
    </w:p>
    <w:p w14:paraId="1F82AF9E" w14:textId="2B7BB4ED"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4" w:history="1">
        <w:r w:rsidRPr="00204917">
          <w:rPr>
            <w:rStyle w:val="Hyperlink"/>
            <w:noProof/>
          </w:rPr>
          <w:t>2.3.</w:t>
        </w:r>
        <w:r>
          <w:rPr>
            <w:rFonts w:asciiTheme="minorHAnsi" w:eastAsiaTheme="minorEastAsia" w:hAnsiTheme="minorHAnsi" w:cstheme="minorBidi"/>
            <w:smallCaps w:val="0"/>
            <w:noProof/>
            <w:sz w:val="22"/>
            <w:szCs w:val="22"/>
            <w:lang w:val="en-US"/>
          </w:rPr>
          <w:tab/>
        </w:r>
        <w:r w:rsidRPr="00204917">
          <w:rPr>
            <w:rStyle w:val="Hyperlink"/>
            <w:noProof/>
          </w:rPr>
          <w:t>Aparatūras ierobežojumi</w:t>
        </w:r>
        <w:r>
          <w:rPr>
            <w:noProof/>
            <w:webHidden/>
          </w:rPr>
          <w:tab/>
        </w:r>
        <w:r>
          <w:rPr>
            <w:noProof/>
            <w:webHidden/>
          </w:rPr>
          <w:fldChar w:fldCharType="begin"/>
        </w:r>
        <w:r>
          <w:rPr>
            <w:noProof/>
            <w:webHidden/>
          </w:rPr>
          <w:instrText xml:space="preserve"> PAGEREF _Toc180579404 \h </w:instrText>
        </w:r>
        <w:r>
          <w:rPr>
            <w:noProof/>
            <w:webHidden/>
          </w:rPr>
        </w:r>
        <w:r>
          <w:rPr>
            <w:noProof/>
            <w:webHidden/>
          </w:rPr>
          <w:fldChar w:fldCharType="separate"/>
        </w:r>
        <w:r>
          <w:rPr>
            <w:noProof/>
            <w:webHidden/>
          </w:rPr>
          <w:t>2-4</w:t>
        </w:r>
        <w:r>
          <w:rPr>
            <w:noProof/>
            <w:webHidden/>
          </w:rPr>
          <w:fldChar w:fldCharType="end"/>
        </w:r>
      </w:hyperlink>
    </w:p>
    <w:p w14:paraId="7397F3CC" w14:textId="65E10A8A"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5" w:history="1">
        <w:r w:rsidRPr="00204917">
          <w:rPr>
            <w:rStyle w:val="Hyperlink"/>
            <w:noProof/>
          </w:rPr>
          <w:t>2.4.</w:t>
        </w:r>
        <w:r>
          <w:rPr>
            <w:rFonts w:asciiTheme="minorHAnsi" w:eastAsiaTheme="minorEastAsia" w:hAnsiTheme="minorHAnsi" w:cstheme="minorBidi"/>
            <w:smallCaps w:val="0"/>
            <w:noProof/>
            <w:sz w:val="22"/>
            <w:szCs w:val="22"/>
            <w:lang w:val="en-US"/>
          </w:rPr>
          <w:tab/>
        </w:r>
        <w:r w:rsidRPr="00204917">
          <w:rPr>
            <w:rStyle w:val="Hyperlink"/>
            <w:noProof/>
          </w:rPr>
          <w:t>Lietotāja raksturiezīmes</w:t>
        </w:r>
        <w:r>
          <w:rPr>
            <w:noProof/>
            <w:webHidden/>
          </w:rPr>
          <w:tab/>
        </w:r>
        <w:r>
          <w:rPr>
            <w:noProof/>
            <w:webHidden/>
          </w:rPr>
          <w:fldChar w:fldCharType="begin"/>
        </w:r>
        <w:r>
          <w:rPr>
            <w:noProof/>
            <w:webHidden/>
          </w:rPr>
          <w:instrText xml:space="preserve"> PAGEREF _Toc180579405 \h </w:instrText>
        </w:r>
        <w:r>
          <w:rPr>
            <w:noProof/>
            <w:webHidden/>
          </w:rPr>
        </w:r>
        <w:r>
          <w:rPr>
            <w:noProof/>
            <w:webHidden/>
          </w:rPr>
          <w:fldChar w:fldCharType="separate"/>
        </w:r>
        <w:r>
          <w:rPr>
            <w:noProof/>
            <w:webHidden/>
          </w:rPr>
          <w:t>2-4</w:t>
        </w:r>
        <w:r>
          <w:rPr>
            <w:noProof/>
            <w:webHidden/>
          </w:rPr>
          <w:fldChar w:fldCharType="end"/>
        </w:r>
      </w:hyperlink>
    </w:p>
    <w:p w14:paraId="2770CA2E" w14:textId="3CC3596E" w:rsidR="00F53B6F" w:rsidRDefault="00F53B6F">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06" w:history="1">
        <w:r w:rsidRPr="00204917">
          <w:rPr>
            <w:rStyle w:val="Hyperlink"/>
            <w:rFonts w:ascii="Times New Roman" w:hAnsi="Times New Roman"/>
            <w:noProof/>
          </w:rPr>
          <w:t>3.</w:t>
        </w:r>
        <w:r>
          <w:rPr>
            <w:rFonts w:asciiTheme="minorHAnsi" w:eastAsiaTheme="minorEastAsia" w:hAnsiTheme="minorHAnsi" w:cstheme="minorBidi"/>
            <w:b w:val="0"/>
            <w:caps w:val="0"/>
            <w:noProof/>
            <w:sz w:val="22"/>
            <w:szCs w:val="22"/>
          </w:rPr>
          <w:tab/>
        </w:r>
        <w:r w:rsidRPr="00204917">
          <w:rPr>
            <w:rStyle w:val="Hyperlink"/>
            <w:noProof/>
          </w:rPr>
          <w:t xml:space="preserve">“TimeStation” </w:t>
        </w:r>
        <w:r w:rsidRPr="00204917">
          <w:rPr>
            <w:rStyle w:val="Hyperlink"/>
            <w:rFonts w:ascii="Times New Roman" w:hAnsi="Times New Roman"/>
            <w:noProof/>
          </w:rPr>
          <w:t>funkcionālās prasības</w:t>
        </w:r>
        <w:r>
          <w:rPr>
            <w:noProof/>
            <w:webHidden/>
          </w:rPr>
          <w:tab/>
        </w:r>
        <w:r>
          <w:rPr>
            <w:noProof/>
            <w:webHidden/>
          </w:rPr>
          <w:fldChar w:fldCharType="begin"/>
        </w:r>
        <w:r>
          <w:rPr>
            <w:noProof/>
            <w:webHidden/>
          </w:rPr>
          <w:instrText xml:space="preserve"> PAGEREF _Toc180579406 \h </w:instrText>
        </w:r>
        <w:r>
          <w:rPr>
            <w:noProof/>
            <w:webHidden/>
          </w:rPr>
        </w:r>
        <w:r>
          <w:rPr>
            <w:noProof/>
            <w:webHidden/>
          </w:rPr>
          <w:fldChar w:fldCharType="separate"/>
        </w:r>
        <w:r>
          <w:rPr>
            <w:noProof/>
            <w:webHidden/>
          </w:rPr>
          <w:t>3-5</w:t>
        </w:r>
        <w:r>
          <w:rPr>
            <w:noProof/>
            <w:webHidden/>
          </w:rPr>
          <w:fldChar w:fldCharType="end"/>
        </w:r>
      </w:hyperlink>
    </w:p>
    <w:p w14:paraId="2D08FDEF" w14:textId="660B7C1E"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7" w:history="1">
        <w:r w:rsidRPr="00204917">
          <w:rPr>
            <w:rStyle w:val="Hyperlink"/>
            <w:noProof/>
          </w:rPr>
          <w:t>3.1.</w:t>
        </w:r>
        <w:r>
          <w:rPr>
            <w:rFonts w:asciiTheme="minorHAnsi" w:eastAsiaTheme="minorEastAsia" w:hAnsiTheme="minorHAnsi" w:cstheme="minorBidi"/>
            <w:smallCaps w:val="0"/>
            <w:noProof/>
            <w:sz w:val="22"/>
            <w:szCs w:val="22"/>
            <w:lang w:val="en-US"/>
          </w:rPr>
          <w:tab/>
        </w:r>
        <w:r w:rsidRPr="00204917">
          <w:rPr>
            <w:rStyle w:val="Hyperlink"/>
            <w:noProof/>
          </w:rPr>
          <w:t>Klienta datoru savienošana tīklā</w:t>
        </w:r>
        <w:r>
          <w:rPr>
            <w:noProof/>
            <w:webHidden/>
          </w:rPr>
          <w:tab/>
        </w:r>
        <w:r>
          <w:rPr>
            <w:noProof/>
            <w:webHidden/>
          </w:rPr>
          <w:fldChar w:fldCharType="begin"/>
        </w:r>
        <w:r>
          <w:rPr>
            <w:noProof/>
            <w:webHidden/>
          </w:rPr>
          <w:instrText xml:space="preserve"> PAGEREF _Toc180579407 \h </w:instrText>
        </w:r>
        <w:r>
          <w:rPr>
            <w:noProof/>
            <w:webHidden/>
          </w:rPr>
        </w:r>
        <w:r>
          <w:rPr>
            <w:noProof/>
            <w:webHidden/>
          </w:rPr>
          <w:fldChar w:fldCharType="separate"/>
        </w:r>
        <w:r>
          <w:rPr>
            <w:noProof/>
            <w:webHidden/>
          </w:rPr>
          <w:t>3-5</w:t>
        </w:r>
        <w:r>
          <w:rPr>
            <w:noProof/>
            <w:webHidden/>
          </w:rPr>
          <w:fldChar w:fldCharType="end"/>
        </w:r>
      </w:hyperlink>
    </w:p>
    <w:p w14:paraId="4D028EA4" w14:textId="40FE3C01"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8" w:history="1">
        <w:r w:rsidRPr="00204917">
          <w:rPr>
            <w:rStyle w:val="Hyperlink"/>
            <w:noProof/>
          </w:rPr>
          <w:t>3.2.</w:t>
        </w:r>
        <w:r>
          <w:rPr>
            <w:rFonts w:asciiTheme="minorHAnsi" w:eastAsiaTheme="minorEastAsia" w:hAnsiTheme="minorHAnsi" w:cstheme="minorBidi"/>
            <w:smallCaps w:val="0"/>
            <w:noProof/>
            <w:sz w:val="22"/>
            <w:szCs w:val="22"/>
            <w:lang w:val="en-US"/>
          </w:rPr>
          <w:tab/>
        </w:r>
        <w:r w:rsidRPr="00204917">
          <w:rPr>
            <w:rStyle w:val="Hyperlink"/>
            <w:noProof/>
          </w:rPr>
          <w:t>Laika pieslēgšana klientam</w:t>
        </w:r>
        <w:r>
          <w:rPr>
            <w:noProof/>
            <w:webHidden/>
          </w:rPr>
          <w:tab/>
        </w:r>
        <w:r>
          <w:rPr>
            <w:noProof/>
            <w:webHidden/>
          </w:rPr>
          <w:fldChar w:fldCharType="begin"/>
        </w:r>
        <w:r>
          <w:rPr>
            <w:noProof/>
            <w:webHidden/>
          </w:rPr>
          <w:instrText xml:space="preserve"> PAGEREF _Toc180579408 \h </w:instrText>
        </w:r>
        <w:r>
          <w:rPr>
            <w:noProof/>
            <w:webHidden/>
          </w:rPr>
        </w:r>
        <w:r>
          <w:rPr>
            <w:noProof/>
            <w:webHidden/>
          </w:rPr>
          <w:fldChar w:fldCharType="separate"/>
        </w:r>
        <w:r>
          <w:rPr>
            <w:noProof/>
            <w:webHidden/>
          </w:rPr>
          <w:t>3-5</w:t>
        </w:r>
        <w:r>
          <w:rPr>
            <w:noProof/>
            <w:webHidden/>
          </w:rPr>
          <w:fldChar w:fldCharType="end"/>
        </w:r>
      </w:hyperlink>
    </w:p>
    <w:p w14:paraId="76271B17" w14:textId="57F2E0A7"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9" w:history="1">
        <w:r w:rsidRPr="00204917">
          <w:rPr>
            <w:rStyle w:val="Hyperlink"/>
            <w:noProof/>
          </w:rPr>
          <w:t>3.3.</w:t>
        </w:r>
        <w:r>
          <w:rPr>
            <w:rFonts w:asciiTheme="minorHAnsi" w:eastAsiaTheme="minorEastAsia" w:hAnsiTheme="minorHAnsi" w:cstheme="minorBidi"/>
            <w:smallCaps w:val="0"/>
            <w:noProof/>
            <w:sz w:val="22"/>
            <w:szCs w:val="22"/>
            <w:lang w:val="en-US"/>
          </w:rPr>
          <w:tab/>
        </w:r>
        <w:r w:rsidRPr="00204917">
          <w:rPr>
            <w:rStyle w:val="Hyperlink"/>
            <w:noProof/>
          </w:rPr>
          <w:t>Laika beigšana</w:t>
        </w:r>
        <w:r>
          <w:rPr>
            <w:noProof/>
            <w:webHidden/>
          </w:rPr>
          <w:tab/>
        </w:r>
        <w:r>
          <w:rPr>
            <w:noProof/>
            <w:webHidden/>
          </w:rPr>
          <w:fldChar w:fldCharType="begin"/>
        </w:r>
        <w:r>
          <w:rPr>
            <w:noProof/>
            <w:webHidden/>
          </w:rPr>
          <w:instrText xml:space="preserve"> PAGEREF _Toc180579409 \h </w:instrText>
        </w:r>
        <w:r>
          <w:rPr>
            <w:noProof/>
            <w:webHidden/>
          </w:rPr>
        </w:r>
        <w:r>
          <w:rPr>
            <w:noProof/>
            <w:webHidden/>
          </w:rPr>
          <w:fldChar w:fldCharType="separate"/>
        </w:r>
        <w:r>
          <w:rPr>
            <w:noProof/>
            <w:webHidden/>
          </w:rPr>
          <w:t>3-5</w:t>
        </w:r>
        <w:r>
          <w:rPr>
            <w:noProof/>
            <w:webHidden/>
          </w:rPr>
          <w:fldChar w:fldCharType="end"/>
        </w:r>
      </w:hyperlink>
    </w:p>
    <w:p w14:paraId="554748AD" w14:textId="04815898"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0" w:history="1">
        <w:r w:rsidRPr="00204917">
          <w:rPr>
            <w:rStyle w:val="Hyperlink"/>
            <w:noProof/>
          </w:rPr>
          <w:t>3.4.</w:t>
        </w:r>
        <w:r>
          <w:rPr>
            <w:rFonts w:asciiTheme="minorHAnsi" w:eastAsiaTheme="minorEastAsia" w:hAnsiTheme="minorHAnsi" w:cstheme="minorBidi"/>
            <w:smallCaps w:val="0"/>
            <w:noProof/>
            <w:sz w:val="22"/>
            <w:szCs w:val="22"/>
            <w:lang w:val="en-US"/>
          </w:rPr>
          <w:tab/>
        </w:r>
        <w:r w:rsidRPr="00204917">
          <w:rPr>
            <w:rStyle w:val="Hyperlink"/>
            <w:noProof/>
          </w:rPr>
          <w:t>Datoru izslēgšana</w:t>
        </w:r>
        <w:r>
          <w:rPr>
            <w:noProof/>
            <w:webHidden/>
          </w:rPr>
          <w:tab/>
        </w:r>
        <w:r>
          <w:rPr>
            <w:noProof/>
            <w:webHidden/>
          </w:rPr>
          <w:fldChar w:fldCharType="begin"/>
        </w:r>
        <w:r>
          <w:rPr>
            <w:noProof/>
            <w:webHidden/>
          </w:rPr>
          <w:instrText xml:space="preserve"> PAGEREF _Toc180579410 \h </w:instrText>
        </w:r>
        <w:r>
          <w:rPr>
            <w:noProof/>
            <w:webHidden/>
          </w:rPr>
        </w:r>
        <w:r>
          <w:rPr>
            <w:noProof/>
            <w:webHidden/>
          </w:rPr>
          <w:fldChar w:fldCharType="separate"/>
        </w:r>
        <w:r>
          <w:rPr>
            <w:noProof/>
            <w:webHidden/>
          </w:rPr>
          <w:t>3-6</w:t>
        </w:r>
        <w:r>
          <w:rPr>
            <w:noProof/>
            <w:webHidden/>
          </w:rPr>
          <w:fldChar w:fldCharType="end"/>
        </w:r>
      </w:hyperlink>
    </w:p>
    <w:p w14:paraId="2ABBF07D" w14:textId="5A4D3A9F"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1" w:history="1">
        <w:r w:rsidRPr="00204917">
          <w:rPr>
            <w:rStyle w:val="Hyperlink"/>
            <w:noProof/>
          </w:rPr>
          <w:t>3.5.</w:t>
        </w:r>
        <w:r>
          <w:rPr>
            <w:rFonts w:asciiTheme="minorHAnsi" w:eastAsiaTheme="minorEastAsia" w:hAnsiTheme="minorHAnsi" w:cstheme="minorBidi"/>
            <w:smallCaps w:val="0"/>
            <w:noProof/>
            <w:sz w:val="22"/>
            <w:szCs w:val="22"/>
            <w:lang w:val="en-US"/>
          </w:rPr>
          <w:tab/>
        </w:r>
        <w:r w:rsidRPr="00204917">
          <w:rPr>
            <w:rStyle w:val="Hyperlink"/>
            <w:noProof/>
          </w:rPr>
          <w:t>Laika izmaiņa</w:t>
        </w:r>
        <w:r>
          <w:rPr>
            <w:noProof/>
            <w:webHidden/>
          </w:rPr>
          <w:tab/>
        </w:r>
        <w:r>
          <w:rPr>
            <w:noProof/>
            <w:webHidden/>
          </w:rPr>
          <w:fldChar w:fldCharType="begin"/>
        </w:r>
        <w:r>
          <w:rPr>
            <w:noProof/>
            <w:webHidden/>
          </w:rPr>
          <w:instrText xml:space="preserve"> PAGEREF _Toc180579411 \h </w:instrText>
        </w:r>
        <w:r>
          <w:rPr>
            <w:noProof/>
            <w:webHidden/>
          </w:rPr>
        </w:r>
        <w:r>
          <w:rPr>
            <w:noProof/>
            <w:webHidden/>
          </w:rPr>
          <w:fldChar w:fldCharType="separate"/>
        </w:r>
        <w:r>
          <w:rPr>
            <w:noProof/>
            <w:webHidden/>
          </w:rPr>
          <w:t>3-6</w:t>
        </w:r>
        <w:r>
          <w:rPr>
            <w:noProof/>
            <w:webHidden/>
          </w:rPr>
          <w:fldChar w:fldCharType="end"/>
        </w:r>
      </w:hyperlink>
    </w:p>
    <w:p w14:paraId="0705A482" w14:textId="0C255DA8"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2" w:history="1">
        <w:r w:rsidRPr="00204917">
          <w:rPr>
            <w:rStyle w:val="Hyperlink"/>
            <w:noProof/>
          </w:rPr>
          <w:t>3.6.</w:t>
        </w:r>
        <w:r>
          <w:rPr>
            <w:rFonts w:asciiTheme="minorHAnsi" w:eastAsiaTheme="minorEastAsia" w:hAnsiTheme="minorHAnsi" w:cstheme="minorBidi"/>
            <w:smallCaps w:val="0"/>
            <w:noProof/>
            <w:sz w:val="22"/>
            <w:szCs w:val="22"/>
            <w:lang w:val="en-US"/>
          </w:rPr>
          <w:tab/>
        </w:r>
        <w:r w:rsidRPr="00204917">
          <w:rPr>
            <w:rStyle w:val="Hyperlink"/>
            <w:noProof/>
            <w:highlight w:val="yellow"/>
          </w:rPr>
          <w:t>Funkcijas nosaukums</w:t>
        </w:r>
        <w:r>
          <w:rPr>
            <w:noProof/>
            <w:webHidden/>
          </w:rPr>
          <w:tab/>
        </w:r>
        <w:r>
          <w:rPr>
            <w:noProof/>
            <w:webHidden/>
          </w:rPr>
          <w:fldChar w:fldCharType="begin"/>
        </w:r>
        <w:r>
          <w:rPr>
            <w:noProof/>
            <w:webHidden/>
          </w:rPr>
          <w:instrText xml:space="preserve"> PAGEREF _Toc180579412 \h </w:instrText>
        </w:r>
        <w:r>
          <w:rPr>
            <w:noProof/>
            <w:webHidden/>
          </w:rPr>
        </w:r>
        <w:r>
          <w:rPr>
            <w:noProof/>
            <w:webHidden/>
          </w:rPr>
          <w:fldChar w:fldCharType="separate"/>
        </w:r>
        <w:r>
          <w:rPr>
            <w:noProof/>
            <w:webHidden/>
          </w:rPr>
          <w:t>3-6</w:t>
        </w:r>
        <w:r>
          <w:rPr>
            <w:noProof/>
            <w:webHidden/>
          </w:rPr>
          <w:fldChar w:fldCharType="end"/>
        </w:r>
      </w:hyperlink>
    </w:p>
    <w:p w14:paraId="7E84D26F" w14:textId="066A7610"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3" w:history="1">
        <w:r w:rsidRPr="00204917">
          <w:rPr>
            <w:rStyle w:val="Hyperlink"/>
            <w:noProof/>
          </w:rPr>
          <w:t>3.7.</w:t>
        </w:r>
        <w:r>
          <w:rPr>
            <w:rFonts w:asciiTheme="minorHAnsi" w:eastAsiaTheme="minorEastAsia" w:hAnsiTheme="minorHAnsi" w:cstheme="minorBidi"/>
            <w:smallCaps w:val="0"/>
            <w:noProof/>
            <w:sz w:val="22"/>
            <w:szCs w:val="22"/>
            <w:lang w:val="en-US"/>
          </w:rPr>
          <w:tab/>
        </w:r>
        <w:r w:rsidRPr="00204917">
          <w:rPr>
            <w:rStyle w:val="Hyperlink"/>
            <w:noProof/>
            <w:highlight w:val="yellow"/>
          </w:rPr>
          <w:t>Funkcijas nosaukums</w:t>
        </w:r>
        <w:r>
          <w:rPr>
            <w:noProof/>
            <w:webHidden/>
          </w:rPr>
          <w:tab/>
        </w:r>
        <w:r>
          <w:rPr>
            <w:noProof/>
            <w:webHidden/>
          </w:rPr>
          <w:fldChar w:fldCharType="begin"/>
        </w:r>
        <w:r>
          <w:rPr>
            <w:noProof/>
            <w:webHidden/>
          </w:rPr>
          <w:instrText xml:space="preserve"> PAGEREF _Toc180579413 \h </w:instrText>
        </w:r>
        <w:r>
          <w:rPr>
            <w:noProof/>
            <w:webHidden/>
          </w:rPr>
        </w:r>
        <w:r>
          <w:rPr>
            <w:noProof/>
            <w:webHidden/>
          </w:rPr>
          <w:fldChar w:fldCharType="separate"/>
        </w:r>
        <w:r>
          <w:rPr>
            <w:noProof/>
            <w:webHidden/>
          </w:rPr>
          <w:t>3-6</w:t>
        </w:r>
        <w:r>
          <w:rPr>
            <w:noProof/>
            <w:webHidden/>
          </w:rPr>
          <w:fldChar w:fldCharType="end"/>
        </w:r>
      </w:hyperlink>
    </w:p>
    <w:p w14:paraId="4889E9E7" w14:textId="12812041"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4" w:history="1">
        <w:r w:rsidRPr="00204917">
          <w:rPr>
            <w:rStyle w:val="Hyperlink"/>
            <w:noProof/>
          </w:rPr>
          <w:t>3.8.</w:t>
        </w:r>
        <w:r>
          <w:rPr>
            <w:rFonts w:asciiTheme="minorHAnsi" w:eastAsiaTheme="minorEastAsia" w:hAnsiTheme="minorHAnsi" w:cstheme="minorBidi"/>
            <w:smallCaps w:val="0"/>
            <w:noProof/>
            <w:sz w:val="22"/>
            <w:szCs w:val="22"/>
            <w:lang w:val="en-US"/>
          </w:rPr>
          <w:tab/>
        </w:r>
        <w:r w:rsidRPr="00204917">
          <w:rPr>
            <w:rStyle w:val="Hyperlink"/>
            <w:noProof/>
            <w:highlight w:val="yellow"/>
          </w:rPr>
          <w:t>Funkcijas nosaukums</w:t>
        </w:r>
        <w:r>
          <w:rPr>
            <w:noProof/>
            <w:webHidden/>
          </w:rPr>
          <w:tab/>
        </w:r>
        <w:r>
          <w:rPr>
            <w:noProof/>
            <w:webHidden/>
          </w:rPr>
          <w:fldChar w:fldCharType="begin"/>
        </w:r>
        <w:r>
          <w:rPr>
            <w:noProof/>
            <w:webHidden/>
          </w:rPr>
          <w:instrText xml:space="preserve"> PAGEREF _Toc180579414 \h </w:instrText>
        </w:r>
        <w:r>
          <w:rPr>
            <w:noProof/>
            <w:webHidden/>
          </w:rPr>
        </w:r>
        <w:r>
          <w:rPr>
            <w:noProof/>
            <w:webHidden/>
          </w:rPr>
          <w:fldChar w:fldCharType="separate"/>
        </w:r>
        <w:r>
          <w:rPr>
            <w:noProof/>
            <w:webHidden/>
          </w:rPr>
          <w:t>3-6</w:t>
        </w:r>
        <w:r>
          <w:rPr>
            <w:noProof/>
            <w:webHidden/>
          </w:rPr>
          <w:fldChar w:fldCharType="end"/>
        </w:r>
      </w:hyperlink>
    </w:p>
    <w:p w14:paraId="6DDF2D3D" w14:textId="355E7E37" w:rsidR="00F53B6F" w:rsidRDefault="00F53B6F">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5" w:history="1">
        <w:r w:rsidRPr="00204917">
          <w:rPr>
            <w:rStyle w:val="Hyperlink"/>
            <w:noProof/>
          </w:rPr>
          <w:t>3.9.</w:t>
        </w:r>
        <w:r>
          <w:rPr>
            <w:rFonts w:asciiTheme="minorHAnsi" w:eastAsiaTheme="minorEastAsia" w:hAnsiTheme="minorHAnsi" w:cstheme="minorBidi"/>
            <w:smallCaps w:val="0"/>
            <w:noProof/>
            <w:sz w:val="22"/>
            <w:szCs w:val="22"/>
            <w:lang w:val="en-US"/>
          </w:rPr>
          <w:tab/>
        </w:r>
        <w:r w:rsidRPr="00204917">
          <w:rPr>
            <w:rStyle w:val="Hyperlink"/>
            <w:noProof/>
            <w:highlight w:val="yellow"/>
          </w:rPr>
          <w:t>Funkcijas nosaukums</w:t>
        </w:r>
        <w:r>
          <w:rPr>
            <w:noProof/>
            <w:webHidden/>
          </w:rPr>
          <w:tab/>
        </w:r>
        <w:r>
          <w:rPr>
            <w:noProof/>
            <w:webHidden/>
          </w:rPr>
          <w:fldChar w:fldCharType="begin"/>
        </w:r>
        <w:r>
          <w:rPr>
            <w:noProof/>
            <w:webHidden/>
          </w:rPr>
          <w:instrText xml:space="preserve"> PAGEREF _Toc180579415 \h </w:instrText>
        </w:r>
        <w:r>
          <w:rPr>
            <w:noProof/>
            <w:webHidden/>
          </w:rPr>
        </w:r>
        <w:r>
          <w:rPr>
            <w:noProof/>
            <w:webHidden/>
          </w:rPr>
          <w:fldChar w:fldCharType="separate"/>
        </w:r>
        <w:r>
          <w:rPr>
            <w:noProof/>
            <w:webHidden/>
          </w:rPr>
          <w:t>3-6</w:t>
        </w:r>
        <w:r>
          <w:rPr>
            <w:noProof/>
            <w:webHidden/>
          </w:rPr>
          <w:fldChar w:fldCharType="end"/>
        </w:r>
      </w:hyperlink>
    </w:p>
    <w:p w14:paraId="25D773B3" w14:textId="734D36E5" w:rsidR="00F53B6F" w:rsidRDefault="00F53B6F">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0579416" w:history="1">
        <w:r w:rsidRPr="00204917">
          <w:rPr>
            <w:rStyle w:val="Hyperlink"/>
            <w:noProof/>
          </w:rPr>
          <w:t>3.10.</w:t>
        </w:r>
        <w:r>
          <w:rPr>
            <w:rFonts w:asciiTheme="minorHAnsi" w:eastAsiaTheme="minorEastAsia" w:hAnsiTheme="minorHAnsi" w:cstheme="minorBidi"/>
            <w:smallCaps w:val="0"/>
            <w:noProof/>
            <w:sz w:val="22"/>
            <w:szCs w:val="22"/>
            <w:lang w:val="en-US"/>
          </w:rPr>
          <w:tab/>
        </w:r>
        <w:r w:rsidRPr="00204917">
          <w:rPr>
            <w:rStyle w:val="Hyperlink"/>
            <w:noProof/>
          </w:rPr>
          <w:t>Veiktspējas prasības</w:t>
        </w:r>
        <w:r>
          <w:rPr>
            <w:noProof/>
            <w:webHidden/>
          </w:rPr>
          <w:tab/>
        </w:r>
        <w:r>
          <w:rPr>
            <w:noProof/>
            <w:webHidden/>
          </w:rPr>
          <w:fldChar w:fldCharType="begin"/>
        </w:r>
        <w:r>
          <w:rPr>
            <w:noProof/>
            <w:webHidden/>
          </w:rPr>
          <w:instrText xml:space="preserve"> PAGEREF _Toc180579416 \h </w:instrText>
        </w:r>
        <w:r>
          <w:rPr>
            <w:noProof/>
            <w:webHidden/>
          </w:rPr>
        </w:r>
        <w:r>
          <w:rPr>
            <w:noProof/>
            <w:webHidden/>
          </w:rPr>
          <w:fldChar w:fldCharType="separate"/>
        </w:r>
        <w:r>
          <w:rPr>
            <w:noProof/>
            <w:webHidden/>
          </w:rPr>
          <w:t>3-6</w:t>
        </w:r>
        <w:r>
          <w:rPr>
            <w:noProof/>
            <w:webHidden/>
          </w:rPr>
          <w:fldChar w:fldCharType="end"/>
        </w:r>
      </w:hyperlink>
    </w:p>
    <w:p w14:paraId="557E5B4A" w14:textId="4BC76976" w:rsidR="00F53B6F" w:rsidRDefault="00F53B6F">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0579417" w:history="1">
        <w:r w:rsidRPr="00204917">
          <w:rPr>
            <w:rStyle w:val="Hyperlink"/>
            <w:noProof/>
          </w:rPr>
          <w:t>3.11.</w:t>
        </w:r>
        <w:r>
          <w:rPr>
            <w:rFonts w:asciiTheme="minorHAnsi" w:eastAsiaTheme="minorEastAsia" w:hAnsiTheme="minorHAnsi" w:cstheme="minorBidi"/>
            <w:smallCaps w:val="0"/>
            <w:noProof/>
            <w:sz w:val="22"/>
            <w:szCs w:val="22"/>
            <w:lang w:val="en-US"/>
          </w:rPr>
          <w:tab/>
        </w:r>
        <w:r w:rsidRPr="00204917">
          <w:rPr>
            <w:rStyle w:val="Hyperlink"/>
            <w:noProof/>
          </w:rPr>
          <w:t>Projektēšanas ierobežojumi</w:t>
        </w:r>
        <w:r>
          <w:rPr>
            <w:noProof/>
            <w:webHidden/>
          </w:rPr>
          <w:tab/>
        </w:r>
        <w:r>
          <w:rPr>
            <w:noProof/>
            <w:webHidden/>
          </w:rPr>
          <w:fldChar w:fldCharType="begin"/>
        </w:r>
        <w:r>
          <w:rPr>
            <w:noProof/>
            <w:webHidden/>
          </w:rPr>
          <w:instrText xml:space="preserve"> PAGEREF _Toc180579417 \h </w:instrText>
        </w:r>
        <w:r>
          <w:rPr>
            <w:noProof/>
            <w:webHidden/>
          </w:rPr>
        </w:r>
        <w:r>
          <w:rPr>
            <w:noProof/>
            <w:webHidden/>
          </w:rPr>
          <w:fldChar w:fldCharType="separate"/>
        </w:r>
        <w:r>
          <w:rPr>
            <w:noProof/>
            <w:webHidden/>
          </w:rPr>
          <w:t>3-6</w:t>
        </w:r>
        <w:r>
          <w:rPr>
            <w:noProof/>
            <w:webHidden/>
          </w:rPr>
          <w:fldChar w:fldCharType="end"/>
        </w:r>
      </w:hyperlink>
    </w:p>
    <w:p w14:paraId="6B8107BD" w14:textId="5EAAD68B" w:rsidR="00F53B6F" w:rsidRDefault="00F53B6F">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0579418" w:history="1">
        <w:r w:rsidRPr="00204917">
          <w:rPr>
            <w:rStyle w:val="Hyperlink"/>
            <w:noProof/>
          </w:rPr>
          <w:t>3.12.</w:t>
        </w:r>
        <w:r>
          <w:rPr>
            <w:rFonts w:asciiTheme="minorHAnsi" w:eastAsiaTheme="minorEastAsia" w:hAnsiTheme="minorHAnsi" w:cstheme="minorBidi"/>
            <w:smallCaps w:val="0"/>
            <w:noProof/>
            <w:sz w:val="22"/>
            <w:szCs w:val="22"/>
            <w:lang w:val="en-US"/>
          </w:rPr>
          <w:tab/>
        </w:r>
        <w:r w:rsidRPr="00204917">
          <w:rPr>
            <w:rStyle w:val="Hyperlink"/>
            <w:noProof/>
          </w:rPr>
          <w:t>Programmatūras kvalitātes prasības</w:t>
        </w:r>
        <w:r>
          <w:rPr>
            <w:noProof/>
            <w:webHidden/>
          </w:rPr>
          <w:tab/>
        </w:r>
        <w:r>
          <w:rPr>
            <w:noProof/>
            <w:webHidden/>
          </w:rPr>
          <w:fldChar w:fldCharType="begin"/>
        </w:r>
        <w:r>
          <w:rPr>
            <w:noProof/>
            <w:webHidden/>
          </w:rPr>
          <w:instrText xml:space="preserve"> PAGEREF _Toc180579418 \h </w:instrText>
        </w:r>
        <w:r>
          <w:rPr>
            <w:noProof/>
            <w:webHidden/>
          </w:rPr>
        </w:r>
        <w:r>
          <w:rPr>
            <w:noProof/>
            <w:webHidden/>
          </w:rPr>
          <w:fldChar w:fldCharType="separate"/>
        </w:r>
        <w:r>
          <w:rPr>
            <w:noProof/>
            <w:webHidden/>
          </w:rPr>
          <w:t>3-6</w:t>
        </w:r>
        <w:r>
          <w:rPr>
            <w:noProof/>
            <w:webHidden/>
          </w:rPr>
          <w:fldChar w:fldCharType="end"/>
        </w:r>
      </w:hyperlink>
    </w:p>
    <w:p w14:paraId="5012C00A" w14:textId="185FD949" w:rsidR="00F53B6F" w:rsidRDefault="00F53B6F">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19" w:history="1">
        <w:r w:rsidRPr="00204917">
          <w:rPr>
            <w:rStyle w:val="Hyperlink"/>
            <w:rFonts w:ascii="Times New Roman" w:hAnsi="Times New Roman"/>
            <w:noProof/>
          </w:rPr>
          <w:t>3.12.1.</w:t>
        </w:r>
        <w:r>
          <w:rPr>
            <w:rFonts w:asciiTheme="minorHAnsi" w:eastAsiaTheme="minorEastAsia" w:hAnsiTheme="minorHAnsi" w:cstheme="minorBidi"/>
            <w:i w:val="0"/>
            <w:noProof/>
            <w:sz w:val="22"/>
            <w:szCs w:val="22"/>
            <w:lang w:val="en-US"/>
          </w:rPr>
          <w:tab/>
        </w:r>
        <w:r w:rsidRPr="00204917">
          <w:rPr>
            <w:rStyle w:val="Hyperlink"/>
            <w:rFonts w:ascii="Times New Roman" w:hAnsi="Times New Roman"/>
            <w:noProof/>
          </w:rPr>
          <w:t>Drošums (Reliability)</w:t>
        </w:r>
        <w:r>
          <w:rPr>
            <w:noProof/>
            <w:webHidden/>
          </w:rPr>
          <w:tab/>
        </w:r>
        <w:r>
          <w:rPr>
            <w:noProof/>
            <w:webHidden/>
          </w:rPr>
          <w:fldChar w:fldCharType="begin"/>
        </w:r>
        <w:r>
          <w:rPr>
            <w:noProof/>
            <w:webHidden/>
          </w:rPr>
          <w:instrText xml:space="preserve"> PAGEREF _Toc180579419 \h </w:instrText>
        </w:r>
        <w:r>
          <w:rPr>
            <w:noProof/>
            <w:webHidden/>
          </w:rPr>
        </w:r>
        <w:r>
          <w:rPr>
            <w:noProof/>
            <w:webHidden/>
          </w:rPr>
          <w:fldChar w:fldCharType="separate"/>
        </w:r>
        <w:r>
          <w:rPr>
            <w:noProof/>
            <w:webHidden/>
          </w:rPr>
          <w:t>3-7</w:t>
        </w:r>
        <w:r>
          <w:rPr>
            <w:noProof/>
            <w:webHidden/>
          </w:rPr>
          <w:fldChar w:fldCharType="end"/>
        </w:r>
      </w:hyperlink>
    </w:p>
    <w:p w14:paraId="7A5E2C80" w14:textId="6FC45C2F" w:rsidR="00F53B6F" w:rsidRDefault="00F53B6F">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0" w:history="1">
        <w:r w:rsidRPr="00204917">
          <w:rPr>
            <w:rStyle w:val="Hyperlink"/>
            <w:rFonts w:ascii="Times New Roman" w:hAnsi="Times New Roman"/>
            <w:noProof/>
          </w:rPr>
          <w:t>3.12.2.</w:t>
        </w:r>
        <w:r>
          <w:rPr>
            <w:rFonts w:asciiTheme="minorHAnsi" w:eastAsiaTheme="minorEastAsia" w:hAnsiTheme="minorHAnsi" w:cstheme="minorBidi"/>
            <w:i w:val="0"/>
            <w:noProof/>
            <w:sz w:val="22"/>
            <w:szCs w:val="22"/>
            <w:lang w:val="en-US"/>
          </w:rPr>
          <w:tab/>
        </w:r>
        <w:r w:rsidRPr="00204917">
          <w:rPr>
            <w:rStyle w:val="Hyperlink"/>
            <w:rFonts w:ascii="Times New Roman" w:hAnsi="Times New Roman"/>
            <w:noProof/>
          </w:rPr>
          <w:t>Pieejamība (Availability)</w:t>
        </w:r>
        <w:r>
          <w:rPr>
            <w:noProof/>
            <w:webHidden/>
          </w:rPr>
          <w:tab/>
        </w:r>
        <w:r>
          <w:rPr>
            <w:noProof/>
            <w:webHidden/>
          </w:rPr>
          <w:fldChar w:fldCharType="begin"/>
        </w:r>
        <w:r>
          <w:rPr>
            <w:noProof/>
            <w:webHidden/>
          </w:rPr>
          <w:instrText xml:space="preserve"> PAGEREF _Toc180579420 \h </w:instrText>
        </w:r>
        <w:r>
          <w:rPr>
            <w:noProof/>
            <w:webHidden/>
          </w:rPr>
        </w:r>
        <w:r>
          <w:rPr>
            <w:noProof/>
            <w:webHidden/>
          </w:rPr>
          <w:fldChar w:fldCharType="separate"/>
        </w:r>
        <w:r>
          <w:rPr>
            <w:noProof/>
            <w:webHidden/>
          </w:rPr>
          <w:t>3-7</w:t>
        </w:r>
        <w:r>
          <w:rPr>
            <w:noProof/>
            <w:webHidden/>
          </w:rPr>
          <w:fldChar w:fldCharType="end"/>
        </w:r>
      </w:hyperlink>
    </w:p>
    <w:p w14:paraId="09DE27C9" w14:textId="491B6630" w:rsidR="00F53B6F" w:rsidRDefault="00F53B6F">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1" w:history="1">
        <w:r w:rsidRPr="00204917">
          <w:rPr>
            <w:rStyle w:val="Hyperlink"/>
            <w:rFonts w:ascii="Times New Roman" w:hAnsi="Times New Roman"/>
            <w:noProof/>
          </w:rPr>
          <w:t>3.12.3.</w:t>
        </w:r>
        <w:r>
          <w:rPr>
            <w:rFonts w:asciiTheme="minorHAnsi" w:eastAsiaTheme="minorEastAsia" w:hAnsiTheme="minorHAnsi" w:cstheme="minorBidi"/>
            <w:i w:val="0"/>
            <w:noProof/>
            <w:sz w:val="22"/>
            <w:szCs w:val="22"/>
            <w:lang w:val="en-US"/>
          </w:rPr>
          <w:tab/>
        </w:r>
        <w:r w:rsidRPr="00204917">
          <w:rPr>
            <w:rStyle w:val="Hyperlink"/>
            <w:rFonts w:ascii="Times New Roman" w:hAnsi="Times New Roman"/>
            <w:noProof/>
          </w:rPr>
          <w:t>Drošība (Security)</w:t>
        </w:r>
        <w:r>
          <w:rPr>
            <w:noProof/>
            <w:webHidden/>
          </w:rPr>
          <w:tab/>
        </w:r>
        <w:r>
          <w:rPr>
            <w:noProof/>
            <w:webHidden/>
          </w:rPr>
          <w:fldChar w:fldCharType="begin"/>
        </w:r>
        <w:r>
          <w:rPr>
            <w:noProof/>
            <w:webHidden/>
          </w:rPr>
          <w:instrText xml:space="preserve"> PAGEREF _Toc180579421 \h </w:instrText>
        </w:r>
        <w:r>
          <w:rPr>
            <w:noProof/>
            <w:webHidden/>
          </w:rPr>
        </w:r>
        <w:r>
          <w:rPr>
            <w:noProof/>
            <w:webHidden/>
          </w:rPr>
          <w:fldChar w:fldCharType="separate"/>
        </w:r>
        <w:r>
          <w:rPr>
            <w:noProof/>
            <w:webHidden/>
          </w:rPr>
          <w:t>3-7</w:t>
        </w:r>
        <w:r>
          <w:rPr>
            <w:noProof/>
            <w:webHidden/>
          </w:rPr>
          <w:fldChar w:fldCharType="end"/>
        </w:r>
      </w:hyperlink>
    </w:p>
    <w:p w14:paraId="2AA8F21C" w14:textId="38B4A390" w:rsidR="00F53B6F" w:rsidRDefault="00F53B6F">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2" w:history="1">
        <w:r w:rsidRPr="00204917">
          <w:rPr>
            <w:rStyle w:val="Hyperlink"/>
            <w:rFonts w:ascii="Times New Roman" w:hAnsi="Times New Roman"/>
            <w:noProof/>
          </w:rPr>
          <w:t>3.12.4.</w:t>
        </w:r>
        <w:r>
          <w:rPr>
            <w:rFonts w:asciiTheme="minorHAnsi" w:eastAsiaTheme="minorEastAsia" w:hAnsiTheme="minorHAnsi" w:cstheme="minorBidi"/>
            <w:i w:val="0"/>
            <w:noProof/>
            <w:sz w:val="22"/>
            <w:szCs w:val="22"/>
            <w:lang w:val="en-US"/>
          </w:rPr>
          <w:tab/>
        </w:r>
        <w:r w:rsidRPr="00204917">
          <w:rPr>
            <w:rStyle w:val="Hyperlink"/>
            <w:rFonts w:ascii="Times New Roman" w:hAnsi="Times New Roman"/>
            <w:noProof/>
          </w:rPr>
          <w:t>Uzturamība (Maintainability)</w:t>
        </w:r>
        <w:r>
          <w:rPr>
            <w:noProof/>
            <w:webHidden/>
          </w:rPr>
          <w:tab/>
        </w:r>
        <w:r>
          <w:rPr>
            <w:noProof/>
            <w:webHidden/>
          </w:rPr>
          <w:fldChar w:fldCharType="begin"/>
        </w:r>
        <w:r>
          <w:rPr>
            <w:noProof/>
            <w:webHidden/>
          </w:rPr>
          <w:instrText xml:space="preserve"> PAGEREF _Toc180579422 \h </w:instrText>
        </w:r>
        <w:r>
          <w:rPr>
            <w:noProof/>
            <w:webHidden/>
          </w:rPr>
        </w:r>
        <w:r>
          <w:rPr>
            <w:noProof/>
            <w:webHidden/>
          </w:rPr>
          <w:fldChar w:fldCharType="separate"/>
        </w:r>
        <w:r>
          <w:rPr>
            <w:noProof/>
            <w:webHidden/>
          </w:rPr>
          <w:t>3-7</w:t>
        </w:r>
        <w:r>
          <w:rPr>
            <w:noProof/>
            <w:webHidden/>
          </w:rPr>
          <w:fldChar w:fldCharType="end"/>
        </w:r>
      </w:hyperlink>
    </w:p>
    <w:p w14:paraId="2E5CD678" w14:textId="1DD1B3E3" w:rsidR="00F53B6F" w:rsidRDefault="00F53B6F">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3" w:history="1">
        <w:r w:rsidRPr="00204917">
          <w:rPr>
            <w:rStyle w:val="Hyperlink"/>
            <w:rFonts w:ascii="Times New Roman" w:hAnsi="Times New Roman"/>
            <w:noProof/>
          </w:rPr>
          <w:t>3.12.5.</w:t>
        </w:r>
        <w:r>
          <w:rPr>
            <w:rFonts w:asciiTheme="minorHAnsi" w:eastAsiaTheme="minorEastAsia" w:hAnsiTheme="minorHAnsi" w:cstheme="minorBidi"/>
            <w:i w:val="0"/>
            <w:noProof/>
            <w:sz w:val="22"/>
            <w:szCs w:val="22"/>
            <w:lang w:val="en-US"/>
          </w:rPr>
          <w:tab/>
        </w:r>
        <w:r w:rsidRPr="00204917">
          <w:rPr>
            <w:rStyle w:val="Hyperlink"/>
            <w:rFonts w:ascii="Times New Roman" w:hAnsi="Times New Roman"/>
            <w:noProof/>
          </w:rPr>
          <w:t>Pārnesamība (Portability)</w:t>
        </w:r>
        <w:r>
          <w:rPr>
            <w:noProof/>
            <w:webHidden/>
          </w:rPr>
          <w:tab/>
        </w:r>
        <w:r>
          <w:rPr>
            <w:noProof/>
            <w:webHidden/>
          </w:rPr>
          <w:fldChar w:fldCharType="begin"/>
        </w:r>
        <w:r>
          <w:rPr>
            <w:noProof/>
            <w:webHidden/>
          </w:rPr>
          <w:instrText xml:space="preserve"> PAGEREF _Toc180579423 \h </w:instrText>
        </w:r>
        <w:r>
          <w:rPr>
            <w:noProof/>
            <w:webHidden/>
          </w:rPr>
        </w:r>
        <w:r>
          <w:rPr>
            <w:noProof/>
            <w:webHidden/>
          </w:rPr>
          <w:fldChar w:fldCharType="separate"/>
        </w:r>
        <w:r>
          <w:rPr>
            <w:noProof/>
            <w:webHidden/>
          </w:rPr>
          <w:t>3-7</w:t>
        </w:r>
        <w:r>
          <w:rPr>
            <w:noProof/>
            <w:webHidden/>
          </w:rPr>
          <w:fldChar w:fldCharType="end"/>
        </w:r>
      </w:hyperlink>
    </w:p>
    <w:p w14:paraId="3A9C7935" w14:textId="394D9347" w:rsidR="00F53B6F" w:rsidRDefault="00F53B6F">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24" w:history="1">
        <w:r w:rsidRPr="00204917">
          <w:rPr>
            <w:rStyle w:val="Hyperlink"/>
            <w:rFonts w:ascii="Times New Roman" w:hAnsi="Times New Roman"/>
            <w:noProof/>
          </w:rPr>
          <w:t>4.</w:t>
        </w:r>
        <w:r>
          <w:rPr>
            <w:rFonts w:asciiTheme="minorHAnsi" w:eastAsiaTheme="minorEastAsia" w:hAnsiTheme="minorHAnsi" w:cstheme="minorBidi"/>
            <w:b w:val="0"/>
            <w:caps w:val="0"/>
            <w:noProof/>
            <w:sz w:val="22"/>
            <w:szCs w:val="22"/>
          </w:rPr>
          <w:tab/>
        </w:r>
        <w:r w:rsidRPr="00204917">
          <w:rPr>
            <w:rStyle w:val="Hyperlink"/>
            <w:rFonts w:ascii="Times New Roman" w:hAnsi="Times New Roman"/>
            <w:noProof/>
          </w:rPr>
          <w:t>Nefunkcionālās prasības</w:t>
        </w:r>
        <w:r>
          <w:rPr>
            <w:noProof/>
            <w:webHidden/>
          </w:rPr>
          <w:tab/>
        </w:r>
        <w:r>
          <w:rPr>
            <w:noProof/>
            <w:webHidden/>
          </w:rPr>
          <w:fldChar w:fldCharType="begin"/>
        </w:r>
        <w:r>
          <w:rPr>
            <w:noProof/>
            <w:webHidden/>
          </w:rPr>
          <w:instrText xml:space="preserve"> PAGEREF _Toc180579424 \h </w:instrText>
        </w:r>
        <w:r>
          <w:rPr>
            <w:noProof/>
            <w:webHidden/>
          </w:rPr>
        </w:r>
        <w:r>
          <w:rPr>
            <w:noProof/>
            <w:webHidden/>
          </w:rPr>
          <w:fldChar w:fldCharType="separate"/>
        </w:r>
        <w:r>
          <w:rPr>
            <w:noProof/>
            <w:webHidden/>
          </w:rPr>
          <w:t>4-7</w:t>
        </w:r>
        <w:r>
          <w:rPr>
            <w:noProof/>
            <w:webHidden/>
          </w:rPr>
          <w:fldChar w:fldCharType="end"/>
        </w:r>
      </w:hyperlink>
    </w:p>
    <w:p w14:paraId="1FE2C843" w14:textId="7831DC9C" w:rsidR="00F53B6F" w:rsidRDefault="00F53B6F">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25" w:history="1">
        <w:r w:rsidRPr="00204917">
          <w:rPr>
            <w:rStyle w:val="Hyperlink"/>
            <w:rFonts w:ascii="Times New Roman" w:hAnsi="Times New Roman"/>
            <w:noProof/>
          </w:rPr>
          <w:t>5.</w:t>
        </w:r>
        <w:r>
          <w:rPr>
            <w:rFonts w:asciiTheme="minorHAnsi" w:eastAsiaTheme="minorEastAsia" w:hAnsiTheme="minorHAnsi" w:cstheme="minorBidi"/>
            <w:b w:val="0"/>
            <w:caps w:val="0"/>
            <w:noProof/>
            <w:sz w:val="22"/>
            <w:szCs w:val="22"/>
          </w:rPr>
          <w:tab/>
        </w:r>
        <w:r w:rsidRPr="00204917">
          <w:rPr>
            <w:rStyle w:val="Hyperlink"/>
            <w:rFonts w:ascii="Times New Roman" w:hAnsi="Times New Roman"/>
            <w:noProof/>
          </w:rPr>
          <w:t>Trasējamības tabula</w:t>
        </w:r>
        <w:r>
          <w:rPr>
            <w:noProof/>
            <w:webHidden/>
          </w:rPr>
          <w:tab/>
        </w:r>
        <w:r>
          <w:rPr>
            <w:noProof/>
            <w:webHidden/>
          </w:rPr>
          <w:fldChar w:fldCharType="begin"/>
        </w:r>
        <w:r>
          <w:rPr>
            <w:noProof/>
            <w:webHidden/>
          </w:rPr>
          <w:instrText xml:space="preserve"> PAGEREF _Toc180579425 \h </w:instrText>
        </w:r>
        <w:r>
          <w:rPr>
            <w:noProof/>
            <w:webHidden/>
          </w:rPr>
        </w:r>
        <w:r>
          <w:rPr>
            <w:noProof/>
            <w:webHidden/>
          </w:rPr>
          <w:fldChar w:fldCharType="separate"/>
        </w:r>
        <w:r>
          <w:rPr>
            <w:noProof/>
            <w:webHidden/>
          </w:rPr>
          <w:t>5-7</w:t>
        </w:r>
        <w:r>
          <w:rPr>
            <w:noProof/>
            <w:webHidden/>
          </w:rPr>
          <w:fldChar w:fldCharType="end"/>
        </w:r>
      </w:hyperlink>
    </w:p>
    <w:p w14:paraId="64453F10" w14:textId="1B7DF3FE"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80579394"/>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80579395"/>
      <w:r w:rsidRPr="0008207B">
        <w:t>Nolūks</w:t>
      </w:r>
      <w:bookmarkEnd w:id="2"/>
      <w:r w:rsidRPr="0008207B">
        <w:t xml:space="preserve">  </w:t>
      </w:r>
    </w:p>
    <w:p w14:paraId="51A49432" w14:textId="754A3208"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r w:rsidR="00F53B6F">
        <w:rPr>
          <w:rFonts w:ascii="Times New Roman" w:hAnsi="Times New Roman" w:cs="Times New Roman"/>
          <w:i w:val="0"/>
        </w:rPr>
        <w:t>Ar šī dokumenta palīdzību ir jāspēj saprast programmas izmantošanas nosacījumus un programmas vajadzību kā tas ir noteikts pēc pasūtītāja vajadzībām.</w:t>
      </w:r>
    </w:p>
    <w:p w14:paraId="0A7DF307" w14:textId="0FC81BC0" w:rsidR="00247059" w:rsidRPr="00EB0E24" w:rsidRDefault="0013626B" w:rsidP="00EB0E24">
      <w:pPr>
        <w:pStyle w:val="Heading2"/>
      </w:pPr>
      <w:bookmarkStart w:id="3" w:name="_Toc363403516"/>
      <w:r w:rsidRPr="0008207B">
        <w:t xml:space="preserve"> </w:t>
      </w:r>
      <w:bookmarkStart w:id="4" w:name="_Toc180579396"/>
      <w:bookmarkEnd w:id="3"/>
      <w:r w:rsidR="004551B8">
        <w:t>D</w:t>
      </w:r>
      <w:r w:rsidRPr="0008207B">
        <w:t>arbības sfēra</w:t>
      </w:r>
      <w:bookmarkEnd w:id="4"/>
      <w:r w:rsidRPr="0008207B">
        <w:t xml:space="preserve"> </w:t>
      </w:r>
    </w:p>
    <w:p w14:paraId="7E28722E" w14:textId="3AAB53C8"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“TimeStation”,</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Bet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 p</w:t>
      </w:r>
      <w:r>
        <w:rPr>
          <w:rFonts w:ascii="Times New Roman" w:hAnsi="Times New Roman" w:cs="Times New Roman"/>
          <w:i w:val="0"/>
        </w:rPr>
        <w:t>rogramma</w:t>
      </w:r>
      <w:r w:rsidR="00247059">
        <w:rPr>
          <w:rFonts w:ascii="Times New Roman" w:hAnsi="Times New Roman" w:cs="Times New Roman"/>
          <w:i w:val="0"/>
        </w:rPr>
        <w:t>s</w:t>
      </w:r>
      <w:r>
        <w:rPr>
          <w:rFonts w:ascii="Times New Roman" w:hAnsi="Times New Roman" w:cs="Times New Roman"/>
          <w:i w:val="0"/>
        </w:rPr>
        <w:t xml:space="preserve"> spēj noteikt klientu datoru laika pieslēgumu un spēju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4E4426CE" w14:textId="6F3928E4" w:rsidR="004551B8" w:rsidRPr="00EB0E24" w:rsidRDefault="004551B8" w:rsidP="004551B8">
      <w:pPr>
        <w:pStyle w:val="Heading2"/>
      </w:pPr>
      <w:bookmarkStart w:id="5" w:name="_Toc180579397"/>
      <w:r>
        <w:t>Biznesa procesu raksturojums</w:t>
      </w:r>
      <w:bookmarkEnd w:id="5"/>
    </w:p>
    <w:p w14:paraId="1A73D55F" w14:textId="2759EC94" w:rsidR="00F53B6F" w:rsidRPr="00F53B6F" w:rsidRDefault="00F53B6F" w:rsidP="004551B8">
      <w:pPr>
        <w:rPr>
          <w:iCs/>
        </w:rPr>
      </w:pPr>
      <w:r>
        <w:rPr>
          <w:iCs/>
        </w:rPr>
        <w:t xml:space="preserve">Programmatūru var izmantot ar biznesa nolūku pielietojot noteiktus ierobežojumus laika pieslēgšanai, taču pati programma neiekļauj nekādus </w:t>
      </w:r>
      <w:r w:rsidRPr="00D8500E">
        <w:rPr>
          <w:i/>
          <w:iCs/>
        </w:rPr>
        <w:t>monetizācijas</w:t>
      </w:r>
      <w:r w:rsidR="00D8500E" w:rsidRPr="00D8500E">
        <w:rPr>
          <w:i/>
          <w:iCs/>
        </w:rPr>
        <w:t>(angl. monetaization)</w:t>
      </w:r>
      <w:r w:rsidRPr="00D8500E">
        <w:rPr>
          <w:i/>
          <w:iCs/>
        </w:rPr>
        <w:t xml:space="preserve"> </w:t>
      </w:r>
      <w:r>
        <w:rPr>
          <w:iCs/>
        </w:rPr>
        <w:t>principus, tos nosaka individuālās izmantošanas gadījumos</w:t>
      </w:r>
      <w:r w:rsidR="00347E18">
        <w:rPr>
          <w:iCs/>
        </w:rPr>
        <w:t xml:space="preserve"> sistēmas administrators</w:t>
      </w:r>
      <w:r>
        <w:rPr>
          <w:iCs/>
        </w:rPr>
        <w:t xml:space="preserve">. </w:t>
      </w:r>
    </w:p>
    <w:p w14:paraId="455AE2A8" w14:textId="77777777" w:rsidR="0013626B" w:rsidRPr="0008207B" w:rsidRDefault="0013626B" w:rsidP="00956876">
      <w:pPr>
        <w:pStyle w:val="Heading2"/>
      </w:pPr>
      <w:bookmarkStart w:id="6" w:name="_Toc363403517"/>
      <w:bookmarkStart w:id="7" w:name="_Toc180579398"/>
      <w:r w:rsidRPr="0008207B">
        <w:t xml:space="preserve">Definīcijas, akronīmi un </w:t>
      </w:r>
      <w:bookmarkEnd w:id="6"/>
      <w:r w:rsidRPr="0008207B">
        <w:t>saīsinājumi</w:t>
      </w:r>
      <w:bookmarkEnd w:id="7"/>
      <w:r w:rsidRPr="0008207B">
        <w:t xml:space="preserve">  </w:t>
      </w:r>
    </w:p>
    <w:p w14:paraId="4AB61F5F" w14:textId="5FF58912" w:rsidR="0013626B" w:rsidRDefault="00FB107B">
      <w:pPr>
        <w:pStyle w:val="Normalsmall"/>
        <w:rPr>
          <w:rFonts w:ascii="Times New Roman" w:hAnsi="Times New Roman" w:cs="Times New Roman"/>
        </w:rPr>
      </w:pPr>
      <w:r>
        <w:rPr>
          <w:rFonts w:ascii="Times New Roman" w:hAnsi="Times New Roman" w:cs="Times New Roman"/>
        </w:rPr>
        <w:t>D</w:t>
      </w:r>
      <w:r w:rsidR="0013626B" w:rsidRPr="0008207B">
        <w:rPr>
          <w:rFonts w:ascii="Times New Roman" w:hAnsi="Times New Roman" w:cs="Times New Roman"/>
        </w:rPr>
        <w:t xml:space="preserve">od visu terminu definīcijas, akronīmus un saīsinājumus, kuri nepieciešami, lai pareizi interpretētu PPS. </w:t>
      </w:r>
    </w:p>
    <w:tbl>
      <w:tblPr>
        <w:tblStyle w:val="ListTable3-Accent3"/>
        <w:tblW w:w="0" w:type="auto"/>
        <w:tblLook w:val="04A0" w:firstRow="1" w:lastRow="0" w:firstColumn="1" w:lastColumn="0" w:noHBand="0" w:noVBand="1"/>
      </w:tblPr>
      <w:tblGrid>
        <w:gridCol w:w="4531"/>
        <w:gridCol w:w="4531"/>
      </w:tblGrid>
      <w:tr w:rsidR="00247059" w14:paraId="39C669DA" w14:textId="77777777" w:rsidTr="00247059">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4531"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4531"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4531"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4531"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4531"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4531"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4531"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4531"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4531"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347E18" w14:paraId="2FC26B04"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68DEEA95" w14:textId="596A4843" w:rsidR="00347E18" w:rsidRDefault="00347E18">
            <w:pPr>
              <w:pStyle w:val="Normalsmall"/>
              <w:rPr>
                <w:rFonts w:ascii="Times New Roman" w:hAnsi="Times New Roman" w:cs="Times New Roman"/>
                <w:i w:val="0"/>
              </w:rPr>
            </w:pPr>
            <w:r>
              <w:rPr>
                <w:rFonts w:ascii="Times New Roman" w:hAnsi="Times New Roman" w:cs="Times New Roman"/>
                <w:i w:val="0"/>
              </w:rPr>
              <w:t>M</w:t>
            </w:r>
            <w:r w:rsidRPr="00347E18">
              <w:rPr>
                <w:rFonts w:ascii="Times New Roman" w:hAnsi="Times New Roman" w:cs="Times New Roman"/>
                <w:i w:val="0"/>
              </w:rPr>
              <w:t>onetizācija</w:t>
            </w:r>
          </w:p>
        </w:tc>
        <w:tc>
          <w:tcPr>
            <w:tcW w:w="4531" w:type="dxa"/>
            <w:tcBorders>
              <w:left w:val="single" w:sz="4" w:space="0" w:color="auto"/>
            </w:tcBorders>
          </w:tcPr>
          <w:p w14:paraId="4ADA3224" w14:textId="21EA7CF5" w:rsidR="00347E18" w:rsidRDefault="00347E18"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Veids kā iekļaut maksas pakalpojumus programmas izmantošanā.</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8" w:name="_Toc180579399"/>
      <w:r w:rsidRPr="0008207B">
        <w:t>Saistītie dokumenti</w:t>
      </w:r>
      <w:bookmarkEnd w:id="8"/>
      <w:r w:rsidRPr="0008207B">
        <w:t xml:space="preserve">  </w:t>
      </w:r>
    </w:p>
    <w:p w14:paraId="5F40D3E6" w14:textId="7B6B2A11" w:rsidR="0013626B" w:rsidRPr="00CB13AF" w:rsidRDefault="00CB13AF">
      <w:pPr>
        <w:pStyle w:val="Normalsmall"/>
        <w:rPr>
          <w:rFonts w:ascii="Times New Roman" w:hAnsi="Times New Roman" w:cs="Times New Roman"/>
          <w:i w:val="0"/>
          <w:iCs/>
        </w:rPr>
      </w:pPr>
      <w:r>
        <w:rPr>
          <w:rFonts w:ascii="Times New Roman" w:hAnsi="Times New Roman" w:cs="Times New Roman"/>
          <w:i w:val="0"/>
          <w:iCs/>
        </w:rPr>
        <w:t>TS.</w:t>
      </w:r>
      <w:r w:rsidRPr="00CB13AF">
        <w:rPr>
          <w:rFonts w:ascii="Times New Roman" w:hAnsi="Times New Roman" w:cs="Times New Roman"/>
          <w:i w:val="0"/>
          <w:iCs/>
        </w:rPr>
        <w:t>PPA</w:t>
      </w:r>
      <w:r>
        <w:rPr>
          <w:rFonts w:ascii="Times New Roman" w:hAnsi="Times New Roman" w:cs="Times New Roman"/>
          <w:i w:val="0"/>
          <w:iCs/>
        </w:rPr>
        <w:t>.A1.2024</w:t>
      </w:r>
    </w:p>
    <w:p w14:paraId="550E0A60" w14:textId="77777777" w:rsidR="0013626B" w:rsidRPr="0008207B" w:rsidRDefault="0013626B" w:rsidP="00956876">
      <w:pPr>
        <w:pStyle w:val="Heading2"/>
      </w:pPr>
      <w:bookmarkStart w:id="9" w:name="_Toc180579400"/>
      <w:r w:rsidRPr="0008207B">
        <w:lastRenderedPageBreak/>
        <w:t>Dokumenta raksturojums</w:t>
      </w:r>
      <w:bookmarkEnd w:id="9"/>
    </w:p>
    <w:p w14:paraId="417E7567" w14:textId="051A9AD5"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Tiks aprakstīts viss kas ir jāzina par programmatūras ierobežojumiem un izmantošanu noteiktajā vidē, kā arī visas funkcionālās/nefunkcionālās prasības tiks uzskaitītas un aprakstītas.</w:t>
      </w:r>
    </w:p>
    <w:p w14:paraId="68B2889C" w14:textId="65D70FEB" w:rsidR="007003FF" w:rsidRP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r w:rsidR="00BF408E">
        <w:rPr>
          <w:rFonts w:ascii="Times New Roman" w:hAnsi="Times New Roman" w:cs="Times New Roman"/>
          <w:i w:val="0"/>
        </w:rPr>
        <w:t xml:space="preserve"> Ir arī funkciju uzskaite un skaidrojumi to vajadzībai, kas ir veidota lai jebkurš lasītājs varētu saprast individuālās funkcijas domu un nepieciešamību.</w:t>
      </w:r>
    </w:p>
    <w:p w14:paraId="1C8D6AF0" w14:textId="17CA43F5" w:rsidR="0013626B" w:rsidRPr="00905168" w:rsidRDefault="0010129A" w:rsidP="00692E5E">
      <w:pPr>
        <w:pStyle w:val="Heading1"/>
        <w:pageBreakBefore/>
        <w:rPr>
          <w:rFonts w:ascii="Times New Roman" w:hAnsi="Times New Roman"/>
        </w:rPr>
      </w:pPr>
      <w:bookmarkStart w:id="10" w:name="_Toc180579401"/>
      <w:r w:rsidRPr="0010129A">
        <w:rPr>
          <w:rFonts w:ascii="Times New Roman" w:hAnsi="Times New Roman"/>
          <w:kern w:val="0"/>
        </w:rPr>
        <w:lastRenderedPageBreak/>
        <w:t>“TimeStation”</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0"/>
    </w:p>
    <w:p w14:paraId="784C2E3C" w14:textId="7648A9D8"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w:t>
      </w:r>
      <w:r w:rsidR="004E2129">
        <w:rPr>
          <w:rFonts w:ascii="Times New Roman" w:hAnsi="Times New Roman" w:cs="Times New Roman"/>
        </w:rPr>
        <w:t xml:space="preserve">izstrādājamās programmas nolūku un </w:t>
      </w:r>
      <w:r w:rsidR="006A410D">
        <w:rPr>
          <w:rFonts w:ascii="Times New Roman" w:hAnsi="Times New Roman" w:cs="Times New Roman"/>
        </w:rPr>
        <w:t>lietotājus</w:t>
      </w:r>
      <w:r w:rsidRPr="0008207B">
        <w:rPr>
          <w:rFonts w:ascii="Times New Roman" w:hAnsi="Times New Roman" w:cs="Times New Roman"/>
        </w:rPr>
        <w:t>.</w:t>
      </w:r>
    </w:p>
    <w:p w14:paraId="5CA8B223" w14:textId="48377232"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t>“TimeStation”</w:t>
      </w:r>
      <w:r w:rsidRPr="0010129A">
        <w:rPr>
          <w:i w:val="0"/>
        </w:rPr>
        <w:t>,</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jābūt vienā un tai pašā datortīklā lai darbotos.</w:t>
      </w:r>
    </w:p>
    <w:p w14:paraId="3EA34DC4" w14:textId="09B3C6AC"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galvenā programma un tā ir vienīgā ar izmantojamu lietotāja saskarni, caur kuru ir iespējams izmantot visas piedāvātās funkcijas. 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4BA8FB9A" w14:textId="6A318C12" w:rsidR="00A12D97"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Pr>
          <w:rFonts w:ascii="Times New Roman" w:hAnsi="Times New Roman" w:cs="Times New Roman"/>
          <w:i w:val="0"/>
        </w:rPr>
        <w:t xml:space="preserve"> tiek instalētu uz jebkuru datoru kuru grib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3AFBFA70" w14:textId="46086C2A" w:rsidR="00CB217F" w:rsidRDefault="00CB217F">
      <w:pPr>
        <w:pStyle w:val="Normalsmall"/>
        <w:rPr>
          <w:rFonts w:ascii="Times New Roman" w:hAnsi="Times New Roman" w:cs="Times New Roman"/>
          <w:i w:val="0"/>
        </w:rPr>
      </w:pP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5C6D2FDE" w14:textId="4975A7B9" w:rsidR="00540F7E" w:rsidRDefault="00540F7E" w:rsidP="00540F7E">
      <w:pPr>
        <w:pStyle w:val="Attli"/>
      </w:pPr>
      <w:r>
        <w:t xml:space="preserve">1. Attēls. Sistēmas modelis </w:t>
      </w:r>
    </w:p>
    <w:p w14:paraId="0BCF042A" w14:textId="4A1F38EC" w:rsidR="00CB217F" w:rsidRDefault="00CB217F">
      <w:pPr>
        <w:pStyle w:val="Normalsmall"/>
        <w:rPr>
          <w:rFonts w:ascii="Times New Roman" w:hAnsi="Times New Roman" w:cs="Times New Roman"/>
          <w:i w:val="0"/>
        </w:rPr>
      </w:pPr>
    </w:p>
    <w:p w14:paraId="2AD79B44" w14:textId="77777777" w:rsidR="00CB217F" w:rsidRPr="0010129A" w:rsidRDefault="00CB217F">
      <w:pPr>
        <w:pStyle w:val="Normalsmall"/>
        <w:rPr>
          <w:rFonts w:ascii="Times New Roman" w:hAnsi="Times New Roman" w:cs="Times New Roman"/>
          <w:i w:val="0"/>
        </w:rPr>
      </w:pPr>
    </w:p>
    <w:p w14:paraId="1A85D523" w14:textId="3AF51EA8" w:rsidR="0026323B" w:rsidRDefault="0010129A" w:rsidP="0026323B">
      <w:pPr>
        <w:pStyle w:val="Heading2"/>
      </w:pPr>
      <w:bookmarkStart w:id="11" w:name="_Toc180579402"/>
      <w:r>
        <w:t>“TimeStation”</w:t>
      </w:r>
      <w:r w:rsidR="0026323B" w:rsidRPr="0026323B">
        <w:t xml:space="preserve"> funkcijas</w:t>
      </w:r>
      <w:bookmarkEnd w:id="11"/>
    </w:p>
    <w:p w14:paraId="7FF51670" w14:textId="2917E2FD" w:rsidR="009B1C96" w:rsidRDefault="009B1C96" w:rsidP="009B1C96">
      <w:pPr>
        <w:pStyle w:val="Normalsmall"/>
        <w:rPr>
          <w:rFonts w:ascii="Times New Roman" w:hAnsi="Times New Roman" w:cs="Times New Roman"/>
        </w:rPr>
      </w:pPr>
      <w:r w:rsidRPr="0008207B">
        <w:rPr>
          <w:rFonts w:ascii="Times New Roman" w:hAnsi="Times New Roman" w:cs="Times New Roman"/>
        </w:rPr>
        <w:t>Šī sadaļa sniedz kopsavilkumu par galvenajām funkcijām, kuras programmatūrai jāizpilda.</w:t>
      </w:r>
      <w:r>
        <w:rPr>
          <w:rFonts w:ascii="Times New Roman" w:hAnsi="Times New Roman" w:cs="Times New Roman"/>
        </w:rPr>
        <w:t xml:space="preserve"> Viena no piemērotākām formām šīs sadaļas aprakstam ir blokshēmas.</w:t>
      </w:r>
    </w:p>
    <w:p w14:paraId="146BBCA2" w14:textId="2C701980" w:rsidR="00540F7E" w:rsidRP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B5647C" w:rsidRPr="00B5647C">
        <w:rPr>
          <w:rFonts w:ascii="Times New Roman" w:hAnsi="Times New Roman" w:cs="Times New Roman"/>
          <w:i w:val="0"/>
          <w:sz w:val="144"/>
        </w:rPr>
        <w:t>*</w:t>
      </w:r>
    </w:p>
    <w:p w14:paraId="1D96A4B7" w14:textId="2C93147F" w:rsidR="0013626B" w:rsidRPr="0008207B" w:rsidRDefault="0010129A" w:rsidP="00956876">
      <w:pPr>
        <w:pStyle w:val="Heading2"/>
      </w:pPr>
      <w:bookmarkStart w:id="12" w:name="_Toc363403521"/>
      <w:bookmarkStart w:id="13" w:name="_Ref92611190"/>
      <w:bookmarkStart w:id="14" w:name="_Toc180579403"/>
      <w:r>
        <w:lastRenderedPageBreak/>
        <w:t>“TimeStation”</w:t>
      </w:r>
      <w:r w:rsidRPr="0026323B">
        <w:t xml:space="preserve"> </w:t>
      </w:r>
      <w:r w:rsidR="00FE4888">
        <w:t>s</w:t>
      </w:r>
      <w:bookmarkEnd w:id="12"/>
      <w:r w:rsidR="0013626B" w:rsidRPr="0008207B">
        <w:t>adarbība ar cit</w:t>
      </w:r>
      <w:r w:rsidR="006A410D">
        <w:t>ām</w:t>
      </w:r>
      <w:r w:rsidR="0013626B" w:rsidRPr="0008207B">
        <w:t xml:space="preserve"> </w:t>
      </w:r>
      <w:r w:rsidR="006A410D">
        <w:t>programmām</w:t>
      </w:r>
      <w:r w:rsidR="0013626B" w:rsidRPr="0008207B">
        <w:t xml:space="preserve"> un sistēmām</w:t>
      </w:r>
      <w:bookmarkEnd w:id="13"/>
      <w:bookmarkEnd w:id="14"/>
      <w:r w:rsidR="0013626B" w:rsidRPr="0008207B">
        <w:t xml:space="preserve"> </w:t>
      </w:r>
    </w:p>
    <w:p w14:paraId="3739D021" w14:textId="7E1A5963"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w:t>
      </w:r>
      <w:r w:rsidR="004E2129">
        <w:rPr>
          <w:rFonts w:ascii="Times New Roman" w:hAnsi="Times New Roman" w:cs="Times New Roman"/>
        </w:rPr>
        <w:t xml:space="preserve">programmas </w:t>
      </w:r>
      <w:r w:rsidR="006D6430">
        <w:rPr>
          <w:rFonts w:ascii="Times New Roman" w:hAnsi="Times New Roman" w:cs="Times New Roman"/>
        </w:rPr>
        <w:t>saistību</w:t>
      </w:r>
      <w:r w:rsidRPr="0008207B">
        <w:rPr>
          <w:rFonts w:ascii="Times New Roman" w:hAnsi="Times New Roman" w:cs="Times New Roman"/>
        </w:rPr>
        <w:t xml:space="preserve"> ar cit</w:t>
      </w:r>
      <w:r w:rsidR="004E2129">
        <w:rPr>
          <w:rFonts w:ascii="Times New Roman" w:hAnsi="Times New Roman" w:cs="Times New Roman"/>
        </w:rPr>
        <w:t>ā</w:t>
      </w:r>
      <w:r w:rsidRPr="0008207B">
        <w:rPr>
          <w:rFonts w:ascii="Times New Roman" w:hAnsi="Times New Roman" w:cs="Times New Roman"/>
        </w:rPr>
        <w:t>m saskarīg</w:t>
      </w:r>
      <w:r w:rsidR="004E2129">
        <w:rPr>
          <w:rFonts w:ascii="Times New Roman" w:hAnsi="Times New Roman" w:cs="Times New Roman"/>
        </w:rPr>
        <w:t>ā</w:t>
      </w:r>
      <w:r w:rsidRPr="0008207B">
        <w:rPr>
          <w:rFonts w:ascii="Times New Roman" w:hAnsi="Times New Roman" w:cs="Times New Roman"/>
        </w:rPr>
        <w:t xml:space="preserve">m </w:t>
      </w:r>
      <w:r w:rsidR="004E2129">
        <w:rPr>
          <w:rFonts w:ascii="Times New Roman" w:hAnsi="Times New Roman" w:cs="Times New Roman"/>
        </w:rPr>
        <w:t>programmām</w:t>
      </w:r>
      <w:r w:rsidR="006A410D">
        <w:rPr>
          <w:rFonts w:ascii="Times New Roman" w:hAnsi="Times New Roman" w:cs="Times New Roman"/>
        </w:rPr>
        <w:t xml:space="preserve"> </w:t>
      </w:r>
      <w:r w:rsidR="006A410D" w:rsidRPr="006D6430">
        <w:rPr>
          <w:rFonts w:ascii="Times New Roman" w:hAnsi="Times New Roman" w:cs="Times New Roman"/>
        </w:rPr>
        <w:t>(piemēram, datu pārvaldības sistēmas, operētājsistēmas, matemātisko lietojumprogrammu pakotnes)</w:t>
      </w:r>
      <w:r w:rsidRPr="0008207B">
        <w:rPr>
          <w:rFonts w:ascii="Times New Roman" w:hAnsi="Times New Roman" w:cs="Times New Roman"/>
        </w:rPr>
        <w:t xml:space="preserve">. Ja </w:t>
      </w:r>
      <w:r w:rsidR="006A410D">
        <w:rPr>
          <w:rFonts w:ascii="Times New Roman" w:hAnsi="Times New Roman" w:cs="Times New Roman"/>
        </w:rPr>
        <w:t xml:space="preserve">programma </w:t>
      </w:r>
      <w:r w:rsidRPr="0008207B">
        <w:rPr>
          <w:rFonts w:ascii="Times New Roman" w:hAnsi="Times New Roman" w:cs="Times New Roman"/>
        </w:rPr>
        <w:t>ir neatkarīg</w:t>
      </w:r>
      <w:r w:rsidR="006A410D">
        <w:rPr>
          <w:rFonts w:ascii="Times New Roman" w:hAnsi="Times New Roman" w:cs="Times New Roman"/>
        </w:rPr>
        <w:t>a</w:t>
      </w:r>
      <w:r w:rsidRPr="0008207B">
        <w:rPr>
          <w:rFonts w:ascii="Times New Roman" w:hAnsi="Times New Roman" w:cs="Times New Roman"/>
        </w:rPr>
        <w:t xml:space="preserve"> un pilnībā </w:t>
      </w:r>
      <w:r w:rsidR="006A410D">
        <w:rPr>
          <w:rFonts w:ascii="Times New Roman" w:hAnsi="Times New Roman" w:cs="Times New Roman"/>
        </w:rPr>
        <w:t>realizēs</w:t>
      </w:r>
      <w:r w:rsidRPr="0008207B">
        <w:rPr>
          <w:rFonts w:ascii="Times New Roman" w:hAnsi="Times New Roman" w:cs="Times New Roman"/>
        </w:rPr>
        <w:t xml:space="preserve"> visu nepieciešamo, tas šeit jāpasaka. </w:t>
      </w:r>
    </w:p>
    <w:p w14:paraId="367D2F26" w14:textId="204FDF23" w:rsidR="00C540FE" w:rsidRDefault="00C540FE">
      <w:pPr>
        <w:pStyle w:val="Normalsmall"/>
        <w:rPr>
          <w:rFonts w:ascii="Times New Roman" w:hAnsi="Times New Roman" w:cs="Times New Roman"/>
          <w:i w:val="0"/>
        </w:rPr>
      </w:pPr>
    </w:p>
    <w:p w14:paraId="53E422A0" w14:textId="5A8B8BC0" w:rsidR="00B5647C" w:rsidRDefault="00B5647C">
      <w:pPr>
        <w:pStyle w:val="Normalsmall"/>
        <w:rPr>
          <w:rFonts w:ascii="Times New Roman" w:hAnsi="Times New Roman" w:cs="Times New Roman"/>
          <w:i w:val="0"/>
        </w:rPr>
      </w:pPr>
      <w:r>
        <w:rPr>
          <w:rFonts w:ascii="Times New Roman" w:hAnsi="Times New Roman" w:cs="Times New Roman"/>
          <w:i w:val="0"/>
        </w:rPr>
        <w:t xml:space="preserve">Programma ir veidota uz .Net 4.8 versijas tāpēc to var viegli palaist uz jebkuru modernu Windows versiju( 10, 11), taču klienta programmu var atveidot līdz pat .Net 4.5 versijai ja ir nepieciešamība to palaist uz vecākām operētājsistēmām, vai uz tādām kuras neatbalsta .Net 4.8. versiju. </w:t>
      </w:r>
    </w:p>
    <w:p w14:paraId="5C57DE52" w14:textId="0BA618B2" w:rsidR="00B5647C" w:rsidRPr="00B5647C" w:rsidRDefault="00B5647C">
      <w:pPr>
        <w:pStyle w:val="Normalsmall"/>
        <w:rPr>
          <w:rFonts w:ascii="Times New Roman" w:hAnsi="Times New Roman" w:cs="Times New Roman"/>
          <w:i w:val="0"/>
        </w:rPr>
      </w:pPr>
      <w:r>
        <w:rPr>
          <w:rFonts w:ascii="Times New Roman" w:hAnsi="Times New Roman" w:cs="Times New Roman"/>
          <w:i w:val="0"/>
        </w:rPr>
        <w:t>Programmai nav citu saistīto sistēmu, viss kas tai ir vajadzīgs tiek iekļauts instalācijā. Datu glabāšana tiek nodrošināta ar nolasāmu .txt failu palīdzību, caur kuriem programma spēj nolasīt un saglabāt noteiktus datus.</w:t>
      </w:r>
    </w:p>
    <w:p w14:paraId="736FE53F" w14:textId="77777777" w:rsidR="0013626B" w:rsidRPr="007066E4" w:rsidRDefault="007066E4" w:rsidP="00956876">
      <w:pPr>
        <w:pStyle w:val="Heading2"/>
      </w:pPr>
      <w:bookmarkStart w:id="15" w:name="_Toc180579404"/>
      <w:r w:rsidRPr="007066E4">
        <w:t>Aparatūras</w:t>
      </w:r>
      <w:r w:rsidR="0013626B" w:rsidRPr="007066E4">
        <w:t xml:space="preserve"> ierobežojumi</w:t>
      </w:r>
      <w:bookmarkEnd w:id="15"/>
    </w:p>
    <w:p w14:paraId="26BA8698" w14:textId="173F5B43"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jebkuras </w:t>
      </w:r>
      <w:r w:rsidR="007D6EA7">
        <w:rPr>
          <w:rFonts w:ascii="Times New Roman" w:hAnsi="Times New Roman" w:cs="Times New Roman"/>
        </w:rPr>
        <w:t xml:space="preserve">zināmās </w:t>
      </w:r>
      <w:r w:rsidR="007066E4">
        <w:rPr>
          <w:rFonts w:ascii="Times New Roman" w:hAnsi="Times New Roman" w:cs="Times New Roman"/>
        </w:rPr>
        <w:t>aparatūras</w:t>
      </w:r>
      <w:r w:rsidRPr="0008207B">
        <w:rPr>
          <w:rFonts w:ascii="Times New Roman" w:hAnsi="Times New Roman" w:cs="Times New Roman"/>
        </w:rPr>
        <w:t xml:space="preserve"> raksturiezīmes un ierobežojumus.</w:t>
      </w:r>
    </w:p>
    <w:p w14:paraId="749CCE03" w14:textId="7DCDE740" w:rsidR="00C540FE" w:rsidRP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590263A2" w14:textId="77777777" w:rsidR="0013626B" w:rsidRPr="0008207B" w:rsidRDefault="0013626B" w:rsidP="00956876">
      <w:pPr>
        <w:pStyle w:val="Heading2"/>
      </w:pPr>
      <w:bookmarkStart w:id="16" w:name="_Toc180579405"/>
      <w:r w:rsidRPr="0008207B">
        <w:t>Lietotāja raksturiezīmes</w:t>
      </w:r>
      <w:bookmarkEnd w:id="16"/>
      <w:r w:rsidRPr="0008207B">
        <w:t xml:space="preserve"> </w:t>
      </w:r>
    </w:p>
    <w:p w14:paraId="4BB5240E" w14:textId="0724B6C0"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galvenās paredzēto produkta lietotāju raksturiezīmes, ieskaitot izglītības līmeni, pieredzi un speciālās zināšanas. Šeit </w:t>
      </w:r>
      <w:r w:rsidR="007066E4">
        <w:rPr>
          <w:rFonts w:ascii="Times New Roman" w:hAnsi="Times New Roman" w:cs="Times New Roman"/>
        </w:rPr>
        <w:t>neizvirza</w:t>
      </w:r>
      <w:r w:rsidRPr="0008207B">
        <w:rPr>
          <w:rFonts w:ascii="Times New Roman" w:hAnsi="Times New Roman" w:cs="Times New Roman"/>
        </w:rPr>
        <w:t xml:space="preserve"> konkrēt</w:t>
      </w:r>
      <w:r w:rsidR="007066E4">
        <w:rPr>
          <w:rFonts w:ascii="Times New Roman" w:hAnsi="Times New Roman" w:cs="Times New Roman"/>
        </w:rPr>
        <w:t>a</w:t>
      </w:r>
      <w:r w:rsidRPr="0008207B">
        <w:rPr>
          <w:rFonts w:ascii="Times New Roman" w:hAnsi="Times New Roman" w:cs="Times New Roman"/>
        </w:rPr>
        <w:t xml:space="preserve">s prasības, bet apraksta iemeslus, kāpēc tālāk </w:t>
      </w:r>
      <w:r w:rsidR="007066E4">
        <w:rPr>
          <w:rFonts w:ascii="Times New Roman" w:hAnsi="Times New Roman" w:cs="Times New Roman"/>
        </w:rPr>
        <w:t xml:space="preserve">dokumentā </w:t>
      </w:r>
      <w:r w:rsidRPr="0008207B">
        <w:rPr>
          <w:rFonts w:ascii="Times New Roman" w:hAnsi="Times New Roman" w:cs="Times New Roman"/>
        </w:rPr>
        <w:t xml:space="preserve">tiek definētas </w:t>
      </w:r>
      <w:r w:rsidR="007066E4" w:rsidRPr="0008207B">
        <w:rPr>
          <w:rFonts w:ascii="Times New Roman" w:hAnsi="Times New Roman" w:cs="Times New Roman"/>
        </w:rPr>
        <w:t xml:space="preserve">noteiktas specifiskās prasības </w:t>
      </w:r>
      <w:r w:rsidRPr="0008207B">
        <w:rPr>
          <w:rFonts w:ascii="Times New Roman" w:hAnsi="Times New Roman" w:cs="Times New Roman"/>
        </w:rPr>
        <w:t xml:space="preserve">(skat. </w:t>
      </w:r>
      <w:r w:rsidRPr="0008207B">
        <w:rPr>
          <w:rFonts w:ascii="Times New Roman" w:hAnsi="Times New Roman" w:cs="Times New Roman"/>
        </w:rPr>
        <w:fldChar w:fldCharType="begin"/>
      </w:r>
      <w:r w:rsidRPr="0008207B">
        <w:rPr>
          <w:rFonts w:ascii="Times New Roman" w:hAnsi="Times New Roman" w:cs="Times New Roman"/>
        </w:rPr>
        <w:instrText xml:space="preserve"> REF _Ref92800549 \r \h </w:instrText>
      </w:r>
      <w:r w:rsidR="0008207B">
        <w:rPr>
          <w:rFonts w:ascii="Times New Roman" w:hAnsi="Times New Roman" w:cs="Times New Roman"/>
        </w:rPr>
        <w:instrText xml:space="preserve"> \* MERGEFORMAT </w:instrText>
      </w:r>
      <w:r w:rsidRPr="0008207B">
        <w:rPr>
          <w:rFonts w:ascii="Times New Roman" w:hAnsi="Times New Roman" w:cs="Times New Roman"/>
        </w:rPr>
      </w:r>
      <w:r w:rsidRPr="0008207B">
        <w:rPr>
          <w:rFonts w:ascii="Times New Roman" w:hAnsi="Times New Roman" w:cs="Times New Roman"/>
        </w:rPr>
        <w:fldChar w:fldCharType="separate"/>
      </w:r>
      <w:r w:rsidR="00CD6E76">
        <w:rPr>
          <w:rFonts w:ascii="Times New Roman" w:hAnsi="Times New Roman" w:cs="Times New Roman"/>
        </w:rPr>
        <w:t>3</w:t>
      </w:r>
      <w:r w:rsidRPr="0008207B">
        <w:rPr>
          <w:rFonts w:ascii="Times New Roman" w:hAnsi="Times New Roman" w:cs="Times New Roman"/>
        </w:rPr>
        <w:fldChar w:fldCharType="end"/>
      </w:r>
      <w:r w:rsidRPr="0008207B">
        <w:rPr>
          <w:rFonts w:ascii="Times New Roman" w:hAnsi="Times New Roman" w:cs="Times New Roman"/>
        </w:rPr>
        <w:t>. nodaļu).</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r w:rsidRPr="00C540FE">
        <w:rPr>
          <w:rFonts w:ascii="Times New Roman" w:hAnsi="Times New Roman" w:cs="Times New Roman"/>
        </w:rPr>
        <w:t>windows startup</w:t>
      </w:r>
      <w:r>
        <w:rPr>
          <w:rFonts w:ascii="Times New Roman" w:hAnsi="Times New Roman" w:cs="Times New Roman"/>
          <w:i w:val="0"/>
        </w:rPr>
        <w:t xml:space="preserve"> metodi). </w:t>
      </w:r>
    </w:p>
    <w:p w14:paraId="20E0A5D4" w14:textId="41DDEF97" w:rsidR="00C540FE" w:rsidRPr="00C540FE" w:rsidRDefault="00C540FE">
      <w:pPr>
        <w:pStyle w:val="Normalsmall"/>
        <w:rPr>
          <w:rFonts w:ascii="Times New Roman" w:hAnsi="Times New Roman" w:cs="Times New Roman"/>
          <w:i w:val="0"/>
        </w:rPr>
      </w:pPr>
      <w:r>
        <w:rPr>
          <w:rFonts w:ascii="Times New Roman" w:hAnsi="Times New Roman" w:cs="Times New Roman"/>
          <w:i w:val="0"/>
        </w:rPr>
        <w:t>Pašu programmu izmantot ir ļoti vienkārši un ja lietotājs ir pietiekami zinošs viņam pat nav jālasa izmantošanas instrukcija. Programmas lietotāja saskarne ir veidota lai viegli izprastu kā to izmantot, pogas ir l</w:t>
      </w:r>
      <w:r w:rsidR="000F4006">
        <w:rPr>
          <w:rFonts w:ascii="Times New Roman" w:hAnsi="Times New Roman" w:cs="Times New Roman"/>
          <w:i w:val="0"/>
        </w:rPr>
        <w:t xml:space="preserve">ielas un ar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17" w:name="_Ref92800426"/>
      <w:bookmarkStart w:id="18" w:name="_Ref92800549"/>
      <w:bookmarkStart w:id="19" w:name="_Toc180579406"/>
      <w:r>
        <w:lastRenderedPageBreak/>
        <w:t>“TimeStation”</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17"/>
      <w:bookmarkEnd w:id="18"/>
      <w:bookmarkEnd w:id="19"/>
      <w:r w:rsidR="0013626B" w:rsidRPr="0008207B">
        <w:rPr>
          <w:rFonts w:ascii="Times New Roman" w:hAnsi="Times New Roman"/>
        </w:rPr>
        <w:t xml:space="preserve"> </w:t>
      </w:r>
    </w:p>
    <w:p w14:paraId="78056CD3" w14:textId="77777777" w:rsidR="001B0554" w:rsidRDefault="0013626B">
      <w:pPr>
        <w:pStyle w:val="Normalsmall"/>
        <w:rPr>
          <w:rFonts w:ascii="Times New Roman" w:hAnsi="Times New Roman" w:cs="Times New Roman"/>
        </w:rPr>
      </w:pPr>
      <w:r w:rsidRPr="0008207B">
        <w:rPr>
          <w:rFonts w:ascii="Times New Roman" w:hAnsi="Times New Roman" w:cs="Times New Roman"/>
        </w:rPr>
        <w:t>Š</w:t>
      </w:r>
      <w:r w:rsidR="001B0554">
        <w:rPr>
          <w:rFonts w:ascii="Times New Roman" w:hAnsi="Times New Roman" w:cs="Times New Roman"/>
        </w:rPr>
        <w:t>ajā nodaļā apraksta</w:t>
      </w:r>
      <w:r w:rsidRPr="0008207B">
        <w:rPr>
          <w:rFonts w:ascii="Times New Roman" w:hAnsi="Times New Roman" w:cs="Times New Roman"/>
        </w:rPr>
        <w:t xml:space="preserve"> visas programmatūras prasības</w:t>
      </w:r>
      <w:r w:rsidR="00F164CF">
        <w:rPr>
          <w:rFonts w:ascii="Times New Roman" w:hAnsi="Times New Roman" w:cs="Times New Roman"/>
        </w:rPr>
        <w:t xml:space="preserve"> </w:t>
      </w:r>
      <w:r w:rsidRPr="0008207B">
        <w:rPr>
          <w:rFonts w:ascii="Times New Roman" w:hAnsi="Times New Roman" w:cs="Times New Roman"/>
        </w:rPr>
        <w:t>t</w:t>
      </w:r>
      <w:r w:rsidR="001B0554">
        <w:rPr>
          <w:rFonts w:ascii="Times New Roman" w:hAnsi="Times New Roman" w:cs="Times New Roman"/>
        </w:rPr>
        <w:t>ādā</w:t>
      </w:r>
      <w:r w:rsidRPr="0008207B">
        <w:rPr>
          <w:rFonts w:ascii="Times New Roman" w:hAnsi="Times New Roman" w:cs="Times New Roman"/>
        </w:rPr>
        <w:t xml:space="preserve"> detalizācijas līmenī, kurš ir pietiekams, lai varētu projektēt sistēmu, un testētāji varētu </w:t>
      </w:r>
      <w:r w:rsidR="001B0554">
        <w:rPr>
          <w:rFonts w:ascii="Times New Roman" w:hAnsi="Times New Roman" w:cs="Times New Roman"/>
        </w:rPr>
        <w:t>veikt</w:t>
      </w:r>
      <w:r w:rsidRPr="0008207B">
        <w:rPr>
          <w:rFonts w:ascii="Times New Roman" w:hAnsi="Times New Roman" w:cs="Times New Roman"/>
        </w:rPr>
        <w:t xml:space="preserve"> prasīb</w:t>
      </w:r>
      <w:r w:rsidR="001B0554">
        <w:rPr>
          <w:rFonts w:ascii="Times New Roman" w:hAnsi="Times New Roman" w:cs="Times New Roman"/>
        </w:rPr>
        <w:t>u testēšanu</w:t>
      </w:r>
      <w:r w:rsidRPr="0008207B">
        <w:rPr>
          <w:rFonts w:ascii="Times New Roman" w:hAnsi="Times New Roman" w:cs="Times New Roman"/>
        </w:rPr>
        <w:t xml:space="preserve">. </w:t>
      </w:r>
      <w:r w:rsidR="001B0554">
        <w:rPr>
          <w:rFonts w:ascii="Times New Roman" w:hAnsi="Times New Roman" w:cs="Times New Roman"/>
        </w:rPr>
        <w:t>Vienlaikus</w:t>
      </w:r>
      <w:r w:rsidRPr="0008207B">
        <w:rPr>
          <w:rFonts w:ascii="Times New Roman" w:hAnsi="Times New Roman" w:cs="Times New Roman"/>
        </w:rPr>
        <w:t xml:space="preserve"> prasīb</w:t>
      </w:r>
      <w:r w:rsidR="001B0554">
        <w:rPr>
          <w:rFonts w:ascii="Times New Roman" w:hAnsi="Times New Roman" w:cs="Times New Roman"/>
        </w:rPr>
        <w:t>ām</w:t>
      </w:r>
      <w:r w:rsidRPr="0008207B">
        <w:rPr>
          <w:rFonts w:ascii="Times New Roman" w:hAnsi="Times New Roman" w:cs="Times New Roman"/>
        </w:rPr>
        <w:t xml:space="preserve"> vajadzētu būt </w:t>
      </w:r>
      <w:r w:rsidR="001B0554">
        <w:rPr>
          <w:rFonts w:ascii="Times New Roman" w:hAnsi="Times New Roman" w:cs="Times New Roman"/>
        </w:rPr>
        <w:t>formulētām tā, lai tās b</w:t>
      </w:r>
      <w:r w:rsidR="00E4202F">
        <w:rPr>
          <w:rFonts w:ascii="Times New Roman" w:hAnsi="Times New Roman" w:cs="Times New Roman"/>
        </w:rPr>
        <w:t>ūtu</w:t>
      </w:r>
      <w:r w:rsidRPr="0008207B">
        <w:rPr>
          <w:rFonts w:ascii="Times New Roman" w:hAnsi="Times New Roman" w:cs="Times New Roman"/>
        </w:rPr>
        <w:t xml:space="preserve"> saprotama</w:t>
      </w:r>
      <w:r w:rsidR="001B0554">
        <w:rPr>
          <w:rFonts w:ascii="Times New Roman" w:hAnsi="Times New Roman" w:cs="Times New Roman"/>
        </w:rPr>
        <w:t>s</w:t>
      </w:r>
      <w:r w:rsidRPr="0008207B">
        <w:rPr>
          <w:rFonts w:ascii="Times New Roman" w:hAnsi="Times New Roman" w:cs="Times New Roman"/>
        </w:rPr>
        <w:t xml:space="preserve"> lietotāj</w:t>
      </w:r>
      <w:r w:rsidR="001B0554">
        <w:rPr>
          <w:rFonts w:ascii="Times New Roman" w:hAnsi="Times New Roman" w:cs="Times New Roman"/>
        </w:rPr>
        <w:t>iem</w:t>
      </w:r>
      <w:r w:rsidRPr="0008207B">
        <w:rPr>
          <w:rFonts w:ascii="Times New Roman" w:hAnsi="Times New Roman" w:cs="Times New Roman"/>
        </w:rPr>
        <w:t>, operator</w:t>
      </w:r>
      <w:r w:rsidR="001B0554">
        <w:rPr>
          <w:rFonts w:ascii="Times New Roman" w:hAnsi="Times New Roman" w:cs="Times New Roman"/>
        </w:rPr>
        <w:t>iem un citām ieinteresētā pusēm.</w:t>
      </w:r>
    </w:p>
    <w:p w14:paraId="032CD337" w14:textId="413C7ADA" w:rsidR="0013626B" w:rsidRPr="0008207B" w:rsidRDefault="001E0399">
      <w:pPr>
        <w:pStyle w:val="Normalsmall"/>
        <w:rPr>
          <w:rFonts w:ascii="Times New Roman" w:hAnsi="Times New Roman" w:cs="Times New Roman"/>
        </w:rPr>
      </w:pPr>
      <w:r>
        <w:rPr>
          <w:rFonts w:ascii="Times New Roman" w:hAnsi="Times New Roman" w:cs="Times New Roman"/>
        </w:rPr>
        <w:t xml:space="preserve">Ja tas atbilst programmas raksturam, </w:t>
      </w:r>
      <w:r w:rsidR="00757AE1">
        <w:rPr>
          <w:rFonts w:ascii="Times New Roman" w:hAnsi="Times New Roman" w:cs="Times New Roman"/>
        </w:rPr>
        <w:t xml:space="preserve"> p</w:t>
      </w:r>
      <w:r w:rsidR="0013626B" w:rsidRPr="0008207B">
        <w:rPr>
          <w:rFonts w:ascii="Times New Roman" w:hAnsi="Times New Roman" w:cs="Times New Roman"/>
        </w:rPr>
        <w:t xml:space="preserve">rasību aprakstam </w:t>
      </w:r>
      <w:r w:rsidR="00757AE1">
        <w:rPr>
          <w:rFonts w:ascii="Times New Roman" w:hAnsi="Times New Roman" w:cs="Times New Roman"/>
        </w:rPr>
        <w:t xml:space="preserve">vajadzētu saturēt informāciju par katras funkcijas ievadi </w:t>
      </w:r>
      <w:r w:rsidR="0013626B" w:rsidRPr="0008207B">
        <w:rPr>
          <w:rFonts w:ascii="Times New Roman" w:hAnsi="Times New Roman" w:cs="Times New Roman"/>
        </w:rPr>
        <w:t>(input)</w:t>
      </w:r>
      <w:r w:rsidR="00E20396">
        <w:rPr>
          <w:rFonts w:ascii="Times New Roman" w:hAnsi="Times New Roman" w:cs="Times New Roman"/>
        </w:rPr>
        <w:t>, izpildāmo darbību secību</w:t>
      </w:r>
      <w:r w:rsidR="0013626B" w:rsidRPr="0008207B">
        <w:rPr>
          <w:rFonts w:ascii="Times New Roman" w:hAnsi="Times New Roman" w:cs="Times New Roman"/>
        </w:rPr>
        <w:t xml:space="preserve"> un izvad</w:t>
      </w:r>
      <w:r w:rsidR="00757AE1">
        <w:rPr>
          <w:rFonts w:ascii="Times New Roman" w:hAnsi="Times New Roman" w:cs="Times New Roman"/>
        </w:rPr>
        <w:t>i</w:t>
      </w:r>
      <w:r w:rsidR="0013626B" w:rsidRPr="0008207B">
        <w:rPr>
          <w:rFonts w:ascii="Times New Roman" w:hAnsi="Times New Roman" w:cs="Times New Roman"/>
        </w:rPr>
        <w:t xml:space="preserve"> (output</w:t>
      </w:r>
      <w:r w:rsidR="00E20396">
        <w:rPr>
          <w:rFonts w:ascii="Times New Roman" w:hAnsi="Times New Roman" w:cs="Times New Roman"/>
        </w:rPr>
        <w:t>)</w:t>
      </w:r>
      <w:r w:rsidR="0013626B" w:rsidRPr="0008207B">
        <w:rPr>
          <w:rFonts w:ascii="Times New Roman" w:hAnsi="Times New Roman" w:cs="Times New Roman"/>
        </w:rPr>
        <w:t xml:space="preserve">. </w:t>
      </w:r>
    </w:p>
    <w:p w14:paraId="36667679" w14:textId="77777777" w:rsidR="00CC39B6" w:rsidRPr="00CC39B6" w:rsidRDefault="00CC39B6" w:rsidP="001E0399">
      <w:pPr>
        <w:pStyle w:val="ListParagraph"/>
      </w:pPr>
      <w:r w:rsidRPr="00CC39B6">
        <w:t xml:space="preserve">Dažādām programmām detalizēto prasību apraksts var būt plašs un daudzveidīgs. Šī iemesla dēļ ir jāpievērš liela uzmanība prasību apraksta organizēšanai tādā veidā, kas būtu vispiemērotākais tā saprašanai. Nav viens ieteicamākais veids visām sistēmām. </w:t>
      </w:r>
    </w:p>
    <w:p w14:paraId="13DBD1EE" w14:textId="77777777" w:rsidR="00CC39B6" w:rsidRPr="0008207B" w:rsidRDefault="00CC39B6" w:rsidP="00CC39B6">
      <w:pPr>
        <w:pStyle w:val="Struktur2level"/>
        <w:spacing w:before="120"/>
        <w:rPr>
          <w:rFonts w:ascii="Times New Roman" w:hAnsi="Times New Roman" w:cs="Times New Roman"/>
        </w:rPr>
      </w:pPr>
      <w:r w:rsidRPr="00CC39B6">
        <w:rPr>
          <w:rFonts w:ascii="Times New Roman" w:hAnsi="Times New Roman" w:cs="Times New Roman"/>
        </w:rPr>
        <w:t>Viena no bieži izmantotām prasību apraksta organizēšanas shēmām ir funkciju hierarhisks attēlojums</w:t>
      </w:r>
      <w:r w:rsidR="0003118C">
        <w:rPr>
          <w:rFonts w:ascii="Times New Roman" w:hAnsi="Times New Roman" w:cs="Times New Roman"/>
        </w:rPr>
        <w:t>, kas ir izmantots šajā sagatavē.</w:t>
      </w:r>
      <w:r w:rsidRPr="00CC39B6">
        <w:rPr>
          <w:rFonts w:ascii="Times New Roman" w:hAnsi="Times New Roman" w:cs="Times New Roman"/>
        </w:rPr>
        <w:t>.</w:t>
      </w:r>
    </w:p>
    <w:p w14:paraId="7311665C" w14:textId="411D995C" w:rsidR="0013626B" w:rsidRDefault="0013626B">
      <w:pPr>
        <w:pStyle w:val="Normalsmall"/>
        <w:rPr>
          <w:rFonts w:ascii="Times New Roman" w:hAnsi="Times New Roman" w:cs="Times New Roman"/>
        </w:rPr>
      </w:pPr>
      <w:r w:rsidRPr="0008207B">
        <w:rPr>
          <w:rFonts w:ascii="Times New Roman" w:hAnsi="Times New Roman" w:cs="Times New Roman"/>
        </w:rPr>
        <w:t xml:space="preserve">Funkcionālās prasības definē būtiskas darbības, kuras jāveic programmatūrai, saņemot un apstrādājot ievades un apstrādājot un ģenerējot izvades. </w:t>
      </w:r>
    </w:p>
    <w:p w14:paraId="27913B8F" w14:textId="741CE0B1" w:rsidR="0050691C" w:rsidRP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7D90BB86" w14:textId="4EDFE5B6" w:rsidR="0003118C" w:rsidRPr="00F9311A" w:rsidRDefault="000F4006" w:rsidP="00956876">
      <w:pPr>
        <w:pStyle w:val="Heading2"/>
      </w:pPr>
      <w:bookmarkStart w:id="20" w:name="_Toc180579407"/>
      <w:r>
        <w:t>Klienta datoru savienošana tīklā</w:t>
      </w:r>
      <w:bookmarkEnd w:id="20"/>
    </w:p>
    <w:p w14:paraId="3476F74C" w14:textId="7EDE55AC" w:rsidR="00F9311A" w:rsidRDefault="000F4006" w:rsidP="0078319B">
      <w:pPr>
        <w:spacing w:after="120"/>
        <w:ind w:left="720"/>
      </w:pPr>
      <w:r>
        <w:t>Datoram ar klienta programmu jāspēj automātiski un ātri savienoties ar administratīvo programmu.</w:t>
      </w:r>
    </w:p>
    <w:p w14:paraId="3289B4CD" w14:textId="7C909C43" w:rsidR="000F4006" w:rsidRDefault="000F4006" w:rsidP="0078319B">
      <w:pPr>
        <w:spacing w:after="120"/>
        <w:ind w:left="720"/>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3">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6E27C2A4" w:rsidR="000F4006" w:rsidRDefault="009F5CFD" w:rsidP="009F5CFD">
      <w:pPr>
        <w:pStyle w:val="Attli"/>
      </w:pPr>
      <w:r>
        <w:t>2. Attēls. Diagramma nr.1</w:t>
      </w:r>
    </w:p>
    <w:p w14:paraId="539581C3" w14:textId="10AA0D81" w:rsidR="000F4006" w:rsidRDefault="000F4006" w:rsidP="000F4006">
      <w:pPr>
        <w:ind w:left="1080"/>
      </w:pPr>
    </w:p>
    <w:p w14:paraId="5691E45B" w14:textId="3A6ADF5F" w:rsidR="000F4006" w:rsidRDefault="000F4006" w:rsidP="000F4006">
      <w:pPr>
        <w:ind w:left="1080"/>
      </w:pPr>
    </w:p>
    <w:p w14:paraId="4A2091F4" w14:textId="1AD9E343" w:rsidR="000F4006" w:rsidRDefault="0078319B" w:rsidP="000C520B">
      <w:pPr>
        <w:pStyle w:val="Heading3"/>
        <w:tabs>
          <w:tab w:val="clear" w:pos="720"/>
          <w:tab w:val="num" w:pos="1440"/>
        </w:tabs>
        <w:ind w:left="1440"/>
      </w:pPr>
      <w:r>
        <w:t>Automātiska savienošanās visos gadījumos</w:t>
      </w:r>
    </w:p>
    <w:p w14:paraId="33F034D1" w14:textId="2080C0BE" w:rsidR="0078319B" w:rsidRDefault="0078319B" w:rsidP="000C520B">
      <w:pPr>
        <w:ind w:left="1440"/>
      </w:pPr>
      <w:r>
        <w:t>Programmu lietotājiem nevajadzētu pašiem neko darīt lai programmas savienotos, tam ir jābūt automātiskam procesam un pašam jāatbild par sevi. Ir ieteicams veidot gadījumu soļus kad savienojums pārtrūkst.</w:t>
      </w:r>
    </w:p>
    <w:p w14:paraId="41DBBCED" w14:textId="2D3A1595" w:rsidR="00F30628" w:rsidRDefault="00F30628" w:rsidP="00F30628">
      <w:pPr>
        <w:pStyle w:val="Heading3"/>
        <w:tabs>
          <w:tab w:val="clear" w:pos="720"/>
          <w:tab w:val="num" w:pos="1440"/>
        </w:tabs>
        <w:ind w:left="1440"/>
      </w:pPr>
      <w:r>
        <w:t>Neizveidota savienojuma gadījums</w:t>
      </w:r>
    </w:p>
    <w:p w14:paraId="285AC12F" w14:textId="6EF5E1BB" w:rsidR="00F30628" w:rsidRPr="00F30628" w:rsidRDefault="00F30628" w:rsidP="00F30628">
      <w:pPr>
        <w:ind w:left="1440"/>
      </w:pPr>
      <w:r>
        <w:t xml:space="preserve">Ir svarīgi ka klientu datori paliek izmantojami, pat ja nav veikts pirmatnējais savienojums ar administratīvo programmu. Šādā gadījumā no programmas puses ir jābūt gaidījuma režīmam, kur klients nav īsti aktīvs, bet ja tiek palaista administratīvā programma, tad klients atsāk darbu un nobloķējas ja ir veiksmīgs savienojums. </w:t>
      </w:r>
    </w:p>
    <w:p w14:paraId="066EF63E" w14:textId="77777777" w:rsidR="00F30628" w:rsidRPr="0078319B" w:rsidRDefault="00F30628" w:rsidP="000C520B">
      <w:pPr>
        <w:ind w:left="1440"/>
      </w:pPr>
    </w:p>
    <w:p w14:paraId="7AD84F71" w14:textId="07952796" w:rsidR="001C060C" w:rsidRPr="00F9311A" w:rsidRDefault="004E6F87" w:rsidP="001C060C">
      <w:pPr>
        <w:pStyle w:val="Heading2"/>
      </w:pPr>
      <w:bookmarkStart w:id="21" w:name="_Toc180579408"/>
      <w:r>
        <w:t>Laika pieslēgšana klientam</w:t>
      </w:r>
      <w:bookmarkEnd w:id="21"/>
    </w:p>
    <w:p w14:paraId="4FF97D7A" w14:textId="77777777" w:rsidR="0050691C" w:rsidRDefault="004E6F87" w:rsidP="0078319B">
      <w:pPr>
        <w:ind w:left="720"/>
      </w:pPr>
      <w:r>
        <w:t xml:space="preserve">Administratīvais lietotājs </w:t>
      </w:r>
      <w:r w:rsidR="0050691C">
        <w:t xml:space="preserve">var izvēlēties vienu vai vairākus </w:t>
      </w:r>
      <w:r>
        <w:t>datoru</w:t>
      </w:r>
      <w:r w:rsidR="0050691C">
        <w:t>s</w:t>
      </w:r>
      <w:r>
        <w:t>(rindu</w:t>
      </w:r>
      <w:r w:rsidR="0050691C">
        <w:t>/as</w:t>
      </w:r>
      <w:r>
        <w:t xml:space="preserve"> programmā) un nospiež attiecīgo laika pogu(30min, 1st, 2st). Laika pieslēgšanai jābūt attēlotai administratīvajā programmā un atlikušajam laikam vienmēr jābūt redzamam.</w:t>
      </w:r>
      <w:r w:rsidR="0050691C">
        <w:t xml:space="preserve"> </w:t>
      </w:r>
    </w:p>
    <w:p w14:paraId="2327437B" w14:textId="7D1CDDE6" w:rsidR="00CA6F42" w:rsidRDefault="0050691C" w:rsidP="0078319B">
      <w:pPr>
        <w:ind w:left="720"/>
      </w:pPr>
      <w:r>
        <w:t>Pieslēgtais laiks arī ir redzams klienta datoros kā neliels pārklājums ekrāna augšējā vidusdaļā, kurā tiek parādīts laiks un tas aktīvi skaita uz leju.</w:t>
      </w:r>
    </w:p>
    <w:p w14:paraId="1E09F98C" w14:textId="77777777" w:rsidR="00FA02DF" w:rsidRDefault="00FA02DF" w:rsidP="004E6F87">
      <w:pPr>
        <w:ind w:left="1080"/>
      </w:pPr>
    </w:p>
    <w:p w14:paraId="55F85433" w14:textId="51E7964D" w:rsidR="00FA02DF" w:rsidRDefault="00FA02DF" w:rsidP="00FA02DF">
      <w:r>
        <w:rPr>
          <w:noProof/>
          <w:lang w:val="en-US"/>
        </w:rPr>
        <w:lastRenderedPageBreak/>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77777777" w:rsidR="00FA02DF" w:rsidRPr="001E0399" w:rsidRDefault="00FA02DF" w:rsidP="00FA02DF">
      <w:pPr>
        <w:pStyle w:val="Attli"/>
      </w:pPr>
      <w:r>
        <w:t>3. Attēls. Diagramma nr.2</w:t>
      </w:r>
    </w:p>
    <w:p w14:paraId="5E7BA8D8" w14:textId="543C6BDA" w:rsidR="0078319B" w:rsidRDefault="0078319B" w:rsidP="000C520B">
      <w:pPr>
        <w:pStyle w:val="Heading3"/>
        <w:tabs>
          <w:tab w:val="clear" w:pos="720"/>
          <w:tab w:val="num" w:pos="1440"/>
        </w:tabs>
        <w:ind w:left="1440"/>
      </w:pPr>
      <w:bookmarkStart w:id="22" w:name="_Toc180579410"/>
      <w:r>
        <w:t>Laika izslēgšana</w:t>
      </w:r>
    </w:p>
    <w:p w14:paraId="2D025EF1" w14:textId="18A37281" w:rsidR="0078319B" w:rsidRDefault="0078319B" w:rsidP="000C520B">
      <w:pPr>
        <w:ind w:left="1440"/>
      </w:pPr>
      <w:r>
        <w:t xml:space="preserve">Jāspēj laika pieslēgumu izbeigt pirms tā termiņa beigām. </w:t>
      </w:r>
    </w:p>
    <w:p w14:paraId="516C7376" w14:textId="007D9461" w:rsidR="0078319B" w:rsidRDefault="0078319B" w:rsidP="000C520B">
      <w:pPr>
        <w:pStyle w:val="Heading3"/>
        <w:tabs>
          <w:tab w:val="clear" w:pos="720"/>
          <w:tab w:val="num" w:pos="1440"/>
        </w:tabs>
        <w:ind w:left="1440"/>
      </w:pPr>
      <w:r>
        <w:t xml:space="preserve">Laika </w:t>
      </w:r>
      <w:r w:rsidR="00E44BA8">
        <w:t>labošana</w:t>
      </w:r>
    </w:p>
    <w:p w14:paraId="45019700" w14:textId="29382866" w:rsidR="0078319B" w:rsidRPr="0078319B" w:rsidRDefault="0078319B" w:rsidP="000C520B">
      <w:pPr>
        <w:ind w:left="1440"/>
      </w:pPr>
      <w:r>
        <w:t>Laika pieslēgums nevar bū</w:t>
      </w:r>
      <w:r w:rsidR="00BA22CB">
        <w:t>t statisks, vienreizēji pieslēdzams, to vajag varēt labot, mainīt pēc administratora vajadzībām.</w:t>
      </w:r>
      <w:r w:rsidR="00E44BA8">
        <w:t xml:space="preserve"> Iespējas iekļauj laika pielikšanu un noņemšanu balstoties uz vēlmi.</w:t>
      </w:r>
    </w:p>
    <w:p w14:paraId="572A7B1C" w14:textId="34E55F09" w:rsidR="000F4006" w:rsidRPr="00F9311A" w:rsidRDefault="004E6F87" w:rsidP="000F4006">
      <w:pPr>
        <w:pStyle w:val="Heading2"/>
      </w:pPr>
      <w:r>
        <w:t>Datoru izslēgšana</w:t>
      </w:r>
      <w:bookmarkEnd w:id="22"/>
    </w:p>
    <w:p w14:paraId="35A19085" w14:textId="20339D1C" w:rsidR="000F4006" w:rsidRDefault="00E44BA8" w:rsidP="00E44BA8">
      <w:pPr>
        <w:ind w:left="720"/>
      </w:pPr>
      <w:r>
        <w:t xml:space="preserve">Funkcija paredz iespēju attālināti izslēgt savienotos datorus atzīmējot vienu vai vairākus datorus. </w:t>
      </w:r>
    </w:p>
    <w:p w14:paraId="771EFC35" w14:textId="0D1D393A" w:rsidR="000C520B" w:rsidRPr="001E0399" w:rsidRDefault="000C520B" w:rsidP="00E44BA8">
      <w:pPr>
        <w:ind w:left="720"/>
      </w:pPr>
      <w:r>
        <w:t>Funkcija ir paredzēta administratoru kontrolei pār klientu datoriem, gadījumā ja ir nepieciešams ātri izslēgt savienotus datorus. Funkcija arī ir noderīga ja programmu izmanto lai kontrolētu brīvpieejas datorus, kurus ir vajadzīgs izslēgt dienas beigās.</w:t>
      </w:r>
    </w:p>
    <w:p w14:paraId="5E143811" w14:textId="3D3CA290" w:rsidR="000F4006" w:rsidRPr="00F9311A" w:rsidRDefault="00E44BA8" w:rsidP="000F4006">
      <w:pPr>
        <w:pStyle w:val="Heading2"/>
      </w:pPr>
      <w:r>
        <w:t>Lietotāja saskarne</w:t>
      </w:r>
    </w:p>
    <w:p w14:paraId="7E7477C2" w14:textId="37E2ACE6" w:rsidR="000F4006" w:rsidRPr="001E0399" w:rsidRDefault="00E44BA8" w:rsidP="000C520B">
      <w:pPr>
        <w:ind w:left="720"/>
      </w:pPr>
      <w:r>
        <w:t xml:space="preserve">Kā jau tika minēts pirmajā funkcijā, programmai ir jāsastāv no vismaz 3 laika vienību pogām kuras domātas tiešai lietotāju izmantošanai. Programmai ir jābūt pilnveidotai lietotāja saskarnei caur kuru jebkurš lietotājs spēj orientēties un izprast darbības kārtību. Programmai ir vēlams parādīt visus savienotos datorus vienā vietā(izkārtojums nav svarīgs), caur kuru lietotājs spēj izvēlēties tos vienumus kurus grib. </w:t>
      </w:r>
    </w:p>
    <w:p w14:paraId="3D95CDA6" w14:textId="30F18101" w:rsidR="000F4006" w:rsidRPr="00F9311A" w:rsidRDefault="00E44BA8" w:rsidP="000F4006">
      <w:pPr>
        <w:pStyle w:val="Heading2"/>
      </w:pPr>
      <w:r>
        <w:t>Brīdinājuma ziņas nosūtīšana</w:t>
      </w:r>
    </w:p>
    <w:p w14:paraId="1586F20E" w14:textId="5567DB6A" w:rsidR="000F4006" w:rsidRPr="001E0399" w:rsidRDefault="00E44BA8" w:rsidP="00E44BA8">
      <w:pPr>
        <w:ind w:left="720"/>
      </w:pPr>
      <w:r>
        <w:t>Var rasties gadījumi kad ir nepieciešamība uz klienta datoriem parādīt ziņu, kuras tekstu var izmainīt attiecīgi vajadzībām. Šai ziņai, kas ir ievadīta administratīvajā programmā, tad ir jāparādās atzīmētajo</w:t>
      </w:r>
      <w:r w:rsidR="000C520B">
        <w:t>s klientu datoros ar iespēju apstiprināt tās izlasīšanu nospiežot pogu vai nospiežot ārpus ziņas loga.</w:t>
      </w:r>
    </w:p>
    <w:p w14:paraId="629DE96A" w14:textId="01D0F242" w:rsidR="000F4006" w:rsidRPr="00F9311A" w:rsidRDefault="000C520B" w:rsidP="000F4006">
      <w:pPr>
        <w:pStyle w:val="Heading2"/>
      </w:pPr>
      <w:r>
        <w:t>Savienoto datoru nosaukumu saglabāšana</w:t>
      </w:r>
    </w:p>
    <w:p w14:paraId="50B220A4" w14:textId="42ABDBF8" w:rsidR="000F4006" w:rsidRPr="001E0399" w:rsidRDefault="000C520B" w:rsidP="000C520B">
      <w:pPr>
        <w:ind w:left="720"/>
      </w:pPr>
      <w:r>
        <w:t>Ir vajadzība spēt nomainīt nosaukumus savienotajām vienībām, lai varētu veikt organizāciju izkārtojuma skatā. Šiem nosaukumiem ir jāatbilst katram savienotajam datoram, pat pēc izslēgšanas un ieslēgšanas, saglabājot tos. Šī funkcija ir svarīga lai lietotāji spētu zināt kurš klienta dators ir izvelētais.</w:t>
      </w:r>
    </w:p>
    <w:p w14:paraId="1C7BAF40" w14:textId="77777777" w:rsidR="000F4006" w:rsidRPr="00F9311A" w:rsidRDefault="000F4006" w:rsidP="000F4006">
      <w:pPr>
        <w:pStyle w:val="Heading2"/>
      </w:pPr>
      <w:bookmarkStart w:id="23" w:name="_Toc180579415"/>
      <w:r w:rsidRPr="001C060C">
        <w:rPr>
          <w:highlight w:val="yellow"/>
        </w:rPr>
        <w:t>Funkcijas nosaukums</w:t>
      </w:r>
      <w:bookmarkEnd w:id="23"/>
    </w:p>
    <w:p w14:paraId="4FFEE54B" w14:textId="77777777" w:rsidR="000F4006" w:rsidRPr="001E0399" w:rsidRDefault="000F4006" w:rsidP="000F4006">
      <w:pPr>
        <w:pStyle w:val="ListParagraph"/>
        <w:numPr>
          <w:ilvl w:val="0"/>
          <w:numId w:val="28"/>
        </w:numPr>
      </w:pPr>
      <w:r w:rsidRPr="001E0399">
        <w:t>Funkcijas  nolūks</w:t>
      </w:r>
    </w:p>
    <w:p w14:paraId="00AF4D2F" w14:textId="77777777" w:rsidR="000F4006" w:rsidRPr="001E0399" w:rsidRDefault="000F4006" w:rsidP="000F4006">
      <w:pPr>
        <w:pStyle w:val="ListParagraph"/>
        <w:numPr>
          <w:ilvl w:val="0"/>
          <w:numId w:val="28"/>
        </w:numPr>
      </w:pPr>
      <w:r w:rsidRPr="001E0399">
        <w:t>Ievades datu vienības</w:t>
      </w:r>
    </w:p>
    <w:p w14:paraId="6030BCDE" w14:textId="77777777" w:rsidR="000F4006" w:rsidRPr="001E0399" w:rsidRDefault="000F4006" w:rsidP="000F4006">
      <w:pPr>
        <w:pStyle w:val="ListParagraph"/>
        <w:numPr>
          <w:ilvl w:val="0"/>
          <w:numId w:val="28"/>
        </w:numPr>
      </w:pPr>
      <w:r w:rsidRPr="001E0399">
        <w:t>Apstrādes algoritms vai formula</w:t>
      </w:r>
    </w:p>
    <w:p w14:paraId="214D8D45" w14:textId="6EE9D764" w:rsidR="000F4006" w:rsidRPr="000F4006" w:rsidRDefault="000F4006" w:rsidP="000F4006">
      <w:pPr>
        <w:pStyle w:val="ListParagraph"/>
        <w:numPr>
          <w:ilvl w:val="0"/>
          <w:numId w:val="28"/>
        </w:numPr>
      </w:pPr>
      <w:r w:rsidRPr="001E0399">
        <w:t>Funkcijas rezultāti</w:t>
      </w:r>
    </w:p>
    <w:p w14:paraId="207CCBFA" w14:textId="77777777" w:rsidR="0013626B" w:rsidRPr="00B05D0B" w:rsidRDefault="0013626B" w:rsidP="00956876">
      <w:pPr>
        <w:pStyle w:val="Heading2"/>
      </w:pPr>
      <w:bookmarkStart w:id="24" w:name="_Toc180579416"/>
      <w:r w:rsidRPr="00B05D0B">
        <w:t>Veiktspējas prasības</w:t>
      </w:r>
      <w:bookmarkEnd w:id="24"/>
    </w:p>
    <w:p w14:paraId="478A783F" w14:textId="77777777" w:rsidR="0013626B" w:rsidRPr="0008207B" w:rsidRDefault="0013626B" w:rsidP="00956876">
      <w:pPr>
        <w:pStyle w:val="Heading2"/>
      </w:pPr>
      <w:bookmarkStart w:id="25" w:name="_Toc180579417"/>
      <w:r w:rsidRPr="0008207B">
        <w:t>Projektēšanas ierobežojumi</w:t>
      </w:r>
      <w:bookmarkEnd w:id="25"/>
    </w:p>
    <w:p w14:paraId="2EDE7322" w14:textId="77777777" w:rsidR="0013626B" w:rsidRPr="00956876" w:rsidRDefault="0013626B" w:rsidP="00956876">
      <w:pPr>
        <w:pStyle w:val="Heading2"/>
      </w:pPr>
      <w:bookmarkStart w:id="26" w:name="_Toc180579418"/>
      <w:r w:rsidRPr="00956876">
        <w:t xml:space="preserve">Programmatūras </w:t>
      </w:r>
      <w:r w:rsidR="00D92736" w:rsidRPr="00956876">
        <w:t>kvalitātes prasības</w:t>
      </w:r>
      <w:bookmarkEnd w:id="26"/>
    </w:p>
    <w:p w14:paraId="28FFC5E2" w14:textId="44B4CC7B" w:rsidR="00A61203" w:rsidRDefault="00CA6F42">
      <w:pPr>
        <w:pStyle w:val="Normalsmall"/>
        <w:rPr>
          <w:rFonts w:ascii="Times New Roman" w:hAnsi="Times New Roman" w:cs="Times New Roman"/>
        </w:rPr>
      </w:pPr>
      <w:r>
        <w:rPr>
          <w:rFonts w:ascii="Times New Roman" w:hAnsi="Times New Roman" w:cs="Times New Roman"/>
        </w:rPr>
        <w:t>Kvalitātes prasībām ir jābūt atbilstošām konkrētās programmas vajadzībām, neaktuālās neapraksta</w:t>
      </w:r>
      <w:r w:rsidR="00A61203">
        <w:rPr>
          <w:rFonts w:ascii="Times New Roman" w:hAnsi="Times New Roman" w:cs="Times New Roman"/>
        </w:rPr>
        <w:t>.</w:t>
      </w:r>
    </w:p>
    <w:p w14:paraId="3A8A7CAE" w14:textId="0E9F8924" w:rsidR="00A61203" w:rsidRPr="00BC3364" w:rsidRDefault="00A61203">
      <w:pPr>
        <w:pStyle w:val="Normalsmall"/>
        <w:rPr>
          <w:rFonts w:ascii="Times New Roman" w:hAnsi="Times New Roman" w:cs="Times New Roman"/>
          <w:b/>
          <w:bCs/>
          <w:color w:val="FF0000"/>
        </w:rPr>
      </w:pPr>
      <w:r w:rsidRPr="00BC3364">
        <w:rPr>
          <w:rFonts w:ascii="Times New Roman" w:hAnsi="Times New Roman" w:cs="Times New Roman"/>
          <w:b/>
          <w:bCs/>
          <w:color w:val="FF0000"/>
        </w:rPr>
        <w:t>Kvalitātes prasības sīkāk</w:t>
      </w:r>
      <w:r w:rsidR="00B22F76" w:rsidRPr="00BC3364">
        <w:rPr>
          <w:rFonts w:ascii="Times New Roman" w:hAnsi="Times New Roman" w:cs="Times New Roman"/>
          <w:b/>
          <w:bCs/>
          <w:color w:val="FF0000"/>
        </w:rPr>
        <w:t xml:space="preserve"> ir</w:t>
      </w:r>
      <w:r w:rsidRPr="00BC3364">
        <w:rPr>
          <w:rFonts w:ascii="Times New Roman" w:hAnsi="Times New Roman" w:cs="Times New Roman"/>
          <w:b/>
          <w:bCs/>
          <w:color w:val="FF0000"/>
        </w:rPr>
        <w:t xml:space="preserve"> aprakstītas lekcijas materiālos.</w:t>
      </w:r>
    </w:p>
    <w:p w14:paraId="6C70DCDD" w14:textId="77777777" w:rsidR="0013626B" w:rsidRPr="0008207B" w:rsidRDefault="0013626B" w:rsidP="00ED328A">
      <w:pPr>
        <w:pStyle w:val="Heading3"/>
      </w:pPr>
      <w:bookmarkStart w:id="27" w:name="_Toc180579419"/>
      <w:r w:rsidRPr="0008207B">
        <w:lastRenderedPageBreak/>
        <w:t>Drošums</w:t>
      </w:r>
      <w:r w:rsidR="00ED328A">
        <w:t xml:space="preserve"> (</w:t>
      </w:r>
      <w:r w:rsidR="00ED328A" w:rsidRPr="00ED328A">
        <w:t>Reliability</w:t>
      </w:r>
      <w:r w:rsidR="00ED328A">
        <w:t>)</w:t>
      </w:r>
      <w:bookmarkEnd w:id="27"/>
    </w:p>
    <w:p w14:paraId="69F3820E" w14:textId="77777777" w:rsidR="0013626B" w:rsidRPr="00ED328A" w:rsidRDefault="0013626B" w:rsidP="00ED328A">
      <w:pPr>
        <w:pStyle w:val="Heading3"/>
      </w:pPr>
      <w:bookmarkStart w:id="28" w:name="_Toc180579420"/>
      <w:r w:rsidRPr="00ED328A">
        <w:t>Pieejamība</w:t>
      </w:r>
      <w:r w:rsidR="00ED328A">
        <w:t xml:space="preserve"> (</w:t>
      </w:r>
      <w:r w:rsidR="00ED328A" w:rsidRPr="00ED328A">
        <w:t>Availability</w:t>
      </w:r>
      <w:r w:rsidR="00ED328A">
        <w:t>)</w:t>
      </w:r>
      <w:bookmarkEnd w:id="28"/>
    </w:p>
    <w:p w14:paraId="1FF9CC23" w14:textId="77777777" w:rsidR="0013626B" w:rsidRPr="00653B92" w:rsidRDefault="0013626B" w:rsidP="009246A6">
      <w:pPr>
        <w:pStyle w:val="Heading3"/>
      </w:pPr>
      <w:bookmarkStart w:id="29" w:name="_Toc180579421"/>
      <w:r w:rsidRPr="00653B92">
        <w:t>Drošība</w:t>
      </w:r>
      <w:r w:rsidR="009246A6" w:rsidRPr="00653B92">
        <w:t xml:space="preserve"> (Security)</w:t>
      </w:r>
      <w:bookmarkEnd w:id="29"/>
    </w:p>
    <w:p w14:paraId="59726F3C" w14:textId="77777777" w:rsidR="0013626B" w:rsidRPr="0008207B" w:rsidRDefault="0013626B" w:rsidP="009246A6">
      <w:pPr>
        <w:pStyle w:val="Heading3"/>
      </w:pPr>
      <w:bookmarkStart w:id="30" w:name="_Toc180579422"/>
      <w:r w:rsidRPr="0008207B">
        <w:t>Uzturamība</w:t>
      </w:r>
      <w:r w:rsidR="009246A6">
        <w:t xml:space="preserve"> (</w:t>
      </w:r>
      <w:r w:rsidR="009246A6" w:rsidRPr="009246A6">
        <w:t>Maintainability</w:t>
      </w:r>
      <w:r w:rsidR="009246A6">
        <w:t>)</w:t>
      </w:r>
      <w:bookmarkEnd w:id="30"/>
    </w:p>
    <w:p w14:paraId="3754A631" w14:textId="77777777" w:rsidR="0013626B" w:rsidRPr="007E3F61" w:rsidRDefault="0013626B" w:rsidP="009246A6">
      <w:pPr>
        <w:pStyle w:val="Heading3"/>
      </w:pPr>
      <w:bookmarkStart w:id="31" w:name="_Toc180579423"/>
      <w:r w:rsidRPr="007E3F61">
        <w:t>Pārnesamība</w:t>
      </w:r>
      <w:r w:rsidR="009246A6" w:rsidRPr="007E3F61">
        <w:t xml:space="preserve"> (Portability)</w:t>
      </w:r>
      <w:bookmarkEnd w:id="31"/>
    </w:p>
    <w:p w14:paraId="4F7E34A5" w14:textId="77777777" w:rsidR="0013626B" w:rsidRPr="0008207B" w:rsidRDefault="0013626B">
      <w:pPr>
        <w:tabs>
          <w:tab w:val="left" w:pos="1520"/>
          <w:tab w:val="left" w:pos="9180"/>
        </w:tabs>
      </w:pPr>
    </w:p>
    <w:p w14:paraId="6969ABB5" w14:textId="6F396A09" w:rsidR="000F4006" w:rsidRDefault="000F4006">
      <w:pPr>
        <w:pStyle w:val="Heading1"/>
        <w:rPr>
          <w:rFonts w:ascii="Times New Roman" w:hAnsi="Times New Roman"/>
        </w:rPr>
      </w:pPr>
      <w:bookmarkStart w:id="32" w:name="_Toc180579424"/>
      <w:r>
        <w:rPr>
          <w:rFonts w:ascii="Times New Roman" w:hAnsi="Times New Roman"/>
        </w:rPr>
        <w:t>Nefunkcionālās prasības</w:t>
      </w:r>
      <w:bookmarkEnd w:id="32"/>
    </w:p>
    <w:p w14:paraId="08A5D794" w14:textId="6AD7F02D" w:rsidR="000F4006" w:rsidRDefault="000F4006" w:rsidP="000F4006"/>
    <w:p w14:paraId="7925F165" w14:textId="586268EC" w:rsidR="000F4006" w:rsidRDefault="000C520B" w:rsidP="000C520B">
      <w:pPr>
        <w:pStyle w:val="Heading2"/>
      </w:pPr>
      <w:r>
        <w:t>Ar savienošanu tīklā saistītās prasības</w:t>
      </w:r>
    </w:p>
    <w:p w14:paraId="526000EC" w14:textId="215889DE" w:rsidR="000C520B" w:rsidRDefault="000C520B" w:rsidP="000C520B"/>
    <w:p w14:paraId="5CADBEEC" w14:textId="4E83BAD6" w:rsidR="000C520B" w:rsidRDefault="000C520B" w:rsidP="000C520B">
      <w:pPr>
        <w:pStyle w:val="Heading2"/>
      </w:pPr>
      <w:r>
        <w:t>Ar laika pievienošanu saistītās prasības</w:t>
      </w:r>
    </w:p>
    <w:p w14:paraId="2EA38779" w14:textId="7E12A3AF" w:rsidR="000C520B" w:rsidRDefault="000C520B" w:rsidP="000C520B"/>
    <w:p w14:paraId="2C1E7CC4" w14:textId="19A6B924" w:rsidR="000C520B" w:rsidRDefault="000C520B" w:rsidP="000C520B">
      <w:pPr>
        <w:pStyle w:val="Heading2"/>
      </w:pPr>
      <w:r>
        <w:t>Ar lietotāja saskarni saistītās prasības</w:t>
      </w:r>
    </w:p>
    <w:p w14:paraId="2C19483C" w14:textId="5422E7DE" w:rsidR="000C520B" w:rsidRDefault="000C520B" w:rsidP="000C520B"/>
    <w:p w14:paraId="5A260B5C" w14:textId="77777777" w:rsidR="000C520B" w:rsidRPr="000C520B" w:rsidRDefault="000C520B" w:rsidP="000C520B">
      <w:pPr>
        <w:pStyle w:val="Heading2"/>
      </w:pPr>
    </w:p>
    <w:p w14:paraId="5CD93E8A" w14:textId="77777777" w:rsidR="000F4006" w:rsidRPr="000F4006" w:rsidRDefault="000F4006" w:rsidP="000F4006"/>
    <w:p w14:paraId="087DDB3A" w14:textId="7E06E41A" w:rsidR="0013626B" w:rsidRPr="0008207B" w:rsidRDefault="0013626B">
      <w:pPr>
        <w:pStyle w:val="Heading1"/>
        <w:rPr>
          <w:rFonts w:ascii="Times New Roman" w:hAnsi="Times New Roman"/>
        </w:rPr>
      </w:pPr>
      <w:bookmarkStart w:id="33" w:name="_Toc180579425"/>
      <w:r w:rsidRPr="0008207B">
        <w:rPr>
          <w:rFonts w:ascii="Times New Roman" w:hAnsi="Times New Roman"/>
        </w:rPr>
        <w:t>Trasējamības tabula</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77777777" w:rsidR="0013626B" w:rsidRPr="0008207B" w:rsidRDefault="00546C15" w:rsidP="00546C15">
            <w:pPr>
              <w:jc w:val="center"/>
              <w:rPr>
                <w:b/>
              </w:rPr>
            </w:pPr>
            <w:r>
              <w:rPr>
                <w:b/>
              </w:rPr>
              <w:t>Prasības a</w:t>
            </w:r>
            <w:r w:rsidR="0013626B" w:rsidRPr="0008207B">
              <w:rPr>
                <w:b/>
              </w:rPr>
              <w:t>vots</w:t>
            </w:r>
            <w:r w:rsidR="0013626B" w:rsidRPr="0008207B">
              <w:rPr>
                <w:rStyle w:val="FootnoteReference"/>
                <w:b/>
              </w:rPr>
              <w:footnoteReference w:id="1"/>
            </w:r>
          </w:p>
        </w:tc>
      </w:tr>
      <w:tr w:rsidR="0013626B" w:rsidRPr="0008207B" w14:paraId="77C9F75C" w14:textId="77777777" w:rsidTr="00CA6F42">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77777777" w:rsidR="0013626B" w:rsidRPr="0008207B" w:rsidRDefault="0013626B">
            <w:r w:rsidRPr="0008207B">
              <w:t>Dabas resursu nodokļa maksājumu sadales tabula</w:t>
            </w:r>
          </w:p>
        </w:tc>
        <w:tc>
          <w:tcPr>
            <w:tcW w:w="1701" w:type="dxa"/>
            <w:shd w:val="clear" w:color="auto" w:fill="FFFF00"/>
          </w:tcPr>
          <w:p w14:paraId="1715165B" w14:textId="77777777" w:rsidR="0013626B" w:rsidRPr="0008207B" w:rsidRDefault="0013626B">
            <w:pPr>
              <w:tabs>
                <w:tab w:val="left" w:pos="1418"/>
              </w:tabs>
            </w:pPr>
            <w:r w:rsidRPr="0008207B">
              <w:t>3.1.1.1.</w:t>
            </w:r>
          </w:p>
        </w:tc>
        <w:tc>
          <w:tcPr>
            <w:tcW w:w="2232" w:type="dxa"/>
            <w:shd w:val="clear" w:color="auto" w:fill="FFFF00"/>
          </w:tcPr>
          <w:p w14:paraId="1F07580F" w14:textId="77777777" w:rsidR="0013626B" w:rsidRPr="0008207B" w:rsidRDefault="0013626B">
            <w:r w:rsidRPr="0008207B">
              <w:t>[2], [3], 11.pants; Pielikuma p.2.2.</w:t>
            </w:r>
          </w:p>
        </w:tc>
      </w:tr>
      <w:tr w:rsidR="0013626B" w:rsidRPr="0008207B" w14:paraId="5835E0E2" w14:textId="77777777" w:rsidTr="00CA6F42">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77777777" w:rsidR="0013626B" w:rsidRPr="0008207B" w:rsidRDefault="0013626B">
            <w:bookmarkStart w:id="34" w:name="_Hlt431716734"/>
            <w:r w:rsidRPr="0008207B">
              <w:t>Valsts un pašvaldību vides aizsardzības speciālo budžeta kontu tabula</w:t>
            </w:r>
            <w:bookmarkEnd w:id="34"/>
          </w:p>
        </w:tc>
        <w:tc>
          <w:tcPr>
            <w:tcW w:w="1701" w:type="dxa"/>
            <w:shd w:val="clear" w:color="auto" w:fill="FFFF00"/>
          </w:tcPr>
          <w:p w14:paraId="4D7AFBE3" w14:textId="77777777" w:rsidR="0013626B" w:rsidRPr="0008207B" w:rsidRDefault="0013626B">
            <w:pPr>
              <w:pStyle w:val="Header"/>
              <w:tabs>
                <w:tab w:val="left" w:pos="1418"/>
              </w:tabs>
              <w:rPr>
                <w:rFonts w:ascii="Times New Roman" w:hAnsi="Times New Roman"/>
              </w:rPr>
            </w:pPr>
            <w:r w:rsidRPr="0008207B">
              <w:rPr>
                <w:rFonts w:ascii="Times New Roman" w:hAnsi="Times New Roman"/>
              </w:rPr>
              <w:t>3.1.1.2.</w:t>
            </w:r>
          </w:p>
        </w:tc>
        <w:tc>
          <w:tcPr>
            <w:tcW w:w="2232" w:type="dxa"/>
            <w:shd w:val="clear" w:color="auto" w:fill="FFFF00"/>
          </w:tcPr>
          <w:p w14:paraId="021E1C72" w14:textId="77777777" w:rsidR="0013626B" w:rsidRPr="0008207B" w:rsidRDefault="0013626B">
            <w:r w:rsidRPr="0008207B">
              <w:t>[6], [7]</w:t>
            </w:r>
          </w:p>
        </w:tc>
      </w:tr>
      <w:tr w:rsidR="0013626B" w:rsidRPr="0008207B" w14:paraId="6FFB824F" w14:textId="77777777" w:rsidTr="00CA6F42">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77777777" w:rsidR="0013626B" w:rsidRPr="0008207B" w:rsidRDefault="0013626B">
            <w:r w:rsidRPr="0008207B">
              <w:t>Dabas resursu nodokļa pārskata ievade</w:t>
            </w:r>
          </w:p>
        </w:tc>
        <w:tc>
          <w:tcPr>
            <w:tcW w:w="1701" w:type="dxa"/>
            <w:shd w:val="clear" w:color="auto" w:fill="FFFF00"/>
          </w:tcPr>
          <w:p w14:paraId="5153F636" w14:textId="77777777" w:rsidR="0013626B" w:rsidRPr="0008207B" w:rsidRDefault="0013626B">
            <w:pPr>
              <w:tabs>
                <w:tab w:val="left" w:pos="1418"/>
              </w:tabs>
            </w:pPr>
            <w:r w:rsidRPr="0008207B">
              <w:t>3.1.2.</w:t>
            </w:r>
          </w:p>
        </w:tc>
        <w:tc>
          <w:tcPr>
            <w:tcW w:w="2232" w:type="dxa"/>
            <w:shd w:val="clear" w:color="auto" w:fill="FFFF00"/>
          </w:tcPr>
          <w:p w14:paraId="1D1955C1" w14:textId="77777777" w:rsidR="0013626B" w:rsidRPr="0008207B" w:rsidRDefault="0013626B">
            <w:r w:rsidRPr="0008207B">
              <w:t>[5], pielikuma p.2.1.,2.3., 2.4., 2.5., 2.6.</w:t>
            </w:r>
          </w:p>
        </w:tc>
      </w:tr>
      <w:tr w:rsidR="0013626B" w:rsidRPr="0008207B" w14:paraId="7DBF37D8" w14:textId="77777777" w:rsidTr="00CA6F42">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77777777" w:rsidR="0013626B" w:rsidRPr="0008207B" w:rsidRDefault="0013626B">
            <w:r w:rsidRPr="0008207B">
              <w:t>Maksājumu uzdevumu uzskaite citos kontos</w:t>
            </w:r>
          </w:p>
        </w:tc>
        <w:tc>
          <w:tcPr>
            <w:tcW w:w="1701" w:type="dxa"/>
            <w:shd w:val="clear" w:color="auto" w:fill="FFFF00"/>
          </w:tcPr>
          <w:p w14:paraId="5EDFCB15" w14:textId="77777777" w:rsidR="0013626B" w:rsidRPr="0008207B" w:rsidRDefault="0013626B">
            <w:pPr>
              <w:tabs>
                <w:tab w:val="left" w:pos="1418"/>
              </w:tabs>
            </w:pPr>
            <w:r w:rsidRPr="0008207B">
              <w:t>3.1.3.</w:t>
            </w:r>
          </w:p>
        </w:tc>
        <w:tc>
          <w:tcPr>
            <w:tcW w:w="2232" w:type="dxa"/>
            <w:shd w:val="clear" w:color="auto" w:fill="FFFF00"/>
          </w:tcPr>
          <w:p w14:paraId="4A7ECE5A" w14:textId="77777777" w:rsidR="0013626B" w:rsidRPr="0008207B" w:rsidRDefault="0013626B">
            <w:pPr>
              <w:pStyle w:val="FootnoteText"/>
            </w:pPr>
            <w:r w:rsidRPr="0008207B">
              <w:t>[6], pielikuma p. 1.2</w:t>
            </w:r>
          </w:p>
        </w:tc>
      </w:tr>
      <w:tr w:rsidR="0013626B" w:rsidRPr="0008207B" w14:paraId="71C892E9" w14:textId="77777777" w:rsidTr="00CA6F42">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77777777" w:rsidR="0013626B" w:rsidRPr="0008207B" w:rsidRDefault="0013626B">
            <w:r w:rsidRPr="0008207B">
              <w:t>Ienākušo maksājumu kontrole un MU sagatavošana sadalei</w:t>
            </w:r>
          </w:p>
        </w:tc>
        <w:tc>
          <w:tcPr>
            <w:tcW w:w="1701" w:type="dxa"/>
            <w:shd w:val="clear" w:color="auto" w:fill="FFFF00"/>
          </w:tcPr>
          <w:p w14:paraId="38A550C4" w14:textId="77777777" w:rsidR="0013626B" w:rsidRPr="0008207B" w:rsidRDefault="0013626B">
            <w:pPr>
              <w:tabs>
                <w:tab w:val="left" w:pos="1418"/>
              </w:tabs>
            </w:pPr>
            <w:r w:rsidRPr="0008207B">
              <w:t>3.1.4.</w:t>
            </w:r>
          </w:p>
        </w:tc>
        <w:tc>
          <w:tcPr>
            <w:tcW w:w="2232" w:type="dxa"/>
            <w:shd w:val="clear" w:color="auto" w:fill="FFFF00"/>
          </w:tcPr>
          <w:p w14:paraId="39183C28" w14:textId="77777777" w:rsidR="0013626B" w:rsidRPr="0008207B" w:rsidRDefault="0013626B">
            <w:pPr>
              <w:pStyle w:val="FootnoteText"/>
            </w:pPr>
            <w:r w:rsidRPr="0008207B">
              <w:t>[2],10.pants, pielikuma p.3.1., 3.2</w:t>
            </w:r>
          </w:p>
        </w:tc>
      </w:tr>
      <w:tr w:rsidR="0013626B" w:rsidRPr="0008207B" w14:paraId="029D4FF6" w14:textId="77777777" w:rsidTr="00CA6F42">
        <w:tc>
          <w:tcPr>
            <w:tcW w:w="851" w:type="dxa"/>
            <w:shd w:val="clear" w:color="auto" w:fill="FFFF00"/>
          </w:tcPr>
          <w:p w14:paraId="36B8E051" w14:textId="77777777" w:rsidR="0013626B" w:rsidRPr="0008207B" w:rsidRDefault="0013626B">
            <w:r w:rsidRPr="0008207B">
              <w:t>5.1.</w:t>
            </w:r>
          </w:p>
        </w:tc>
        <w:tc>
          <w:tcPr>
            <w:tcW w:w="4536" w:type="dxa"/>
            <w:shd w:val="clear" w:color="auto" w:fill="FFFF00"/>
          </w:tcPr>
          <w:p w14:paraId="6D825E03" w14:textId="77777777" w:rsidR="0013626B" w:rsidRPr="0008207B" w:rsidRDefault="0013626B">
            <w:r w:rsidRPr="0008207B">
              <w:t>Ienākušo maksājumu summu pilnas nomaksas kontrole</w:t>
            </w:r>
          </w:p>
        </w:tc>
        <w:tc>
          <w:tcPr>
            <w:tcW w:w="1701" w:type="dxa"/>
            <w:shd w:val="clear" w:color="auto" w:fill="FFFF00"/>
          </w:tcPr>
          <w:p w14:paraId="3D5D8A15" w14:textId="77777777" w:rsidR="0013626B" w:rsidRPr="0008207B" w:rsidRDefault="0013626B">
            <w:pPr>
              <w:tabs>
                <w:tab w:val="left" w:pos="1418"/>
              </w:tabs>
            </w:pPr>
            <w:r w:rsidRPr="0008207B">
              <w:t>3.1.4.1.</w:t>
            </w:r>
          </w:p>
        </w:tc>
        <w:tc>
          <w:tcPr>
            <w:tcW w:w="2232" w:type="dxa"/>
            <w:shd w:val="clear" w:color="auto" w:fill="FFFF00"/>
          </w:tcPr>
          <w:p w14:paraId="48871E2C" w14:textId="77777777" w:rsidR="0013626B" w:rsidRPr="0008207B" w:rsidRDefault="0013626B">
            <w:pPr>
              <w:pStyle w:val="FootnoteText"/>
            </w:pPr>
            <w:r w:rsidRPr="0008207B">
              <w:t>[5], pielikuma p. 3.2</w:t>
            </w:r>
          </w:p>
        </w:tc>
      </w:tr>
      <w:tr w:rsidR="0013626B" w:rsidRPr="0008207B" w14:paraId="26748258" w14:textId="77777777" w:rsidTr="00CA6F42">
        <w:tc>
          <w:tcPr>
            <w:tcW w:w="851" w:type="dxa"/>
            <w:shd w:val="clear" w:color="auto" w:fill="FFFF00"/>
          </w:tcPr>
          <w:p w14:paraId="681138E7" w14:textId="77777777" w:rsidR="0013626B" w:rsidRPr="0008207B" w:rsidRDefault="0013626B">
            <w:r w:rsidRPr="0008207B">
              <w:t>5.2.</w:t>
            </w:r>
          </w:p>
        </w:tc>
        <w:tc>
          <w:tcPr>
            <w:tcW w:w="4536" w:type="dxa"/>
            <w:shd w:val="clear" w:color="auto" w:fill="FFFF00"/>
          </w:tcPr>
          <w:p w14:paraId="77C0DA05" w14:textId="77777777" w:rsidR="0013626B" w:rsidRPr="0008207B" w:rsidRDefault="0013626B">
            <w:r w:rsidRPr="0008207B">
              <w:t>Izejošo MU sagatavošana summu sadalei</w:t>
            </w:r>
          </w:p>
        </w:tc>
        <w:tc>
          <w:tcPr>
            <w:tcW w:w="1701" w:type="dxa"/>
            <w:shd w:val="clear" w:color="auto" w:fill="FFFF00"/>
          </w:tcPr>
          <w:p w14:paraId="3C78FC6F" w14:textId="77777777" w:rsidR="0013626B" w:rsidRPr="0008207B" w:rsidRDefault="0013626B">
            <w:pPr>
              <w:tabs>
                <w:tab w:val="left" w:pos="1418"/>
              </w:tabs>
            </w:pPr>
            <w:r w:rsidRPr="0008207B">
              <w:t>3.1.4.2.</w:t>
            </w:r>
          </w:p>
        </w:tc>
        <w:tc>
          <w:tcPr>
            <w:tcW w:w="2232" w:type="dxa"/>
            <w:shd w:val="clear" w:color="auto" w:fill="FFFF00"/>
          </w:tcPr>
          <w:p w14:paraId="087909AA" w14:textId="77777777" w:rsidR="0013626B" w:rsidRPr="0008207B" w:rsidRDefault="0013626B">
            <w:pPr>
              <w:pStyle w:val="FootnoteText"/>
            </w:pPr>
            <w:r w:rsidRPr="0008207B">
              <w:t>Pielikuma p.3.1.</w:t>
            </w:r>
          </w:p>
        </w:tc>
      </w:tr>
      <w:tr w:rsidR="0013626B" w:rsidRPr="0008207B" w14:paraId="29B7F770" w14:textId="77777777" w:rsidTr="00CA6F42">
        <w:tc>
          <w:tcPr>
            <w:tcW w:w="851" w:type="dxa"/>
            <w:shd w:val="clear" w:color="auto" w:fill="FFFF00"/>
          </w:tcPr>
          <w:p w14:paraId="5EB93DA9" w14:textId="77777777" w:rsidR="0013626B" w:rsidRPr="0008207B" w:rsidRDefault="0013626B">
            <w:r w:rsidRPr="0008207B">
              <w:t>6.</w:t>
            </w:r>
          </w:p>
        </w:tc>
        <w:tc>
          <w:tcPr>
            <w:tcW w:w="4536" w:type="dxa"/>
            <w:shd w:val="clear" w:color="auto" w:fill="FFFF00"/>
          </w:tcPr>
          <w:p w14:paraId="037F787B" w14:textId="77777777" w:rsidR="0013626B" w:rsidRPr="0008207B" w:rsidRDefault="0013626B">
            <w:r w:rsidRPr="0008207B">
              <w:t>Nodokļu pārmaksas summu izmantošana dabas resursu nodokļa samaksai uz robežas.</w:t>
            </w:r>
          </w:p>
        </w:tc>
        <w:tc>
          <w:tcPr>
            <w:tcW w:w="1701" w:type="dxa"/>
            <w:shd w:val="clear" w:color="auto" w:fill="FFFF00"/>
          </w:tcPr>
          <w:p w14:paraId="4C3DB25E" w14:textId="77777777" w:rsidR="0013626B" w:rsidRPr="0008207B" w:rsidRDefault="0013626B">
            <w:pPr>
              <w:tabs>
                <w:tab w:val="left" w:pos="1418"/>
              </w:tabs>
            </w:pPr>
            <w:r w:rsidRPr="0008207B">
              <w:t>3.1.5.</w:t>
            </w:r>
          </w:p>
        </w:tc>
        <w:tc>
          <w:tcPr>
            <w:tcW w:w="2232" w:type="dxa"/>
            <w:shd w:val="clear" w:color="auto" w:fill="FFFF00"/>
          </w:tcPr>
          <w:p w14:paraId="75F09603" w14:textId="77777777" w:rsidR="0013626B" w:rsidRPr="0008207B" w:rsidRDefault="0013626B">
            <w:pPr>
              <w:pStyle w:val="FootnoteText"/>
            </w:pPr>
            <w:r w:rsidRPr="0008207B">
              <w:t>[6]</w:t>
            </w:r>
          </w:p>
        </w:tc>
      </w:tr>
      <w:tr w:rsidR="0013626B" w:rsidRPr="0008207B" w14:paraId="5535B122" w14:textId="77777777" w:rsidTr="00CA6F42">
        <w:tc>
          <w:tcPr>
            <w:tcW w:w="851" w:type="dxa"/>
            <w:shd w:val="clear" w:color="auto" w:fill="FFFF00"/>
          </w:tcPr>
          <w:p w14:paraId="119C5164" w14:textId="77777777" w:rsidR="0013626B" w:rsidRPr="0008207B" w:rsidRDefault="0013626B">
            <w:r w:rsidRPr="0008207B">
              <w:t>7.</w:t>
            </w:r>
          </w:p>
        </w:tc>
        <w:tc>
          <w:tcPr>
            <w:tcW w:w="4536" w:type="dxa"/>
            <w:shd w:val="clear" w:color="auto" w:fill="FFFF00"/>
          </w:tcPr>
          <w:p w14:paraId="34EB2AAB" w14:textId="77777777" w:rsidR="0013626B" w:rsidRPr="0008207B" w:rsidRDefault="0013626B">
            <w:r w:rsidRPr="0008207B">
              <w:t>Pārskatu (atskaišu) veidošana</w:t>
            </w:r>
          </w:p>
        </w:tc>
        <w:tc>
          <w:tcPr>
            <w:tcW w:w="1701" w:type="dxa"/>
            <w:shd w:val="clear" w:color="auto" w:fill="FFFF00"/>
          </w:tcPr>
          <w:p w14:paraId="3CD0A495" w14:textId="77777777" w:rsidR="0013626B" w:rsidRPr="0008207B" w:rsidRDefault="0013626B">
            <w:pPr>
              <w:tabs>
                <w:tab w:val="left" w:pos="1418"/>
              </w:tabs>
            </w:pPr>
            <w:r w:rsidRPr="0008207B">
              <w:t>3.1.6.</w:t>
            </w:r>
          </w:p>
        </w:tc>
        <w:tc>
          <w:tcPr>
            <w:tcW w:w="2232" w:type="dxa"/>
            <w:shd w:val="clear" w:color="auto" w:fill="FFFF00"/>
          </w:tcPr>
          <w:p w14:paraId="2B46C664" w14:textId="77777777" w:rsidR="0013626B" w:rsidRPr="0008207B" w:rsidRDefault="0013626B">
            <w:r w:rsidRPr="0008207B">
              <w:t>Pielikuma p2.3.,3.3, 3.4.</w:t>
            </w:r>
          </w:p>
        </w:tc>
      </w:tr>
      <w:tr w:rsidR="0013626B" w:rsidRPr="0008207B" w14:paraId="26F5C2A7" w14:textId="77777777" w:rsidTr="00CA6F42">
        <w:tc>
          <w:tcPr>
            <w:tcW w:w="851" w:type="dxa"/>
            <w:shd w:val="clear" w:color="auto" w:fill="FFFF00"/>
          </w:tcPr>
          <w:p w14:paraId="07D95825" w14:textId="77777777" w:rsidR="0013626B" w:rsidRPr="0008207B" w:rsidRDefault="0013626B">
            <w:r w:rsidRPr="0008207B">
              <w:t>7.1.</w:t>
            </w:r>
          </w:p>
        </w:tc>
        <w:tc>
          <w:tcPr>
            <w:tcW w:w="4536" w:type="dxa"/>
            <w:shd w:val="clear" w:color="auto" w:fill="FFFF00"/>
          </w:tcPr>
          <w:p w14:paraId="38174168" w14:textId="77777777" w:rsidR="0013626B" w:rsidRPr="0008207B" w:rsidRDefault="0013626B">
            <w:r w:rsidRPr="0008207B">
              <w:t>DRN ceturkšņa pārskata (atskaites) sagatavošana VID</w:t>
            </w:r>
          </w:p>
        </w:tc>
        <w:tc>
          <w:tcPr>
            <w:tcW w:w="1701" w:type="dxa"/>
            <w:shd w:val="clear" w:color="auto" w:fill="FFFF00"/>
          </w:tcPr>
          <w:p w14:paraId="6F3514EF" w14:textId="77777777" w:rsidR="0013626B" w:rsidRPr="0008207B" w:rsidRDefault="0013626B">
            <w:pPr>
              <w:tabs>
                <w:tab w:val="left" w:pos="1418"/>
              </w:tabs>
            </w:pPr>
            <w:r w:rsidRPr="0008207B">
              <w:t>3.1.6.1.</w:t>
            </w:r>
          </w:p>
        </w:tc>
        <w:tc>
          <w:tcPr>
            <w:tcW w:w="2232" w:type="dxa"/>
            <w:shd w:val="clear" w:color="auto" w:fill="FFFF00"/>
          </w:tcPr>
          <w:p w14:paraId="62711314" w14:textId="77777777" w:rsidR="0013626B" w:rsidRPr="0008207B" w:rsidRDefault="0013626B">
            <w:pPr>
              <w:pStyle w:val="FootnoteText"/>
            </w:pPr>
            <w:r w:rsidRPr="0008207B">
              <w:t>Pielikuma p.2.3., 3.5</w:t>
            </w:r>
          </w:p>
        </w:tc>
      </w:tr>
      <w:tr w:rsidR="0013626B" w:rsidRPr="0008207B" w14:paraId="72E184D1" w14:textId="77777777" w:rsidTr="00CA6F42">
        <w:tc>
          <w:tcPr>
            <w:tcW w:w="851" w:type="dxa"/>
            <w:shd w:val="clear" w:color="auto" w:fill="FFFF00"/>
          </w:tcPr>
          <w:p w14:paraId="3D395915" w14:textId="77777777" w:rsidR="0013626B" w:rsidRPr="0008207B" w:rsidRDefault="0013626B">
            <w:r w:rsidRPr="0008207B">
              <w:t>7.2.</w:t>
            </w:r>
          </w:p>
        </w:tc>
        <w:tc>
          <w:tcPr>
            <w:tcW w:w="4536" w:type="dxa"/>
            <w:shd w:val="clear" w:color="auto" w:fill="FFFF00"/>
          </w:tcPr>
          <w:p w14:paraId="5C1B615B" w14:textId="77777777" w:rsidR="0013626B" w:rsidRPr="0008207B" w:rsidRDefault="0013626B">
            <w:r w:rsidRPr="0008207B">
              <w:t>DRN ceturkšņa kopsavilkuma sagatavošana VARAM</w:t>
            </w:r>
          </w:p>
        </w:tc>
        <w:tc>
          <w:tcPr>
            <w:tcW w:w="1701" w:type="dxa"/>
            <w:shd w:val="clear" w:color="auto" w:fill="FFFF00"/>
          </w:tcPr>
          <w:p w14:paraId="2172BB06" w14:textId="77777777" w:rsidR="0013626B" w:rsidRPr="0008207B" w:rsidRDefault="0013626B">
            <w:pPr>
              <w:tabs>
                <w:tab w:val="left" w:pos="1418"/>
              </w:tabs>
            </w:pPr>
            <w:r w:rsidRPr="0008207B">
              <w:t>3.1.6.2.</w:t>
            </w:r>
          </w:p>
        </w:tc>
        <w:tc>
          <w:tcPr>
            <w:tcW w:w="2232" w:type="dxa"/>
            <w:shd w:val="clear" w:color="auto" w:fill="FFFF00"/>
          </w:tcPr>
          <w:p w14:paraId="497D9C49" w14:textId="77777777" w:rsidR="0013626B" w:rsidRPr="0008207B" w:rsidRDefault="0013626B">
            <w:r w:rsidRPr="0008207B">
              <w:t>Pielikuma p. 3.5.</w:t>
            </w:r>
          </w:p>
        </w:tc>
      </w:tr>
      <w:tr w:rsidR="0013626B" w:rsidRPr="0008207B" w14:paraId="31EED953" w14:textId="77777777" w:rsidTr="00CA6F42">
        <w:tc>
          <w:tcPr>
            <w:tcW w:w="851" w:type="dxa"/>
            <w:shd w:val="clear" w:color="auto" w:fill="FFFF00"/>
          </w:tcPr>
          <w:p w14:paraId="50B14022" w14:textId="77777777" w:rsidR="0013626B" w:rsidRPr="0008207B" w:rsidRDefault="0013626B">
            <w:r w:rsidRPr="0008207B">
              <w:t>8.</w:t>
            </w:r>
          </w:p>
        </w:tc>
        <w:tc>
          <w:tcPr>
            <w:tcW w:w="4536" w:type="dxa"/>
            <w:shd w:val="clear" w:color="auto" w:fill="FFFF00"/>
          </w:tcPr>
          <w:p w14:paraId="3AF63C15" w14:textId="77777777" w:rsidR="0013626B" w:rsidRPr="0008207B" w:rsidRDefault="0013626B">
            <w:r w:rsidRPr="0008207B">
              <w:t>Sarakstu veidošana (datu atlase)</w:t>
            </w:r>
          </w:p>
        </w:tc>
        <w:tc>
          <w:tcPr>
            <w:tcW w:w="1701" w:type="dxa"/>
            <w:shd w:val="clear" w:color="auto" w:fill="FFFF00"/>
          </w:tcPr>
          <w:p w14:paraId="136BC268" w14:textId="77777777" w:rsidR="0013626B" w:rsidRPr="0008207B" w:rsidRDefault="0013626B">
            <w:pPr>
              <w:tabs>
                <w:tab w:val="left" w:pos="1418"/>
              </w:tabs>
            </w:pPr>
            <w:r w:rsidRPr="0008207B">
              <w:t>3.1.7.</w:t>
            </w:r>
          </w:p>
        </w:tc>
        <w:tc>
          <w:tcPr>
            <w:tcW w:w="2232" w:type="dxa"/>
            <w:shd w:val="clear" w:color="auto" w:fill="FFFF00"/>
          </w:tcPr>
          <w:p w14:paraId="280DBBEA" w14:textId="77777777" w:rsidR="0013626B" w:rsidRPr="0008207B" w:rsidRDefault="0013626B">
            <w:r w:rsidRPr="0008207B">
              <w:t>Pielikuma p. 2.3.</w:t>
            </w:r>
          </w:p>
        </w:tc>
      </w:tr>
    </w:tbl>
    <w:p w14:paraId="33140C69" w14:textId="77777777" w:rsidR="0013626B" w:rsidRPr="0008207B" w:rsidRDefault="0013626B" w:rsidP="004457CC">
      <w:pPr>
        <w:pStyle w:val="Normal1"/>
        <w:spacing w:before="0"/>
        <w:rPr>
          <w:rFonts w:ascii="Times New Roman" w:hAnsi="Times New Roman"/>
          <w:sz w:val="20"/>
        </w:rPr>
      </w:pPr>
    </w:p>
    <w:sectPr w:rsidR="0013626B" w:rsidRPr="0008207B">
      <w:headerReference w:type="default" r:id="rId15"/>
      <w:footerReference w:type="default" r:id="rId16"/>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C05EB" w14:textId="77777777" w:rsidR="00CE0D00" w:rsidRDefault="00CE0D00">
      <w:r>
        <w:separator/>
      </w:r>
    </w:p>
  </w:endnote>
  <w:endnote w:type="continuationSeparator" w:id="0">
    <w:p w14:paraId="541BF6EE" w14:textId="77777777" w:rsidR="00CE0D00" w:rsidRDefault="00CE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4BD3A" w14:textId="77777777" w:rsidR="00E44BA8" w:rsidRDefault="00E4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E44BA8" w:rsidRDefault="00E44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EF017" w14:textId="477FAFE8" w:rsidR="00E44BA8" w:rsidRDefault="00E4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308C">
      <w:rPr>
        <w:rStyle w:val="PageNumber"/>
        <w:noProof/>
      </w:rPr>
      <w:t>V</w:t>
    </w:r>
    <w:r>
      <w:rPr>
        <w:rStyle w:val="PageNumber"/>
      </w:rPr>
      <w:fldChar w:fldCharType="end"/>
    </w:r>
  </w:p>
  <w:p w14:paraId="6DAA8709" w14:textId="2544CCFE" w:rsidR="00E44BA8" w:rsidRPr="00AF09EF" w:rsidRDefault="00E44BA8" w:rsidP="00AF09EF">
    <w:pPr>
      <w:pStyle w:val="Footer"/>
      <w:pBdr>
        <w:top w:val="single" w:sz="4" w:space="1" w:color="auto"/>
      </w:pBdr>
      <w:rPr>
        <w:rFonts w:ascii="Times New Roman" w:hAnsi="Times New Roman"/>
      </w:rPr>
    </w:pPr>
    <w:r w:rsidRPr="00BA22CB">
      <w:rPr>
        <w:rFonts w:ascii="Times New Roman" w:hAnsi="Times New Roman"/>
      </w:rPr>
      <w:t>DK.PPS.A1.2024</w:t>
    </w:r>
    <w:r>
      <w:rPr>
        <w:sz w:val="22"/>
      </w:rPr>
      <w:tab/>
    </w:r>
  </w:p>
  <w:p w14:paraId="420B5197" w14:textId="77777777" w:rsidR="00E44BA8" w:rsidRDefault="00E44B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653B3" w14:textId="1ED6FF4A" w:rsidR="00E44BA8" w:rsidRDefault="00E4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308C">
      <w:rPr>
        <w:rStyle w:val="PageNumber"/>
        <w:noProof/>
      </w:rPr>
      <w:t>5-7</w:t>
    </w:r>
    <w:r>
      <w:rPr>
        <w:rStyle w:val="PageNumber"/>
      </w:rPr>
      <w:fldChar w:fldCharType="end"/>
    </w:r>
  </w:p>
  <w:p w14:paraId="35506C03" w14:textId="694C834F" w:rsidR="00E44BA8" w:rsidRPr="0040791C" w:rsidRDefault="00E44BA8">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proj.PPS.laidiens.202</w:t>
    </w:r>
    <w:r w:rsidRPr="0040791C">
      <w:rPr>
        <w:rFonts w:ascii="Times New Roman" w:hAnsi="Times New Roman"/>
      </w:rPr>
      <w:fldChar w:fldCharType="end"/>
    </w:r>
    <w:r>
      <w:rPr>
        <w:rFonts w:ascii="Times New Roman" w:hAnsi="Times New Roman"/>
      </w:rPr>
      <w:t>4</w:t>
    </w:r>
  </w:p>
  <w:p w14:paraId="7E0749DC" w14:textId="77777777" w:rsidR="00E44BA8" w:rsidRDefault="00E44BA8">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C4483" w14:textId="77777777" w:rsidR="00CE0D00" w:rsidRDefault="00CE0D00">
      <w:r>
        <w:separator/>
      </w:r>
    </w:p>
  </w:footnote>
  <w:footnote w:type="continuationSeparator" w:id="0">
    <w:p w14:paraId="22A58A35" w14:textId="77777777" w:rsidR="00CE0D00" w:rsidRDefault="00CE0D00">
      <w:r>
        <w:continuationSeparator/>
      </w:r>
    </w:p>
  </w:footnote>
  <w:footnote w:id="1">
    <w:p w14:paraId="7C8AF0C3" w14:textId="77777777" w:rsidR="00E44BA8" w:rsidRPr="00546C15" w:rsidRDefault="00E44BA8">
      <w:pPr>
        <w:pStyle w:val="FootnoteText"/>
      </w:pPr>
      <w:r w:rsidRPr="00546C15">
        <w:rPr>
          <w:rStyle w:val="FootnoteReference"/>
        </w:rPr>
        <w:footnoteRef/>
      </w:r>
      <w:r w:rsidRPr="00546C15">
        <w:t xml:space="preserve"> Kā avoti tiek uzrādīti prasību specifikācijas atsauču sarakstā dotie dokumenti</w:t>
      </w:r>
      <w:r>
        <w:t>,</w:t>
      </w:r>
      <w:r w:rsidRPr="00546C15">
        <w:t xml:space="preserve"> tajā skaitā var būt arī apsekošanas laikā sagatavotie interviju materiāli. Pēdējiem obligāti jānorāda intervētāja un intervējamās personas uzvārds un intervijas datums. Atsevišķi materiāli var būt doti arī prasību specifikācijas pielikumos.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E1A4" w14:textId="77777777" w:rsidR="00E44BA8" w:rsidRDefault="00E44BA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E44BA8" w:rsidRDefault="00E44B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83073" w14:textId="2907C2C4" w:rsidR="00E44BA8" w:rsidRPr="00BA3E57" w:rsidRDefault="00E44BA8"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D684D" w14:textId="6CC4BA2A" w:rsidR="00E44BA8" w:rsidRPr="00BA3E57" w:rsidRDefault="00E44BA8"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773241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rPr>
        <w:b/>
        <w:i w:val="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7166573">
    <w:abstractNumId w:val="14"/>
  </w:num>
  <w:num w:numId="2" w16cid:durableId="2001080875">
    <w:abstractNumId w:val="16"/>
  </w:num>
  <w:num w:numId="3" w16cid:durableId="728110135">
    <w:abstractNumId w:val="9"/>
  </w:num>
  <w:num w:numId="4" w16cid:durableId="137383617">
    <w:abstractNumId w:val="0"/>
  </w:num>
  <w:num w:numId="5" w16cid:durableId="882138396">
    <w:abstractNumId w:val="2"/>
  </w:num>
  <w:num w:numId="6" w16cid:durableId="206450446">
    <w:abstractNumId w:val="4"/>
  </w:num>
  <w:num w:numId="7" w16cid:durableId="418060213">
    <w:abstractNumId w:val="3"/>
  </w:num>
  <w:num w:numId="8" w16cid:durableId="1295141049">
    <w:abstractNumId w:val="13"/>
  </w:num>
  <w:num w:numId="9" w16cid:durableId="1746223812">
    <w:abstractNumId w:val="11"/>
  </w:num>
  <w:num w:numId="10" w16cid:durableId="1328022443">
    <w:abstractNumId w:val="8"/>
  </w:num>
  <w:num w:numId="11" w16cid:durableId="1317997750">
    <w:abstractNumId w:val="6"/>
  </w:num>
  <w:num w:numId="12" w16cid:durableId="1585458258">
    <w:abstractNumId w:val="1"/>
  </w:num>
  <w:num w:numId="13" w16cid:durableId="435826843">
    <w:abstractNumId w:val="10"/>
    <w:lvlOverride w:ilvl="0">
      <w:startOverride w:val="1"/>
    </w:lvlOverride>
  </w:num>
  <w:num w:numId="14" w16cid:durableId="1268930980">
    <w:abstractNumId w:val="10"/>
    <w:lvlOverride w:ilvl="0">
      <w:startOverride w:val="1"/>
    </w:lvlOverride>
  </w:num>
  <w:num w:numId="15" w16cid:durableId="1500272687">
    <w:abstractNumId w:val="10"/>
    <w:lvlOverride w:ilvl="0">
      <w:startOverride w:val="1"/>
    </w:lvlOverride>
  </w:num>
  <w:num w:numId="16" w16cid:durableId="1621952416">
    <w:abstractNumId w:val="10"/>
    <w:lvlOverride w:ilvl="0">
      <w:startOverride w:val="1"/>
    </w:lvlOverride>
  </w:num>
  <w:num w:numId="17" w16cid:durableId="1428841729">
    <w:abstractNumId w:val="10"/>
    <w:lvlOverride w:ilvl="0">
      <w:startOverride w:val="1"/>
    </w:lvlOverride>
  </w:num>
  <w:num w:numId="18" w16cid:durableId="1646861521">
    <w:abstractNumId w:val="10"/>
    <w:lvlOverride w:ilvl="0">
      <w:startOverride w:val="1"/>
    </w:lvlOverride>
  </w:num>
  <w:num w:numId="19" w16cid:durableId="1451583752">
    <w:abstractNumId w:val="10"/>
    <w:lvlOverride w:ilvl="0">
      <w:startOverride w:val="1"/>
    </w:lvlOverride>
  </w:num>
  <w:num w:numId="20" w16cid:durableId="817578139">
    <w:abstractNumId w:val="10"/>
    <w:lvlOverride w:ilvl="0">
      <w:startOverride w:val="1"/>
    </w:lvlOverride>
  </w:num>
  <w:num w:numId="21" w16cid:durableId="724717757">
    <w:abstractNumId w:val="5"/>
  </w:num>
  <w:num w:numId="22" w16cid:durableId="1918318439">
    <w:abstractNumId w:val="10"/>
    <w:lvlOverride w:ilvl="0">
      <w:startOverride w:val="1"/>
    </w:lvlOverride>
  </w:num>
  <w:num w:numId="23" w16cid:durableId="408625924">
    <w:abstractNumId w:val="10"/>
    <w:lvlOverride w:ilvl="0">
      <w:startOverride w:val="1"/>
    </w:lvlOverride>
  </w:num>
  <w:num w:numId="24" w16cid:durableId="815800063">
    <w:abstractNumId w:val="10"/>
    <w:lvlOverride w:ilvl="0">
      <w:startOverride w:val="1"/>
    </w:lvlOverride>
  </w:num>
  <w:num w:numId="25" w16cid:durableId="451941046">
    <w:abstractNumId w:val="17"/>
  </w:num>
  <w:num w:numId="26" w16cid:durableId="560484835">
    <w:abstractNumId w:val="7"/>
  </w:num>
  <w:num w:numId="27" w16cid:durableId="2036080844">
    <w:abstractNumId w:val="15"/>
  </w:num>
  <w:num w:numId="28" w16cid:durableId="105777714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6B"/>
    <w:rsid w:val="00025627"/>
    <w:rsid w:val="0003118C"/>
    <w:rsid w:val="00040CB1"/>
    <w:rsid w:val="0004308C"/>
    <w:rsid w:val="000575EE"/>
    <w:rsid w:val="0008207B"/>
    <w:rsid w:val="00083B18"/>
    <w:rsid w:val="000B3879"/>
    <w:rsid w:val="000B75B2"/>
    <w:rsid w:val="000C520B"/>
    <w:rsid w:val="000E0E24"/>
    <w:rsid w:val="000E5700"/>
    <w:rsid w:val="000F4006"/>
    <w:rsid w:val="0010129A"/>
    <w:rsid w:val="00124625"/>
    <w:rsid w:val="00126385"/>
    <w:rsid w:val="0013626B"/>
    <w:rsid w:val="00153A4E"/>
    <w:rsid w:val="001B0554"/>
    <w:rsid w:val="001C060C"/>
    <w:rsid w:val="001E0399"/>
    <w:rsid w:val="001E07F2"/>
    <w:rsid w:val="00200152"/>
    <w:rsid w:val="00202760"/>
    <w:rsid w:val="002111E1"/>
    <w:rsid w:val="00216190"/>
    <w:rsid w:val="002203C7"/>
    <w:rsid w:val="002215BC"/>
    <w:rsid w:val="002302A7"/>
    <w:rsid w:val="0023555C"/>
    <w:rsid w:val="00247059"/>
    <w:rsid w:val="00262EA9"/>
    <w:rsid w:val="0026323B"/>
    <w:rsid w:val="002C0AB9"/>
    <w:rsid w:val="002D0304"/>
    <w:rsid w:val="002D1620"/>
    <w:rsid w:val="002E2782"/>
    <w:rsid w:val="00327B36"/>
    <w:rsid w:val="00347E18"/>
    <w:rsid w:val="00371457"/>
    <w:rsid w:val="00387F7C"/>
    <w:rsid w:val="0039306E"/>
    <w:rsid w:val="00397209"/>
    <w:rsid w:val="0040791C"/>
    <w:rsid w:val="00442917"/>
    <w:rsid w:val="004457CC"/>
    <w:rsid w:val="004551B8"/>
    <w:rsid w:val="004635C9"/>
    <w:rsid w:val="004A3584"/>
    <w:rsid w:val="004B43B0"/>
    <w:rsid w:val="004D19DE"/>
    <w:rsid w:val="004E14CF"/>
    <w:rsid w:val="004E2129"/>
    <w:rsid w:val="004E6F87"/>
    <w:rsid w:val="004F20C2"/>
    <w:rsid w:val="004F287F"/>
    <w:rsid w:val="0050691C"/>
    <w:rsid w:val="00540F7E"/>
    <w:rsid w:val="00541788"/>
    <w:rsid w:val="00546C15"/>
    <w:rsid w:val="005A15DD"/>
    <w:rsid w:val="005B4C29"/>
    <w:rsid w:val="00614D88"/>
    <w:rsid w:val="00634FAD"/>
    <w:rsid w:val="00653B92"/>
    <w:rsid w:val="00683B20"/>
    <w:rsid w:val="00690B64"/>
    <w:rsid w:val="0069156C"/>
    <w:rsid w:val="00691D85"/>
    <w:rsid w:val="00692E5E"/>
    <w:rsid w:val="0069416E"/>
    <w:rsid w:val="006A410D"/>
    <w:rsid w:val="006A645A"/>
    <w:rsid w:val="006B7127"/>
    <w:rsid w:val="006D2B0B"/>
    <w:rsid w:val="006D6430"/>
    <w:rsid w:val="006D6F7D"/>
    <w:rsid w:val="007003FF"/>
    <w:rsid w:val="007066E4"/>
    <w:rsid w:val="007150E2"/>
    <w:rsid w:val="00715203"/>
    <w:rsid w:val="007161BC"/>
    <w:rsid w:val="007456E5"/>
    <w:rsid w:val="00745A4A"/>
    <w:rsid w:val="00757AE1"/>
    <w:rsid w:val="00767BE7"/>
    <w:rsid w:val="007740C7"/>
    <w:rsid w:val="0078319B"/>
    <w:rsid w:val="00794BC7"/>
    <w:rsid w:val="00795A85"/>
    <w:rsid w:val="007B1EE4"/>
    <w:rsid w:val="007B5ECE"/>
    <w:rsid w:val="007C7DA5"/>
    <w:rsid w:val="007D6EA7"/>
    <w:rsid w:val="007E3F61"/>
    <w:rsid w:val="0081215F"/>
    <w:rsid w:val="008372A5"/>
    <w:rsid w:val="00855889"/>
    <w:rsid w:val="00860B72"/>
    <w:rsid w:val="0086458B"/>
    <w:rsid w:val="00877098"/>
    <w:rsid w:val="00884DF2"/>
    <w:rsid w:val="00887A2C"/>
    <w:rsid w:val="008A3BA3"/>
    <w:rsid w:val="008A64F5"/>
    <w:rsid w:val="008D27C3"/>
    <w:rsid w:val="008D52C0"/>
    <w:rsid w:val="008D66AE"/>
    <w:rsid w:val="008E0D46"/>
    <w:rsid w:val="00905168"/>
    <w:rsid w:val="009246A6"/>
    <w:rsid w:val="00952812"/>
    <w:rsid w:val="00956876"/>
    <w:rsid w:val="00972121"/>
    <w:rsid w:val="0097689F"/>
    <w:rsid w:val="00995A16"/>
    <w:rsid w:val="00996E10"/>
    <w:rsid w:val="00997768"/>
    <w:rsid w:val="009B1C96"/>
    <w:rsid w:val="009C1ABF"/>
    <w:rsid w:val="009C7731"/>
    <w:rsid w:val="009E34BC"/>
    <w:rsid w:val="009F5CFD"/>
    <w:rsid w:val="00A12D97"/>
    <w:rsid w:val="00A41AC4"/>
    <w:rsid w:val="00A450FC"/>
    <w:rsid w:val="00A61203"/>
    <w:rsid w:val="00A77B11"/>
    <w:rsid w:val="00A90A73"/>
    <w:rsid w:val="00AA51AB"/>
    <w:rsid w:val="00AC72F7"/>
    <w:rsid w:val="00AD0F85"/>
    <w:rsid w:val="00AE3D6E"/>
    <w:rsid w:val="00AE6A29"/>
    <w:rsid w:val="00AF0306"/>
    <w:rsid w:val="00AF09EF"/>
    <w:rsid w:val="00AF61F3"/>
    <w:rsid w:val="00B05D0B"/>
    <w:rsid w:val="00B17618"/>
    <w:rsid w:val="00B22F76"/>
    <w:rsid w:val="00B4681B"/>
    <w:rsid w:val="00B5647C"/>
    <w:rsid w:val="00B63A63"/>
    <w:rsid w:val="00B77CF7"/>
    <w:rsid w:val="00BA1ABC"/>
    <w:rsid w:val="00BA22CB"/>
    <w:rsid w:val="00BA3E57"/>
    <w:rsid w:val="00BA7DBC"/>
    <w:rsid w:val="00BC3364"/>
    <w:rsid w:val="00BF408E"/>
    <w:rsid w:val="00C317BA"/>
    <w:rsid w:val="00C54062"/>
    <w:rsid w:val="00C540FE"/>
    <w:rsid w:val="00C700F0"/>
    <w:rsid w:val="00C9392C"/>
    <w:rsid w:val="00CA2212"/>
    <w:rsid w:val="00CA6F42"/>
    <w:rsid w:val="00CB13AF"/>
    <w:rsid w:val="00CB217F"/>
    <w:rsid w:val="00CC0940"/>
    <w:rsid w:val="00CC39B6"/>
    <w:rsid w:val="00CD6E76"/>
    <w:rsid w:val="00CE0D00"/>
    <w:rsid w:val="00CE2F65"/>
    <w:rsid w:val="00D21856"/>
    <w:rsid w:val="00D50DCA"/>
    <w:rsid w:val="00D6035F"/>
    <w:rsid w:val="00D775E2"/>
    <w:rsid w:val="00D8050B"/>
    <w:rsid w:val="00D8500E"/>
    <w:rsid w:val="00D92736"/>
    <w:rsid w:val="00DE5065"/>
    <w:rsid w:val="00DE55E3"/>
    <w:rsid w:val="00DF5155"/>
    <w:rsid w:val="00E20396"/>
    <w:rsid w:val="00E273D9"/>
    <w:rsid w:val="00E4202F"/>
    <w:rsid w:val="00E44BA8"/>
    <w:rsid w:val="00E52D18"/>
    <w:rsid w:val="00EB0959"/>
    <w:rsid w:val="00EB0E24"/>
    <w:rsid w:val="00ED328A"/>
    <w:rsid w:val="00EE7AC9"/>
    <w:rsid w:val="00EF20A5"/>
    <w:rsid w:val="00EF6B07"/>
    <w:rsid w:val="00F03FC6"/>
    <w:rsid w:val="00F14E3C"/>
    <w:rsid w:val="00F164CF"/>
    <w:rsid w:val="00F30628"/>
    <w:rsid w:val="00F53B6F"/>
    <w:rsid w:val="00F74F5F"/>
    <w:rsid w:val="00F9311A"/>
    <w:rsid w:val="00FA02DF"/>
    <w:rsid w:val="00FA2C97"/>
    <w:rsid w:val="00FB107B"/>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29A"/>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78319B"/>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aliases w:val="H2 Char,Titre 2 tbo Char,Sub-Head1 Char,h2 Char,Heading 2- no# Char,2m Char,PA Major Section Char,Podkapitola1 Char,hlavicka Char"/>
    <w:basedOn w:val="DefaultParagraphFont"/>
    <w:link w:val="Heading2"/>
    <w:rsid w:val="000F4006"/>
    <w:rPr>
      <w:b/>
      <w:sz w:val="24"/>
      <w:lang w:eastAsia="en-US"/>
    </w:rPr>
  </w:style>
  <w:style w:type="character" w:customStyle="1" w:styleId="Heading3Char">
    <w:name w:val="Heading 3 Char"/>
    <w:basedOn w:val="DefaultParagraphFont"/>
    <w:link w:val="Heading3"/>
    <w:rsid w:val="00F30628"/>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53B27-B121-49B2-AC6B-28759AF6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2624</Words>
  <Characters>14963</Characters>
  <Application>Microsoft Office Word</Application>
  <DocSecurity>0</DocSecurity>
  <Lines>124</Lines>
  <Paragraphs>35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17552</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Rudolfs Parakevics</cp:lastModifiedBy>
  <cp:revision>12</cp:revision>
  <cp:lastPrinted>2005-02-11T14:14:00Z</cp:lastPrinted>
  <dcterms:created xsi:type="dcterms:W3CDTF">2024-10-20T09:38:00Z</dcterms:created>
  <dcterms:modified xsi:type="dcterms:W3CDTF">2024-10-31T08:49:00Z</dcterms:modified>
  <cp:category/>
  <cp:contentStatus>Ko tas nozīmē?</cp:contentStatus>
</cp:coreProperties>
</file>