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Pr="00CB13AF" w:rsidRDefault="00DF5155">
      <w:pPr>
        <w:jc w:val="center"/>
        <w:rPr>
          <w:b/>
          <w:sz w:val="36"/>
          <w:szCs w:val="24"/>
        </w:rPr>
      </w:pPr>
    </w:p>
    <w:p w14:paraId="42392B71" w14:textId="623C3C0F" w:rsidR="007150E2" w:rsidRPr="00CB13AF" w:rsidRDefault="007B5ECE" w:rsidP="007150E2">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 </w:t>
      </w:r>
    </w:p>
    <w:p w14:paraId="2644686B" w14:textId="77777777" w:rsidR="007150E2" w:rsidRPr="00CB13AF" w:rsidRDefault="007150E2" w:rsidP="007150E2">
      <w:pPr>
        <w:jc w:val="center"/>
        <w:rPr>
          <w:b/>
          <w:sz w:val="36"/>
          <w:szCs w:val="24"/>
        </w:rPr>
      </w:pPr>
    </w:p>
    <w:p w14:paraId="29668699" w14:textId="5FC04AC7"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D46581F" w14:textId="77777777" w:rsidR="007150E2" w:rsidRPr="00CB13AF" w:rsidRDefault="007150E2" w:rsidP="007150E2">
      <w:pPr>
        <w:jc w:val="center"/>
        <w:rPr>
          <w:b/>
          <w:sz w:val="36"/>
          <w:szCs w:val="24"/>
        </w:rPr>
      </w:pPr>
    </w:p>
    <w:p w14:paraId="6EAF9478" w14:textId="7A1E55BD"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CB13AF">
        <w:rPr>
          <w:b/>
          <w:sz w:val="36"/>
          <w:szCs w:val="24"/>
        </w:rPr>
        <w:t>TS</w:t>
      </w:r>
      <w:r w:rsidRPr="00CB13AF">
        <w:rPr>
          <w:b/>
          <w:sz w:val="36"/>
          <w:szCs w:val="24"/>
        </w:rPr>
        <w:t>.PP</w:t>
      </w:r>
      <w:r w:rsidR="002D0304" w:rsidRPr="00CB13AF">
        <w:rPr>
          <w:b/>
          <w:sz w:val="36"/>
          <w:szCs w:val="24"/>
        </w:rPr>
        <w:t>S</w:t>
      </w:r>
      <w:r w:rsidRPr="00CB13AF">
        <w:rPr>
          <w:b/>
          <w:sz w:val="36"/>
          <w:szCs w:val="24"/>
        </w:rPr>
        <w:t>.</w:t>
      </w:r>
      <w:r w:rsidR="007B5ECE" w:rsidRPr="00CB13AF">
        <w:rPr>
          <w:b/>
          <w:sz w:val="36"/>
          <w:szCs w:val="24"/>
        </w:rPr>
        <w:t>A</w:t>
      </w:r>
      <w:r w:rsidR="00FA2C97">
        <w:rPr>
          <w:b/>
          <w:sz w:val="36"/>
          <w:szCs w:val="24"/>
        </w:rPr>
        <w:t>2</w:t>
      </w:r>
      <w:r w:rsidRPr="00CB13AF">
        <w:rPr>
          <w:b/>
          <w:sz w:val="36"/>
          <w:szCs w:val="24"/>
        </w:rPr>
        <w:t>.202</w:t>
      </w:r>
      <w:r w:rsidRPr="00CB13AF">
        <w:rPr>
          <w:b/>
          <w:sz w:val="36"/>
          <w:szCs w:val="24"/>
        </w:rPr>
        <w:fldChar w:fldCharType="end"/>
      </w:r>
      <w:r w:rsidRPr="00CB13AF">
        <w:rPr>
          <w:b/>
          <w:sz w:val="36"/>
          <w:szCs w:val="24"/>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43DEF0F5" w:rsidR="0013626B" w:rsidRPr="0008207B" w:rsidRDefault="00CB13AF">
            <w:pPr>
              <w:spacing w:before="120"/>
              <w:jc w:val="right"/>
            </w:pPr>
            <w:r w:rsidRPr="00CB13AF">
              <w:t>LBTU</w:t>
            </w:r>
            <w:r w:rsidR="0013626B" w:rsidRPr="00CB13AF">
              <w:t xml:space="preserve">, </w:t>
            </w:r>
            <w:r w:rsidRPr="00CB13AF">
              <w:t>students</w:t>
            </w:r>
          </w:p>
          <w:p w14:paraId="57A190C2" w14:textId="77777777" w:rsidR="0013626B" w:rsidRPr="0008207B" w:rsidRDefault="0013626B">
            <w:pPr>
              <w:spacing w:before="120"/>
              <w:jc w:val="right"/>
            </w:pPr>
          </w:p>
          <w:p w14:paraId="6C3B4202" w14:textId="0FC6C81D" w:rsidR="0013626B" w:rsidRPr="0008207B" w:rsidRDefault="0013626B">
            <w:pPr>
              <w:spacing w:before="120"/>
              <w:jc w:val="right"/>
            </w:pPr>
            <w:r w:rsidRPr="0008207B">
              <w:t xml:space="preserve">____________ </w:t>
            </w:r>
            <w:r w:rsidR="00CB13AF">
              <w:t xml:space="preserve">R. </w:t>
            </w:r>
            <w:proofErr w:type="spellStart"/>
            <w:r w:rsidR="00CB13AF">
              <w:t>Parakevičs</w:t>
            </w:r>
            <w:proofErr w:type="spellEnd"/>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4045C24F" w14:textId="77777777" w:rsidR="002D0304" w:rsidRPr="00CB13AF" w:rsidRDefault="002D0304" w:rsidP="002D0304">
      <w:pPr>
        <w:jc w:val="center"/>
        <w:rPr>
          <w:b/>
          <w:sz w:val="36"/>
          <w:szCs w:val="24"/>
        </w:rPr>
      </w:pPr>
    </w:p>
    <w:p w14:paraId="4F3C27D7" w14:textId="77777777"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1D151EC" w14:textId="77777777" w:rsidR="002D0304" w:rsidRPr="00CB13AF" w:rsidRDefault="002D0304" w:rsidP="002D0304">
      <w:pPr>
        <w:jc w:val="center"/>
        <w:rPr>
          <w:b/>
          <w:sz w:val="36"/>
          <w:szCs w:val="24"/>
        </w:rPr>
      </w:pPr>
    </w:p>
    <w:p w14:paraId="6640BD5F" w14:textId="21DC48C9"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CB13AF" w:rsidRDefault="00EF6B07">
            <w:pPr>
              <w:spacing w:before="120"/>
              <w:jc w:val="both"/>
              <w:rPr>
                <w:b/>
              </w:rPr>
            </w:pPr>
          </w:p>
          <w:p w14:paraId="179B2D8E" w14:textId="77777777" w:rsidR="0013626B" w:rsidRPr="00CB13AF" w:rsidRDefault="0013626B">
            <w:pPr>
              <w:spacing w:before="120"/>
              <w:jc w:val="both"/>
              <w:rPr>
                <w:b/>
              </w:rPr>
            </w:pPr>
            <w:r w:rsidRPr="00CB13AF">
              <w:rPr>
                <w:b/>
              </w:rPr>
              <w:t>Atbildīgais pasūtītājs:</w:t>
            </w:r>
          </w:p>
          <w:p w14:paraId="372F515D" w14:textId="0431827D" w:rsidR="0013626B" w:rsidRPr="00CB13AF" w:rsidRDefault="00A266ED">
            <w:pPr>
              <w:spacing w:before="120"/>
              <w:jc w:val="right"/>
            </w:pPr>
            <w:r>
              <w:t>LBTU</w:t>
            </w:r>
            <w:r w:rsidR="0013626B" w:rsidRPr="00CB13AF">
              <w:t xml:space="preserve">, </w:t>
            </w:r>
            <w:r>
              <w:t>students</w:t>
            </w:r>
          </w:p>
          <w:p w14:paraId="2D514024" w14:textId="77777777" w:rsidR="0013626B" w:rsidRPr="00CB13AF" w:rsidRDefault="0013626B">
            <w:pPr>
              <w:spacing w:before="120"/>
              <w:jc w:val="right"/>
            </w:pPr>
          </w:p>
          <w:p w14:paraId="21167960" w14:textId="31016D65" w:rsidR="0013626B" w:rsidRPr="00CB13AF" w:rsidRDefault="0013626B">
            <w:pPr>
              <w:spacing w:before="120"/>
              <w:jc w:val="right"/>
            </w:pPr>
            <w:r w:rsidRPr="00CB13AF">
              <w:t xml:space="preserve">____________ </w:t>
            </w:r>
            <w:r w:rsidR="00A266ED">
              <w:t xml:space="preserve">R. </w:t>
            </w:r>
            <w:proofErr w:type="spellStart"/>
            <w:r w:rsidR="00A266ED">
              <w:t>Parakevičs</w:t>
            </w:r>
            <w:proofErr w:type="spellEnd"/>
          </w:p>
          <w:p w14:paraId="763B189C" w14:textId="77777777" w:rsidR="0013626B" w:rsidRPr="00CB13AF" w:rsidRDefault="0013626B">
            <w:pPr>
              <w:spacing w:before="120"/>
              <w:jc w:val="right"/>
            </w:pPr>
          </w:p>
          <w:p w14:paraId="542C167A" w14:textId="77777777" w:rsidR="0013626B" w:rsidRPr="00CB13AF" w:rsidRDefault="0013626B" w:rsidP="00CB13AF">
            <w:pPr>
              <w:spacing w:before="120"/>
              <w:jc w:val="right"/>
              <w:rPr>
                <w:b/>
              </w:rPr>
            </w:pPr>
            <w:r w:rsidRPr="00CB13AF">
              <w:t>20</w:t>
            </w:r>
            <w:r w:rsidR="008A3BA3" w:rsidRPr="00CB13AF">
              <w:t>2</w:t>
            </w:r>
            <w:r w:rsidRPr="00CB13AF">
              <w:t>__. gada ______________</w:t>
            </w:r>
          </w:p>
          <w:p w14:paraId="3A671F43" w14:textId="77777777" w:rsidR="0013626B" w:rsidRPr="00CB13AF" w:rsidRDefault="0013626B">
            <w:pPr>
              <w:spacing w:before="120"/>
              <w:jc w:val="both"/>
              <w:rPr>
                <w:b/>
              </w:rPr>
            </w:pPr>
          </w:p>
        </w:tc>
        <w:tc>
          <w:tcPr>
            <w:tcW w:w="708" w:type="dxa"/>
          </w:tcPr>
          <w:p w14:paraId="2127181F" w14:textId="77777777" w:rsidR="0013626B" w:rsidRPr="00CB13AF" w:rsidRDefault="0013626B">
            <w:pPr>
              <w:jc w:val="right"/>
              <w:rPr>
                <w:b/>
              </w:rPr>
            </w:pPr>
          </w:p>
        </w:tc>
        <w:tc>
          <w:tcPr>
            <w:tcW w:w="4395" w:type="dxa"/>
          </w:tcPr>
          <w:p w14:paraId="73D51B60" w14:textId="77777777" w:rsidR="00EF6B07" w:rsidRPr="00CB13AF" w:rsidRDefault="00EF6B07">
            <w:pPr>
              <w:spacing w:before="120"/>
              <w:jc w:val="right"/>
              <w:rPr>
                <w:b/>
              </w:rPr>
            </w:pPr>
          </w:p>
          <w:p w14:paraId="518821F8" w14:textId="77777777" w:rsidR="0013626B" w:rsidRPr="00CB13AF" w:rsidRDefault="0013626B">
            <w:pPr>
              <w:spacing w:before="120"/>
              <w:jc w:val="right"/>
              <w:rPr>
                <w:b/>
              </w:rPr>
            </w:pPr>
            <w:r w:rsidRPr="00CB13AF">
              <w:rPr>
                <w:b/>
              </w:rPr>
              <w:t>Atbildīgais izstrādātājs:</w:t>
            </w:r>
          </w:p>
          <w:p w14:paraId="6E8BF6BD" w14:textId="003E939B" w:rsidR="0013626B" w:rsidRPr="00CB13AF" w:rsidRDefault="00CB13AF">
            <w:pPr>
              <w:spacing w:before="120"/>
              <w:jc w:val="right"/>
            </w:pPr>
            <w:r>
              <w:t>LBTU</w:t>
            </w:r>
            <w:r w:rsidR="0013626B" w:rsidRPr="00CB13AF">
              <w:t xml:space="preserve">, </w:t>
            </w:r>
            <w:r>
              <w:t>students</w:t>
            </w:r>
          </w:p>
          <w:p w14:paraId="0A85B417" w14:textId="77777777" w:rsidR="0013626B" w:rsidRPr="00CB13AF" w:rsidRDefault="0013626B">
            <w:pPr>
              <w:spacing w:before="120"/>
              <w:jc w:val="right"/>
            </w:pPr>
          </w:p>
          <w:p w14:paraId="465A7A8C" w14:textId="7BA59F2A" w:rsidR="0013626B" w:rsidRPr="00CB13AF" w:rsidRDefault="0013626B">
            <w:pPr>
              <w:spacing w:before="120"/>
              <w:jc w:val="right"/>
            </w:pPr>
            <w:r w:rsidRPr="00CB13AF">
              <w:t xml:space="preserve">____________ </w:t>
            </w:r>
            <w:r w:rsidR="00CB13AF">
              <w:t xml:space="preserve">R. </w:t>
            </w:r>
            <w:proofErr w:type="spellStart"/>
            <w:r w:rsidR="00CB13AF">
              <w:t>Parakevičs</w:t>
            </w:r>
            <w:proofErr w:type="spellEnd"/>
          </w:p>
          <w:p w14:paraId="181C1C70" w14:textId="77777777" w:rsidR="0013626B" w:rsidRPr="00CB13AF" w:rsidRDefault="0013626B">
            <w:pPr>
              <w:spacing w:before="120"/>
              <w:jc w:val="right"/>
            </w:pPr>
          </w:p>
          <w:p w14:paraId="097BA46C" w14:textId="77777777" w:rsidR="0013626B" w:rsidRPr="00CB13AF" w:rsidRDefault="0013626B">
            <w:pPr>
              <w:spacing w:before="120"/>
              <w:jc w:val="right"/>
              <w:rPr>
                <w:b/>
              </w:rPr>
            </w:pPr>
            <w:r w:rsidRPr="00CB13AF">
              <w:t>20</w:t>
            </w:r>
            <w:r w:rsidR="008A3BA3" w:rsidRPr="00CB13AF">
              <w:t>2</w:t>
            </w:r>
            <w:r w:rsidRPr="00CB13AF">
              <w:t>__. gada ________________</w:t>
            </w:r>
          </w:p>
          <w:p w14:paraId="675F6B65" w14:textId="77777777" w:rsidR="0013626B" w:rsidRPr="00CB13AF"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125E02E0" w14:textId="77777777" w:rsidR="000E0E24" w:rsidRPr="00CB13AF" w:rsidRDefault="000E0E24" w:rsidP="000E0E24">
      <w:pPr>
        <w:jc w:val="center"/>
        <w:rPr>
          <w:b/>
          <w:sz w:val="36"/>
          <w:szCs w:val="24"/>
        </w:rPr>
      </w:pPr>
    </w:p>
    <w:p w14:paraId="3BA11448" w14:textId="77777777"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2D93DDE2" w14:textId="77777777" w:rsidR="000E0E24" w:rsidRPr="00CB13AF" w:rsidRDefault="000E0E24" w:rsidP="000E0E24">
      <w:pPr>
        <w:jc w:val="center"/>
        <w:rPr>
          <w:b/>
          <w:sz w:val="36"/>
          <w:szCs w:val="24"/>
        </w:rPr>
      </w:pPr>
    </w:p>
    <w:p w14:paraId="1CB3E4C5" w14:textId="79551944"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CB13AF"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CB13AF" w:rsidRDefault="007B5ECE">
            <w:pPr>
              <w:spacing w:before="120"/>
              <w:jc w:val="right"/>
              <w:rPr>
                <w:bCs/>
              </w:rPr>
            </w:pPr>
            <w:r w:rsidRPr="00CB13AF">
              <w:rPr>
                <w:bCs/>
              </w:rPr>
              <w:t xml:space="preserve">R. </w:t>
            </w:r>
            <w:proofErr w:type="spellStart"/>
            <w:r w:rsidRPr="00CB13AF">
              <w:rPr>
                <w:bCs/>
              </w:rPr>
              <w:t>Parakevičs</w:t>
            </w:r>
            <w:proofErr w:type="spellEnd"/>
          </w:p>
          <w:p w14:paraId="0342B370" w14:textId="5C6FE0DC" w:rsidR="0013626B" w:rsidRPr="00CB13AF"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pPr w:leftFromText="180" w:rightFromText="180" w:vertAnchor="text" w:tblpY="1"/>
        <w:tblOverlap w:val="never"/>
        <w:tblW w:w="0" w:type="auto"/>
        <w:tblLayout w:type="fixed"/>
        <w:tblLook w:val="0000" w:firstRow="0" w:lastRow="0" w:firstColumn="0" w:lastColumn="0" w:noHBand="0" w:noVBand="0"/>
      </w:tblPr>
      <w:tblGrid>
        <w:gridCol w:w="3936"/>
        <w:gridCol w:w="4961"/>
      </w:tblGrid>
      <w:tr w:rsidR="0013626B" w:rsidRPr="0008207B" w14:paraId="10ADDDC8" w14:textId="77777777" w:rsidTr="00CB13AF">
        <w:trPr>
          <w:cantSplit/>
        </w:trPr>
        <w:tc>
          <w:tcPr>
            <w:tcW w:w="3936" w:type="dxa"/>
          </w:tcPr>
          <w:p w14:paraId="79FC09FB" w14:textId="77777777" w:rsidR="0013626B" w:rsidRPr="0008207B" w:rsidRDefault="0013626B" w:rsidP="00CB13AF">
            <w:pPr>
              <w:spacing w:before="120"/>
              <w:jc w:val="both"/>
              <w:rPr>
                <w:b/>
              </w:rPr>
            </w:pPr>
            <w:r w:rsidRPr="0008207B">
              <w:rPr>
                <w:b/>
              </w:rPr>
              <w:t>Kvalitātes pārvaldnieks:</w:t>
            </w:r>
          </w:p>
        </w:tc>
        <w:tc>
          <w:tcPr>
            <w:tcW w:w="4961" w:type="dxa"/>
          </w:tcPr>
          <w:p w14:paraId="351D6A92" w14:textId="77777777" w:rsidR="007B5ECE" w:rsidRPr="00CB13AF" w:rsidRDefault="007B5ECE" w:rsidP="00CB13AF">
            <w:pPr>
              <w:spacing w:before="120"/>
              <w:jc w:val="right"/>
              <w:rPr>
                <w:bCs/>
              </w:rPr>
            </w:pPr>
            <w:r w:rsidRPr="00CB13AF">
              <w:rPr>
                <w:bCs/>
              </w:rPr>
              <w:t xml:space="preserve">R. </w:t>
            </w:r>
            <w:proofErr w:type="spellStart"/>
            <w:r w:rsidRPr="00CB13AF">
              <w:rPr>
                <w:bCs/>
              </w:rPr>
              <w:t>Parakevičs</w:t>
            </w:r>
            <w:proofErr w:type="spellEnd"/>
          </w:p>
          <w:p w14:paraId="5517E4B5" w14:textId="4C60B570" w:rsidR="0013626B" w:rsidRPr="00CB13AF" w:rsidRDefault="0013626B" w:rsidP="00CB13AF">
            <w:pPr>
              <w:spacing w:before="120"/>
              <w:jc w:val="right"/>
              <w:rPr>
                <w:b/>
              </w:rPr>
            </w:pPr>
          </w:p>
        </w:tc>
      </w:tr>
    </w:tbl>
    <w:p w14:paraId="7921F5F4" w14:textId="0BA07039" w:rsidR="0013626B" w:rsidRPr="0008207B" w:rsidRDefault="00CB13AF">
      <w:pPr>
        <w:rPr>
          <w:sz w:val="28"/>
        </w:rPr>
      </w:pPr>
      <w:r>
        <w:rPr>
          <w:sz w:val="28"/>
        </w:rPr>
        <w:br w:type="textWrapping" w:clear="all"/>
      </w:r>
    </w:p>
    <w:p w14:paraId="26E5899A" w14:textId="77777777" w:rsidR="0013626B" w:rsidRPr="0008207B" w:rsidRDefault="0013626B"/>
    <w:p w14:paraId="4EDCAB71" w14:textId="77777777" w:rsidR="0013626B" w:rsidRPr="0008207B" w:rsidRDefault="0013626B"/>
    <w:p w14:paraId="02A9E75F" w14:textId="3862F4DC"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47CA348E" w:rsidR="0013626B" w:rsidRPr="0008207B" w:rsidRDefault="0013626B" w:rsidP="002302A7">
      <w:r w:rsidRPr="0008207B">
        <w:t xml:space="preserve">Iepriekšējais dokuments: </w:t>
      </w:r>
      <w:r w:rsidR="00FA2C97" w:rsidRPr="00FA2C97">
        <w:t>TS.PPS.A1.2024</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3F5B0296" w:rsidR="0013626B" w:rsidRPr="0008207B" w:rsidRDefault="00C34612">
            <w:pPr>
              <w:pStyle w:val="Normaltabul"/>
              <w:rPr>
                <w:rFonts w:ascii="Times New Roman" w:hAnsi="Times New Roman"/>
                <w:sz w:val="22"/>
              </w:rPr>
            </w:pPr>
            <w:r>
              <w:rPr>
                <w:rFonts w:ascii="Times New Roman" w:hAnsi="Times New Roman"/>
                <w:sz w:val="22"/>
              </w:rPr>
              <w:t>Nefunkcionālas</w:t>
            </w:r>
            <w:r w:rsidR="00FA2C97">
              <w:rPr>
                <w:rFonts w:ascii="Times New Roman" w:hAnsi="Times New Roman"/>
                <w:sz w:val="22"/>
              </w:rPr>
              <w:t xml:space="preserve"> prasības </w:t>
            </w:r>
            <w:r>
              <w:rPr>
                <w:rFonts w:ascii="Times New Roman" w:hAnsi="Times New Roman"/>
                <w:sz w:val="22"/>
              </w:rPr>
              <w:t xml:space="preserve">ir </w:t>
            </w:r>
            <w:r w:rsidR="00FA2C97">
              <w:rPr>
                <w:rFonts w:ascii="Times New Roman" w:hAnsi="Times New Roman"/>
                <w:sz w:val="22"/>
              </w:rPr>
              <w:t>savā nodaļā, nevis iekļautas kopā ar funkcionālajām 3. punktā.</w:t>
            </w:r>
          </w:p>
        </w:tc>
        <w:tc>
          <w:tcPr>
            <w:tcW w:w="2127" w:type="dxa"/>
            <w:tcBorders>
              <w:top w:val="single" w:sz="4" w:space="0" w:color="auto"/>
              <w:bottom w:val="single" w:sz="4" w:space="0" w:color="auto"/>
            </w:tcBorders>
          </w:tcPr>
          <w:p w14:paraId="21A19E05" w14:textId="179F39D4" w:rsidR="0013626B" w:rsidRPr="0008207B" w:rsidRDefault="00FA2C97">
            <w:pPr>
              <w:pStyle w:val="Normaltabul"/>
              <w:rPr>
                <w:rFonts w:ascii="Times New Roman" w:hAnsi="Times New Roman"/>
                <w:sz w:val="22"/>
              </w:rPr>
            </w:pPr>
            <w:r>
              <w:rPr>
                <w:rFonts w:ascii="Times New Roman" w:hAnsi="Times New Roman"/>
                <w:sz w:val="22"/>
              </w:rPr>
              <w:t>3.</w:t>
            </w:r>
          </w:p>
        </w:tc>
        <w:tc>
          <w:tcPr>
            <w:tcW w:w="2268" w:type="dxa"/>
            <w:tcBorders>
              <w:top w:val="single" w:sz="4" w:space="0" w:color="auto"/>
              <w:bottom w:val="single" w:sz="4" w:space="0" w:color="auto"/>
            </w:tcBorders>
          </w:tcPr>
          <w:p w14:paraId="5037E02F" w14:textId="19323A9C" w:rsidR="0013626B" w:rsidRPr="0008207B" w:rsidRDefault="00FA2C97">
            <w:pPr>
              <w:pStyle w:val="Normaltabul"/>
              <w:jc w:val="center"/>
              <w:rPr>
                <w:rFonts w:ascii="Times New Roman" w:hAnsi="Times New Roman"/>
                <w:sz w:val="22"/>
              </w:rPr>
            </w:pPr>
            <w:r>
              <w:rPr>
                <w:rFonts w:ascii="Times New Roman" w:hAnsi="Times New Roman"/>
                <w:sz w:val="22"/>
              </w:rPr>
              <w:t xml:space="preserve">Labāk izprast un </w:t>
            </w:r>
            <w:proofErr w:type="spellStart"/>
            <w:r>
              <w:rPr>
                <w:rFonts w:ascii="Times New Roman" w:hAnsi="Times New Roman"/>
                <w:sz w:val="22"/>
              </w:rPr>
              <w:t>noalīt</w:t>
            </w:r>
            <w:proofErr w:type="spellEnd"/>
            <w:r>
              <w:rPr>
                <w:rFonts w:ascii="Times New Roman" w:hAnsi="Times New Roman"/>
                <w:sz w:val="22"/>
              </w:rPr>
              <w:t xml:space="preserve"> funkcionālās no nefunkcionālajām prasībām.</w:t>
            </w: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B219986" w:rsidR="0013626B" w:rsidRPr="0008207B" w:rsidRDefault="00200152">
            <w:pPr>
              <w:pStyle w:val="Normaltabul"/>
              <w:rPr>
                <w:rFonts w:ascii="Times New Roman" w:hAnsi="Times New Roman"/>
                <w:sz w:val="22"/>
              </w:rPr>
            </w:pPr>
            <w:r>
              <w:rPr>
                <w:rFonts w:ascii="Times New Roman" w:hAnsi="Times New Roman"/>
                <w:sz w:val="22"/>
              </w:rPr>
              <w:t>Diagrammas pievienotas funkcionālajām prasībām</w:t>
            </w:r>
          </w:p>
        </w:tc>
        <w:tc>
          <w:tcPr>
            <w:tcW w:w="2127" w:type="dxa"/>
            <w:tcBorders>
              <w:top w:val="single" w:sz="4" w:space="0" w:color="auto"/>
              <w:bottom w:val="single" w:sz="4" w:space="0" w:color="auto"/>
            </w:tcBorders>
          </w:tcPr>
          <w:p w14:paraId="4F0747E0" w14:textId="5A630963" w:rsidR="0013626B" w:rsidRPr="0008207B" w:rsidRDefault="00200152">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655D3ED4" w14:textId="3DED262C" w:rsidR="0013626B" w:rsidRPr="0008207B" w:rsidRDefault="00200152">
            <w:pPr>
              <w:pStyle w:val="Normaltabul"/>
              <w:jc w:val="center"/>
              <w:rPr>
                <w:rFonts w:ascii="Times New Roman" w:hAnsi="Times New Roman"/>
                <w:sz w:val="22"/>
              </w:rPr>
            </w:pPr>
            <w:r>
              <w:rPr>
                <w:rFonts w:ascii="Times New Roman" w:hAnsi="Times New Roman"/>
                <w:sz w:val="22"/>
              </w:rPr>
              <w:t>Vieglāk izprast funkciju darbības jēgu un būtību.</w:t>
            </w:r>
          </w:p>
        </w:tc>
      </w:tr>
      <w:tr w:rsidR="00862AAF" w:rsidRPr="0008207B" w14:paraId="68D35EE8" w14:textId="77777777">
        <w:trPr>
          <w:cantSplit/>
        </w:trPr>
        <w:tc>
          <w:tcPr>
            <w:tcW w:w="595" w:type="dxa"/>
            <w:tcBorders>
              <w:top w:val="single" w:sz="4" w:space="0" w:color="auto"/>
              <w:bottom w:val="single" w:sz="4" w:space="0" w:color="auto"/>
            </w:tcBorders>
          </w:tcPr>
          <w:p w14:paraId="23306648" w14:textId="77777777" w:rsidR="00862AAF" w:rsidRPr="0008207B" w:rsidRDefault="00862AAF"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12D094ED" w14:textId="135BA2F2" w:rsidR="00862AAF" w:rsidRDefault="00862AAF">
            <w:pPr>
              <w:pStyle w:val="Normaltabul"/>
              <w:rPr>
                <w:rFonts w:ascii="Times New Roman" w:hAnsi="Times New Roman"/>
                <w:sz w:val="22"/>
              </w:rPr>
            </w:pPr>
            <w:r>
              <w:rPr>
                <w:rFonts w:ascii="Times New Roman" w:hAnsi="Times New Roman"/>
                <w:sz w:val="22"/>
              </w:rPr>
              <w:t>Pievienota funkcija – naudas skaitītājs</w:t>
            </w:r>
          </w:p>
        </w:tc>
        <w:tc>
          <w:tcPr>
            <w:tcW w:w="2127" w:type="dxa"/>
            <w:tcBorders>
              <w:top w:val="single" w:sz="4" w:space="0" w:color="auto"/>
              <w:bottom w:val="single" w:sz="4" w:space="0" w:color="auto"/>
            </w:tcBorders>
          </w:tcPr>
          <w:p w14:paraId="66EE077C" w14:textId="43525F51" w:rsidR="00862AAF" w:rsidRDefault="00862AAF">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54A21383" w14:textId="6C564A11" w:rsidR="00862AAF" w:rsidRDefault="00862AAF">
            <w:pPr>
              <w:pStyle w:val="Normaltabul"/>
              <w:jc w:val="center"/>
              <w:rPr>
                <w:rFonts w:ascii="Times New Roman" w:hAnsi="Times New Roman"/>
                <w:sz w:val="22"/>
              </w:rPr>
            </w:pPr>
            <w:r>
              <w:rPr>
                <w:rFonts w:ascii="Times New Roman" w:hAnsi="Times New Roman"/>
                <w:sz w:val="22"/>
              </w:rPr>
              <w:t>Papildināta programmas darbības joma ar monetizācijas iespējām.</w:t>
            </w: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736062D5" w14:textId="6896D148" w:rsidR="00C34612"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1896777" w:history="1">
        <w:r w:rsidR="00C34612" w:rsidRPr="00A13080">
          <w:rPr>
            <w:rStyle w:val="Hyperlink"/>
            <w:rFonts w:ascii="Times New Roman" w:hAnsi="Times New Roman"/>
            <w:noProof/>
          </w:rPr>
          <w:t>1.</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Ievads</w:t>
        </w:r>
        <w:r w:rsidR="00C34612">
          <w:rPr>
            <w:noProof/>
            <w:webHidden/>
          </w:rPr>
          <w:tab/>
        </w:r>
        <w:r w:rsidR="00C34612">
          <w:rPr>
            <w:noProof/>
            <w:webHidden/>
          </w:rPr>
          <w:fldChar w:fldCharType="begin"/>
        </w:r>
        <w:r w:rsidR="00C34612">
          <w:rPr>
            <w:noProof/>
            <w:webHidden/>
          </w:rPr>
          <w:instrText xml:space="preserve"> PAGEREF _Toc181896777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53BC783E" w14:textId="5576CFAB"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78" w:history="1">
        <w:r w:rsidR="00C34612" w:rsidRPr="00A13080">
          <w:rPr>
            <w:rStyle w:val="Hyperlink"/>
            <w:noProof/>
          </w:rPr>
          <w:t>1.1.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Nolūks</w:t>
        </w:r>
        <w:r w:rsidR="00C34612">
          <w:rPr>
            <w:noProof/>
            <w:webHidden/>
          </w:rPr>
          <w:tab/>
        </w:r>
        <w:r w:rsidR="00C34612">
          <w:rPr>
            <w:noProof/>
            <w:webHidden/>
          </w:rPr>
          <w:fldChar w:fldCharType="begin"/>
        </w:r>
        <w:r w:rsidR="00C34612">
          <w:rPr>
            <w:noProof/>
            <w:webHidden/>
          </w:rPr>
          <w:instrText xml:space="preserve"> PAGEREF _Toc181896778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005DCDE6" w14:textId="33B941BB"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79" w:history="1">
        <w:r w:rsidR="00C34612" w:rsidRPr="00A13080">
          <w:rPr>
            <w:rStyle w:val="Hyperlink"/>
            <w:noProof/>
          </w:rPr>
          <w:t>1.2.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Darbības sfēra</w:t>
        </w:r>
        <w:r w:rsidR="00C34612">
          <w:rPr>
            <w:noProof/>
            <w:webHidden/>
          </w:rPr>
          <w:tab/>
        </w:r>
        <w:r w:rsidR="00C34612">
          <w:rPr>
            <w:noProof/>
            <w:webHidden/>
          </w:rPr>
          <w:fldChar w:fldCharType="begin"/>
        </w:r>
        <w:r w:rsidR="00C34612">
          <w:rPr>
            <w:noProof/>
            <w:webHidden/>
          </w:rPr>
          <w:instrText xml:space="preserve"> PAGEREF _Toc181896779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29B0AF32" w14:textId="6FF92620"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0" w:history="1">
        <w:r w:rsidR="00C34612" w:rsidRPr="00A13080">
          <w:rPr>
            <w:rStyle w:val="Hyperlink"/>
            <w:noProof/>
          </w:rPr>
          <w:t>1.3.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Biznesa procesu raksturojums</w:t>
        </w:r>
        <w:r w:rsidR="00C34612">
          <w:rPr>
            <w:noProof/>
            <w:webHidden/>
          </w:rPr>
          <w:tab/>
        </w:r>
        <w:r w:rsidR="00C34612">
          <w:rPr>
            <w:noProof/>
            <w:webHidden/>
          </w:rPr>
          <w:fldChar w:fldCharType="begin"/>
        </w:r>
        <w:r w:rsidR="00C34612">
          <w:rPr>
            <w:noProof/>
            <w:webHidden/>
          </w:rPr>
          <w:instrText xml:space="preserve"> PAGEREF _Toc181896780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7A3DE54F" w14:textId="232ECB27"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1" w:history="1">
        <w:r w:rsidR="00C34612" w:rsidRPr="00A13080">
          <w:rPr>
            <w:rStyle w:val="Hyperlink"/>
            <w:noProof/>
          </w:rPr>
          <w:t>1.4.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Definīcijas, akronīmi un saīsinājumi</w:t>
        </w:r>
        <w:r w:rsidR="00C34612">
          <w:rPr>
            <w:noProof/>
            <w:webHidden/>
          </w:rPr>
          <w:tab/>
        </w:r>
        <w:r w:rsidR="00C34612">
          <w:rPr>
            <w:noProof/>
            <w:webHidden/>
          </w:rPr>
          <w:fldChar w:fldCharType="begin"/>
        </w:r>
        <w:r w:rsidR="00C34612">
          <w:rPr>
            <w:noProof/>
            <w:webHidden/>
          </w:rPr>
          <w:instrText xml:space="preserve"> PAGEREF _Toc181896781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3392EF40" w14:textId="76C68FB1"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2" w:history="1">
        <w:r w:rsidR="00C34612" w:rsidRPr="00A13080">
          <w:rPr>
            <w:rStyle w:val="Hyperlink"/>
            <w:noProof/>
          </w:rPr>
          <w:t>1.5.</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Saistītie dokumenti</w:t>
        </w:r>
        <w:r w:rsidR="00C34612">
          <w:rPr>
            <w:noProof/>
            <w:webHidden/>
          </w:rPr>
          <w:tab/>
        </w:r>
        <w:r w:rsidR="00C34612">
          <w:rPr>
            <w:noProof/>
            <w:webHidden/>
          </w:rPr>
          <w:fldChar w:fldCharType="begin"/>
        </w:r>
        <w:r w:rsidR="00C34612">
          <w:rPr>
            <w:noProof/>
            <w:webHidden/>
          </w:rPr>
          <w:instrText xml:space="preserve"> PAGEREF _Toc181896782 \h </w:instrText>
        </w:r>
        <w:r w:rsidR="00C34612">
          <w:rPr>
            <w:noProof/>
            <w:webHidden/>
          </w:rPr>
        </w:r>
        <w:r w:rsidR="00C34612">
          <w:rPr>
            <w:noProof/>
            <w:webHidden/>
          </w:rPr>
          <w:fldChar w:fldCharType="separate"/>
        </w:r>
        <w:r w:rsidR="00C34612">
          <w:rPr>
            <w:noProof/>
            <w:webHidden/>
          </w:rPr>
          <w:t>1-2</w:t>
        </w:r>
        <w:r w:rsidR="00C34612">
          <w:rPr>
            <w:noProof/>
            <w:webHidden/>
          </w:rPr>
          <w:fldChar w:fldCharType="end"/>
        </w:r>
      </w:hyperlink>
    </w:p>
    <w:p w14:paraId="26F1454A" w14:textId="30D53A3D"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3" w:history="1">
        <w:r w:rsidR="00C34612" w:rsidRPr="00A13080">
          <w:rPr>
            <w:rStyle w:val="Hyperlink"/>
            <w:noProof/>
          </w:rPr>
          <w:t>1.6.</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Dokumenta raksturojums</w:t>
        </w:r>
        <w:r w:rsidR="00C34612">
          <w:rPr>
            <w:noProof/>
            <w:webHidden/>
          </w:rPr>
          <w:tab/>
        </w:r>
        <w:r w:rsidR="00C34612">
          <w:rPr>
            <w:noProof/>
            <w:webHidden/>
          </w:rPr>
          <w:fldChar w:fldCharType="begin"/>
        </w:r>
        <w:r w:rsidR="00C34612">
          <w:rPr>
            <w:noProof/>
            <w:webHidden/>
          </w:rPr>
          <w:instrText xml:space="preserve"> PAGEREF _Toc181896783 \h </w:instrText>
        </w:r>
        <w:r w:rsidR="00C34612">
          <w:rPr>
            <w:noProof/>
            <w:webHidden/>
          </w:rPr>
        </w:r>
        <w:r w:rsidR="00C34612">
          <w:rPr>
            <w:noProof/>
            <w:webHidden/>
          </w:rPr>
          <w:fldChar w:fldCharType="separate"/>
        </w:r>
        <w:r w:rsidR="00C34612">
          <w:rPr>
            <w:noProof/>
            <w:webHidden/>
          </w:rPr>
          <w:t>1-2</w:t>
        </w:r>
        <w:r w:rsidR="00C34612">
          <w:rPr>
            <w:noProof/>
            <w:webHidden/>
          </w:rPr>
          <w:fldChar w:fldCharType="end"/>
        </w:r>
      </w:hyperlink>
    </w:p>
    <w:p w14:paraId="10FBF5F6" w14:textId="47244D37" w:rsidR="00C34612" w:rsidRDefault="0089541D">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784" w:history="1">
        <w:r w:rsidR="00C34612" w:rsidRPr="00A13080">
          <w:rPr>
            <w:rStyle w:val="Hyperlink"/>
            <w:rFonts w:ascii="Times New Roman" w:hAnsi="Times New Roman"/>
            <w:noProof/>
          </w:rPr>
          <w:t>2.</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 vispārējais apraksts</w:t>
        </w:r>
        <w:r w:rsidR="00C34612">
          <w:rPr>
            <w:noProof/>
            <w:webHidden/>
          </w:rPr>
          <w:tab/>
        </w:r>
        <w:r w:rsidR="00C34612">
          <w:rPr>
            <w:noProof/>
            <w:webHidden/>
          </w:rPr>
          <w:fldChar w:fldCharType="begin"/>
        </w:r>
        <w:r w:rsidR="00C34612">
          <w:rPr>
            <w:noProof/>
            <w:webHidden/>
          </w:rPr>
          <w:instrText xml:space="preserve"> PAGEREF _Toc181896784 \h </w:instrText>
        </w:r>
        <w:r w:rsidR="00C34612">
          <w:rPr>
            <w:noProof/>
            <w:webHidden/>
          </w:rPr>
        </w:r>
        <w:r w:rsidR="00C34612">
          <w:rPr>
            <w:noProof/>
            <w:webHidden/>
          </w:rPr>
          <w:fldChar w:fldCharType="separate"/>
        </w:r>
        <w:r w:rsidR="00C34612">
          <w:rPr>
            <w:noProof/>
            <w:webHidden/>
          </w:rPr>
          <w:t>2-3</w:t>
        </w:r>
        <w:r w:rsidR="00C34612">
          <w:rPr>
            <w:noProof/>
            <w:webHidden/>
          </w:rPr>
          <w:fldChar w:fldCharType="end"/>
        </w:r>
      </w:hyperlink>
    </w:p>
    <w:p w14:paraId="2D179C2F" w14:textId="08E622B1"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5" w:history="1">
        <w:r w:rsidR="00C34612" w:rsidRPr="00A13080">
          <w:rPr>
            <w:rStyle w:val="Hyperlink"/>
            <w:noProof/>
          </w:rPr>
          <w:t>2.1.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“TimeStation” funkcijas</w:t>
        </w:r>
        <w:r w:rsidR="00C34612">
          <w:rPr>
            <w:noProof/>
            <w:webHidden/>
          </w:rPr>
          <w:tab/>
        </w:r>
        <w:r w:rsidR="00C34612">
          <w:rPr>
            <w:noProof/>
            <w:webHidden/>
          </w:rPr>
          <w:fldChar w:fldCharType="begin"/>
        </w:r>
        <w:r w:rsidR="00C34612">
          <w:rPr>
            <w:noProof/>
            <w:webHidden/>
          </w:rPr>
          <w:instrText xml:space="preserve"> PAGEREF _Toc181896785 \h </w:instrText>
        </w:r>
        <w:r w:rsidR="00C34612">
          <w:rPr>
            <w:noProof/>
            <w:webHidden/>
          </w:rPr>
        </w:r>
        <w:r w:rsidR="00C34612">
          <w:rPr>
            <w:noProof/>
            <w:webHidden/>
          </w:rPr>
          <w:fldChar w:fldCharType="separate"/>
        </w:r>
        <w:r w:rsidR="00C34612">
          <w:rPr>
            <w:noProof/>
            <w:webHidden/>
          </w:rPr>
          <w:t>2-3</w:t>
        </w:r>
        <w:r w:rsidR="00C34612">
          <w:rPr>
            <w:noProof/>
            <w:webHidden/>
          </w:rPr>
          <w:fldChar w:fldCharType="end"/>
        </w:r>
      </w:hyperlink>
    </w:p>
    <w:p w14:paraId="7DCF8B4A" w14:textId="1F87CD46"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6" w:history="1">
        <w:r w:rsidR="00C34612" w:rsidRPr="00A13080">
          <w:rPr>
            <w:rStyle w:val="Hyperlink"/>
            <w:noProof/>
          </w:rPr>
          <w:t>2.2.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“TimeStation” sadarbība ar citām programmām un sistēmām</w:t>
        </w:r>
        <w:r w:rsidR="00C34612">
          <w:rPr>
            <w:noProof/>
            <w:webHidden/>
          </w:rPr>
          <w:tab/>
        </w:r>
        <w:r w:rsidR="00C34612">
          <w:rPr>
            <w:noProof/>
            <w:webHidden/>
          </w:rPr>
          <w:fldChar w:fldCharType="begin"/>
        </w:r>
        <w:r w:rsidR="00C34612">
          <w:rPr>
            <w:noProof/>
            <w:webHidden/>
          </w:rPr>
          <w:instrText xml:space="preserve"> PAGEREF _Toc181896786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1E1F9C62" w14:textId="76CF7985"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7" w:history="1">
        <w:r w:rsidR="00C34612" w:rsidRPr="00A13080">
          <w:rPr>
            <w:rStyle w:val="Hyperlink"/>
            <w:noProof/>
          </w:rPr>
          <w:t>2.3.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Aparatūras ierobežojumi</w:t>
        </w:r>
        <w:r w:rsidR="00C34612">
          <w:rPr>
            <w:noProof/>
            <w:webHidden/>
          </w:rPr>
          <w:tab/>
        </w:r>
        <w:r w:rsidR="00C34612">
          <w:rPr>
            <w:noProof/>
            <w:webHidden/>
          </w:rPr>
          <w:fldChar w:fldCharType="begin"/>
        </w:r>
        <w:r w:rsidR="00C34612">
          <w:rPr>
            <w:noProof/>
            <w:webHidden/>
          </w:rPr>
          <w:instrText xml:space="preserve"> PAGEREF _Toc181896787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3DBF10E0" w14:textId="3406C3E8"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8" w:history="1">
        <w:r w:rsidR="00C34612" w:rsidRPr="00A13080">
          <w:rPr>
            <w:rStyle w:val="Hyperlink"/>
            <w:noProof/>
          </w:rPr>
          <w:t>2.4.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Lietotāja raksturiezīmes</w:t>
        </w:r>
        <w:r w:rsidR="00C34612">
          <w:rPr>
            <w:noProof/>
            <w:webHidden/>
          </w:rPr>
          <w:tab/>
        </w:r>
        <w:r w:rsidR="00C34612">
          <w:rPr>
            <w:noProof/>
            <w:webHidden/>
          </w:rPr>
          <w:fldChar w:fldCharType="begin"/>
        </w:r>
        <w:r w:rsidR="00C34612">
          <w:rPr>
            <w:noProof/>
            <w:webHidden/>
          </w:rPr>
          <w:instrText xml:space="preserve"> PAGEREF _Toc181896788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65F740D5" w14:textId="04A0DA91" w:rsidR="00C34612" w:rsidRDefault="0089541D">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789" w:history="1">
        <w:r w:rsidR="00C34612" w:rsidRPr="00A13080">
          <w:rPr>
            <w:rStyle w:val="Hyperlink"/>
            <w:rFonts w:ascii="Times New Roman" w:hAnsi="Times New Roman"/>
            <w:noProof/>
          </w:rPr>
          <w:t>3.</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w:t>
        </w:r>
        <w:r w:rsidR="00C34612" w:rsidRPr="00A13080">
          <w:rPr>
            <w:rStyle w:val="Hyperlink"/>
            <w:noProof/>
          </w:rPr>
          <w:t xml:space="preserve"> </w:t>
        </w:r>
        <w:r w:rsidR="00C34612" w:rsidRPr="00A13080">
          <w:rPr>
            <w:rStyle w:val="Hyperlink"/>
            <w:rFonts w:ascii="Times New Roman" w:hAnsi="Times New Roman"/>
            <w:noProof/>
          </w:rPr>
          <w:t>funkcionālās prasības</w:t>
        </w:r>
        <w:r w:rsidR="00C34612">
          <w:rPr>
            <w:noProof/>
            <w:webHidden/>
          </w:rPr>
          <w:tab/>
        </w:r>
        <w:r w:rsidR="00C34612">
          <w:rPr>
            <w:noProof/>
            <w:webHidden/>
          </w:rPr>
          <w:fldChar w:fldCharType="begin"/>
        </w:r>
        <w:r w:rsidR="00C34612">
          <w:rPr>
            <w:noProof/>
            <w:webHidden/>
          </w:rPr>
          <w:instrText xml:space="preserve"> PAGEREF _Toc181896789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597F14F4" w14:textId="23FEDB38"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0" w:history="1">
        <w:r w:rsidR="00C34612" w:rsidRPr="00A13080">
          <w:rPr>
            <w:rStyle w:val="Hyperlink"/>
            <w:noProof/>
          </w:rPr>
          <w:t>3.1.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Klienta datoru savienošana tīklā</w:t>
        </w:r>
        <w:r w:rsidR="00C34612">
          <w:rPr>
            <w:noProof/>
            <w:webHidden/>
          </w:rPr>
          <w:tab/>
        </w:r>
        <w:r w:rsidR="00C34612">
          <w:rPr>
            <w:noProof/>
            <w:webHidden/>
          </w:rPr>
          <w:fldChar w:fldCharType="begin"/>
        </w:r>
        <w:r w:rsidR="00C34612">
          <w:rPr>
            <w:noProof/>
            <w:webHidden/>
          </w:rPr>
          <w:instrText xml:space="preserve"> PAGEREF _Toc181896790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7B53ABDB" w14:textId="6E35E11D"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1" w:history="1">
        <w:r w:rsidR="00C34612" w:rsidRPr="00A13080">
          <w:rPr>
            <w:rStyle w:val="Hyperlink"/>
            <w:noProof/>
          </w:rPr>
          <w:t>3.1.1.</w:t>
        </w:r>
        <w:r w:rsidR="00C34612">
          <w:rPr>
            <w:rFonts w:asciiTheme="minorHAnsi" w:eastAsiaTheme="minorEastAsia" w:hAnsiTheme="minorHAnsi" w:cstheme="minorBidi"/>
            <w:i w:val="0"/>
            <w:noProof/>
            <w:sz w:val="22"/>
            <w:szCs w:val="22"/>
            <w:lang w:val="en-US"/>
          </w:rPr>
          <w:tab/>
        </w:r>
        <w:r w:rsidR="00C34612" w:rsidRPr="00A13080">
          <w:rPr>
            <w:rStyle w:val="Hyperlink"/>
            <w:noProof/>
          </w:rPr>
          <w:t>Automātiska savienošanās visos gadījumos</w:t>
        </w:r>
        <w:r w:rsidR="00C34612">
          <w:rPr>
            <w:noProof/>
            <w:webHidden/>
          </w:rPr>
          <w:tab/>
        </w:r>
        <w:r w:rsidR="00C34612">
          <w:rPr>
            <w:noProof/>
            <w:webHidden/>
          </w:rPr>
          <w:fldChar w:fldCharType="begin"/>
        </w:r>
        <w:r w:rsidR="00C34612">
          <w:rPr>
            <w:noProof/>
            <w:webHidden/>
          </w:rPr>
          <w:instrText xml:space="preserve"> PAGEREF _Toc181896791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53F4DAE2" w14:textId="18A07D65"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2" w:history="1">
        <w:r w:rsidR="00C34612" w:rsidRPr="00A13080">
          <w:rPr>
            <w:rStyle w:val="Hyperlink"/>
            <w:noProof/>
          </w:rPr>
          <w:t>3.1.2.</w:t>
        </w:r>
        <w:r w:rsidR="00C34612">
          <w:rPr>
            <w:rFonts w:asciiTheme="minorHAnsi" w:eastAsiaTheme="minorEastAsia" w:hAnsiTheme="minorHAnsi" w:cstheme="minorBidi"/>
            <w:i w:val="0"/>
            <w:noProof/>
            <w:sz w:val="22"/>
            <w:szCs w:val="22"/>
            <w:lang w:val="en-US"/>
          </w:rPr>
          <w:tab/>
        </w:r>
        <w:r w:rsidR="00C34612" w:rsidRPr="00A13080">
          <w:rPr>
            <w:rStyle w:val="Hyperlink"/>
            <w:noProof/>
          </w:rPr>
          <w:t>Neizveidota savienojuma gadījums</w:t>
        </w:r>
        <w:r w:rsidR="00C34612">
          <w:rPr>
            <w:noProof/>
            <w:webHidden/>
          </w:rPr>
          <w:tab/>
        </w:r>
        <w:r w:rsidR="00C34612">
          <w:rPr>
            <w:noProof/>
            <w:webHidden/>
          </w:rPr>
          <w:fldChar w:fldCharType="begin"/>
        </w:r>
        <w:r w:rsidR="00C34612">
          <w:rPr>
            <w:noProof/>
            <w:webHidden/>
          </w:rPr>
          <w:instrText xml:space="preserve"> PAGEREF _Toc181896792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737DE059" w14:textId="32B5808C"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3" w:history="1">
        <w:r w:rsidR="00C34612" w:rsidRPr="00A13080">
          <w:rPr>
            <w:rStyle w:val="Hyperlink"/>
            <w:noProof/>
          </w:rPr>
          <w:t>3.2.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Laika pieslēgšana klientam</w:t>
        </w:r>
        <w:r w:rsidR="00C34612">
          <w:rPr>
            <w:noProof/>
            <w:webHidden/>
          </w:rPr>
          <w:tab/>
        </w:r>
        <w:r w:rsidR="00C34612">
          <w:rPr>
            <w:noProof/>
            <w:webHidden/>
          </w:rPr>
          <w:fldChar w:fldCharType="begin"/>
        </w:r>
        <w:r w:rsidR="00C34612">
          <w:rPr>
            <w:noProof/>
            <w:webHidden/>
          </w:rPr>
          <w:instrText xml:space="preserve"> PAGEREF _Toc181896793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3F14A4C7" w14:textId="1A8D7152"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4" w:history="1">
        <w:r w:rsidR="00C34612" w:rsidRPr="00A13080">
          <w:rPr>
            <w:rStyle w:val="Hyperlink"/>
            <w:noProof/>
          </w:rPr>
          <w:t>3.2.1.</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izslēgšana</w:t>
        </w:r>
        <w:r w:rsidR="00C34612">
          <w:rPr>
            <w:noProof/>
            <w:webHidden/>
          </w:rPr>
          <w:tab/>
        </w:r>
        <w:r w:rsidR="00C34612">
          <w:rPr>
            <w:noProof/>
            <w:webHidden/>
          </w:rPr>
          <w:fldChar w:fldCharType="begin"/>
        </w:r>
        <w:r w:rsidR="00C34612">
          <w:rPr>
            <w:noProof/>
            <w:webHidden/>
          </w:rPr>
          <w:instrText xml:space="preserve"> PAGEREF _Toc181896794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1602363F" w14:textId="5BA40C75"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5" w:history="1">
        <w:r w:rsidR="00C34612" w:rsidRPr="00A13080">
          <w:rPr>
            <w:rStyle w:val="Hyperlink"/>
            <w:noProof/>
          </w:rPr>
          <w:t>3.2.2.</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labošana</w:t>
        </w:r>
        <w:r w:rsidR="00C34612">
          <w:rPr>
            <w:noProof/>
            <w:webHidden/>
          </w:rPr>
          <w:tab/>
        </w:r>
        <w:r w:rsidR="00C34612">
          <w:rPr>
            <w:noProof/>
            <w:webHidden/>
          </w:rPr>
          <w:fldChar w:fldCharType="begin"/>
        </w:r>
        <w:r w:rsidR="00C34612">
          <w:rPr>
            <w:noProof/>
            <w:webHidden/>
          </w:rPr>
          <w:instrText xml:space="preserve"> PAGEREF _Toc181896795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6DE7BB18" w14:textId="49FC1555"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6" w:history="1">
        <w:r w:rsidR="00C34612" w:rsidRPr="00A13080">
          <w:rPr>
            <w:rStyle w:val="Hyperlink"/>
            <w:noProof/>
          </w:rPr>
          <w:t>3.2.3.</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Saglabāšana</w:t>
        </w:r>
        <w:r w:rsidR="00C34612">
          <w:rPr>
            <w:noProof/>
            <w:webHidden/>
          </w:rPr>
          <w:tab/>
        </w:r>
        <w:r w:rsidR="00C34612">
          <w:rPr>
            <w:noProof/>
            <w:webHidden/>
          </w:rPr>
          <w:fldChar w:fldCharType="begin"/>
        </w:r>
        <w:r w:rsidR="00C34612">
          <w:rPr>
            <w:noProof/>
            <w:webHidden/>
          </w:rPr>
          <w:instrText xml:space="preserve"> PAGEREF _Toc181896796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6E016800" w14:textId="52748A63"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7" w:history="1">
        <w:r w:rsidR="00C34612" w:rsidRPr="00A13080">
          <w:rPr>
            <w:rStyle w:val="Hyperlink"/>
            <w:noProof/>
          </w:rPr>
          <w:t>3.3.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Datoru izslēgšana</w:t>
        </w:r>
        <w:r w:rsidR="00C34612">
          <w:rPr>
            <w:noProof/>
            <w:webHidden/>
          </w:rPr>
          <w:tab/>
        </w:r>
        <w:r w:rsidR="00C34612">
          <w:rPr>
            <w:noProof/>
            <w:webHidden/>
          </w:rPr>
          <w:fldChar w:fldCharType="begin"/>
        </w:r>
        <w:r w:rsidR="00C34612">
          <w:rPr>
            <w:noProof/>
            <w:webHidden/>
          </w:rPr>
          <w:instrText xml:space="preserve"> PAGEREF _Toc181896797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46FFB193" w14:textId="5155B674"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8" w:history="1">
        <w:r w:rsidR="00C34612" w:rsidRPr="00A13080">
          <w:rPr>
            <w:rStyle w:val="Hyperlink"/>
            <w:noProof/>
          </w:rPr>
          <w:t>3.4.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Lietotāja saskarne</w:t>
        </w:r>
        <w:r w:rsidR="00C34612">
          <w:rPr>
            <w:noProof/>
            <w:webHidden/>
          </w:rPr>
          <w:tab/>
        </w:r>
        <w:r w:rsidR="00C34612">
          <w:rPr>
            <w:noProof/>
            <w:webHidden/>
          </w:rPr>
          <w:fldChar w:fldCharType="begin"/>
        </w:r>
        <w:r w:rsidR="00C34612">
          <w:rPr>
            <w:noProof/>
            <w:webHidden/>
          </w:rPr>
          <w:instrText xml:space="preserve"> PAGEREF _Toc181896798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5A4C2BB1" w14:textId="0FBD68A0"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9" w:history="1">
        <w:r w:rsidR="00C34612" w:rsidRPr="00A13080">
          <w:rPr>
            <w:rStyle w:val="Hyperlink"/>
            <w:noProof/>
          </w:rPr>
          <w:t>3.5.</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Brīdinājuma ziņas nosūtīšana</w:t>
        </w:r>
        <w:r w:rsidR="00C34612">
          <w:rPr>
            <w:noProof/>
            <w:webHidden/>
          </w:rPr>
          <w:tab/>
        </w:r>
        <w:r w:rsidR="00C34612">
          <w:rPr>
            <w:noProof/>
            <w:webHidden/>
          </w:rPr>
          <w:fldChar w:fldCharType="begin"/>
        </w:r>
        <w:r w:rsidR="00C34612">
          <w:rPr>
            <w:noProof/>
            <w:webHidden/>
          </w:rPr>
          <w:instrText xml:space="preserve"> PAGEREF _Toc181896799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37351698" w14:textId="07E09135"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0" w:history="1">
        <w:r w:rsidR="00C34612" w:rsidRPr="00A13080">
          <w:rPr>
            <w:rStyle w:val="Hyperlink"/>
            <w:noProof/>
          </w:rPr>
          <w:t>3.6.</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Savienoto datoru nosaukumu saglabāšana</w:t>
        </w:r>
        <w:r w:rsidR="00C34612">
          <w:rPr>
            <w:noProof/>
            <w:webHidden/>
          </w:rPr>
          <w:tab/>
        </w:r>
        <w:r w:rsidR="00C34612">
          <w:rPr>
            <w:noProof/>
            <w:webHidden/>
          </w:rPr>
          <w:fldChar w:fldCharType="begin"/>
        </w:r>
        <w:r w:rsidR="00C34612">
          <w:rPr>
            <w:noProof/>
            <w:webHidden/>
          </w:rPr>
          <w:instrText xml:space="preserve"> PAGEREF _Toc181896800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0AB09146" w14:textId="5F586D41"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1" w:history="1">
        <w:r w:rsidR="00C34612" w:rsidRPr="00A13080">
          <w:rPr>
            <w:rStyle w:val="Hyperlink"/>
            <w:noProof/>
          </w:rPr>
          <w:t>3.7.</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Klientu datoru izmantošanas bloķēšana</w:t>
        </w:r>
        <w:r w:rsidR="00C34612">
          <w:rPr>
            <w:noProof/>
            <w:webHidden/>
          </w:rPr>
          <w:tab/>
        </w:r>
        <w:r w:rsidR="00C34612">
          <w:rPr>
            <w:noProof/>
            <w:webHidden/>
          </w:rPr>
          <w:fldChar w:fldCharType="begin"/>
        </w:r>
        <w:r w:rsidR="00C34612">
          <w:rPr>
            <w:noProof/>
            <w:webHidden/>
          </w:rPr>
          <w:instrText xml:space="preserve"> PAGEREF _Toc181896801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32C1EBEB" w14:textId="52885A06"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02" w:history="1">
        <w:r w:rsidR="00C34612" w:rsidRPr="00A13080">
          <w:rPr>
            <w:rStyle w:val="Hyperlink"/>
            <w:noProof/>
          </w:rPr>
          <w:t>3.7.1.</w:t>
        </w:r>
        <w:r w:rsidR="00C34612">
          <w:rPr>
            <w:rFonts w:asciiTheme="minorHAnsi" w:eastAsiaTheme="minorEastAsia" w:hAnsiTheme="minorHAnsi" w:cstheme="minorBidi"/>
            <w:i w:val="0"/>
            <w:noProof/>
            <w:sz w:val="22"/>
            <w:szCs w:val="22"/>
            <w:lang w:val="en-US"/>
          </w:rPr>
          <w:tab/>
        </w:r>
        <w:r w:rsidR="00C34612" w:rsidRPr="00A13080">
          <w:rPr>
            <w:rStyle w:val="Hyperlink"/>
            <w:noProof/>
          </w:rPr>
          <w:t>Kļūdas gadījums bloķētā stāvoklī</w:t>
        </w:r>
        <w:r w:rsidR="00C34612">
          <w:rPr>
            <w:noProof/>
            <w:webHidden/>
          </w:rPr>
          <w:tab/>
        </w:r>
        <w:r w:rsidR="00C34612">
          <w:rPr>
            <w:noProof/>
            <w:webHidden/>
          </w:rPr>
          <w:fldChar w:fldCharType="begin"/>
        </w:r>
        <w:r w:rsidR="00C34612">
          <w:rPr>
            <w:noProof/>
            <w:webHidden/>
          </w:rPr>
          <w:instrText xml:space="preserve"> PAGEREF _Toc181896802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48466C5" w14:textId="17BB9D9D"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3" w:history="1">
        <w:r w:rsidR="00C34612" w:rsidRPr="00A13080">
          <w:rPr>
            <w:rStyle w:val="Hyperlink"/>
            <w:noProof/>
          </w:rPr>
          <w:t>3.8.</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Naudas skaitīšana pēc laika patēriņa</w:t>
        </w:r>
        <w:r w:rsidR="00C34612">
          <w:rPr>
            <w:noProof/>
            <w:webHidden/>
          </w:rPr>
          <w:tab/>
        </w:r>
        <w:r w:rsidR="00C34612">
          <w:rPr>
            <w:noProof/>
            <w:webHidden/>
          </w:rPr>
          <w:fldChar w:fldCharType="begin"/>
        </w:r>
        <w:r w:rsidR="00C34612">
          <w:rPr>
            <w:noProof/>
            <w:webHidden/>
          </w:rPr>
          <w:instrText xml:space="preserve"> PAGEREF _Toc181896803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76676995" w14:textId="25D23F4D"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4" w:history="1">
        <w:r w:rsidR="00C34612" w:rsidRPr="00A13080">
          <w:rPr>
            <w:rStyle w:val="Hyperlink"/>
            <w:noProof/>
          </w:rPr>
          <w:t>3.9.</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Veiktspējas prasības</w:t>
        </w:r>
        <w:r w:rsidR="00C34612">
          <w:rPr>
            <w:noProof/>
            <w:webHidden/>
          </w:rPr>
          <w:tab/>
        </w:r>
        <w:r w:rsidR="00C34612">
          <w:rPr>
            <w:noProof/>
            <w:webHidden/>
          </w:rPr>
          <w:fldChar w:fldCharType="begin"/>
        </w:r>
        <w:r w:rsidR="00C34612">
          <w:rPr>
            <w:noProof/>
            <w:webHidden/>
          </w:rPr>
          <w:instrText xml:space="preserve"> PAGEREF _Toc181896804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784A670C" w14:textId="377DCD4F" w:rsidR="00C34612" w:rsidRDefault="0089541D">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896805" w:history="1">
        <w:r w:rsidR="00C34612" w:rsidRPr="00A13080">
          <w:rPr>
            <w:rStyle w:val="Hyperlink"/>
            <w:noProof/>
          </w:rPr>
          <w:t>3.10.</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Projektēšanas ierobežojumi</w:t>
        </w:r>
        <w:r w:rsidR="00C34612">
          <w:rPr>
            <w:noProof/>
            <w:webHidden/>
          </w:rPr>
          <w:tab/>
        </w:r>
        <w:r w:rsidR="00C34612">
          <w:rPr>
            <w:noProof/>
            <w:webHidden/>
          </w:rPr>
          <w:fldChar w:fldCharType="begin"/>
        </w:r>
        <w:r w:rsidR="00C34612">
          <w:rPr>
            <w:noProof/>
            <w:webHidden/>
          </w:rPr>
          <w:instrText xml:space="preserve"> PAGEREF _Toc181896805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960232E" w14:textId="18092C0E" w:rsidR="00C34612" w:rsidRDefault="0089541D">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896806" w:history="1">
        <w:r w:rsidR="00C34612" w:rsidRPr="00A13080">
          <w:rPr>
            <w:rStyle w:val="Hyperlink"/>
            <w:noProof/>
          </w:rPr>
          <w:t>3.11.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Programmatūras kvalitātes prasības</w:t>
        </w:r>
        <w:r w:rsidR="00C34612">
          <w:rPr>
            <w:noProof/>
            <w:webHidden/>
          </w:rPr>
          <w:tab/>
        </w:r>
        <w:r w:rsidR="00C34612">
          <w:rPr>
            <w:noProof/>
            <w:webHidden/>
          </w:rPr>
          <w:fldChar w:fldCharType="begin"/>
        </w:r>
        <w:r w:rsidR="00C34612">
          <w:rPr>
            <w:noProof/>
            <w:webHidden/>
          </w:rPr>
          <w:instrText xml:space="preserve"> PAGEREF _Toc181896806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832843C" w14:textId="59B8060A"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7" w:history="1">
        <w:r w:rsidR="00C34612" w:rsidRPr="00A13080">
          <w:rPr>
            <w:rStyle w:val="Hyperlink"/>
            <w:noProof/>
          </w:rPr>
          <w:t>3.11.1.</w:t>
        </w:r>
        <w:r w:rsidR="00C34612">
          <w:rPr>
            <w:rFonts w:asciiTheme="minorHAnsi" w:eastAsiaTheme="minorEastAsia" w:hAnsiTheme="minorHAnsi" w:cstheme="minorBidi"/>
            <w:i w:val="0"/>
            <w:noProof/>
            <w:sz w:val="22"/>
            <w:szCs w:val="22"/>
            <w:lang w:val="en-US"/>
          </w:rPr>
          <w:tab/>
        </w:r>
        <w:r w:rsidR="00C34612" w:rsidRPr="00A13080">
          <w:rPr>
            <w:rStyle w:val="Hyperlink"/>
            <w:noProof/>
          </w:rPr>
          <w:t>Lietotāja saskarne</w:t>
        </w:r>
        <w:r w:rsidR="00C34612">
          <w:rPr>
            <w:noProof/>
            <w:webHidden/>
          </w:rPr>
          <w:tab/>
        </w:r>
        <w:r w:rsidR="00C34612">
          <w:rPr>
            <w:noProof/>
            <w:webHidden/>
          </w:rPr>
          <w:fldChar w:fldCharType="begin"/>
        </w:r>
        <w:r w:rsidR="00C34612">
          <w:rPr>
            <w:noProof/>
            <w:webHidden/>
          </w:rPr>
          <w:instrText xml:space="preserve"> PAGEREF _Toc181896807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2507DA8C" w14:textId="5FEDE97C"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8" w:history="1">
        <w:r w:rsidR="00C34612" w:rsidRPr="00A13080">
          <w:rPr>
            <w:rStyle w:val="Hyperlink"/>
            <w:noProof/>
          </w:rPr>
          <w:t>3.11.2.</w:t>
        </w:r>
        <w:r w:rsidR="00C34612">
          <w:rPr>
            <w:rFonts w:asciiTheme="minorHAnsi" w:eastAsiaTheme="minorEastAsia" w:hAnsiTheme="minorHAnsi" w:cstheme="minorBidi"/>
            <w:i w:val="0"/>
            <w:noProof/>
            <w:sz w:val="22"/>
            <w:szCs w:val="22"/>
            <w:lang w:val="en-US"/>
          </w:rPr>
          <w:tab/>
        </w:r>
        <w:r w:rsidR="00C34612" w:rsidRPr="00A13080">
          <w:rPr>
            <w:rStyle w:val="Hyperlink"/>
            <w:noProof/>
          </w:rPr>
          <w:t>Drošums (Reliability)</w:t>
        </w:r>
        <w:r w:rsidR="00C34612">
          <w:rPr>
            <w:noProof/>
            <w:webHidden/>
          </w:rPr>
          <w:tab/>
        </w:r>
        <w:r w:rsidR="00C34612">
          <w:rPr>
            <w:noProof/>
            <w:webHidden/>
          </w:rPr>
          <w:fldChar w:fldCharType="begin"/>
        </w:r>
        <w:r w:rsidR="00C34612">
          <w:rPr>
            <w:noProof/>
            <w:webHidden/>
          </w:rPr>
          <w:instrText xml:space="preserve"> PAGEREF _Toc181896808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39580427" w14:textId="16323E45"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9" w:history="1">
        <w:r w:rsidR="00C34612" w:rsidRPr="00A13080">
          <w:rPr>
            <w:rStyle w:val="Hyperlink"/>
            <w:noProof/>
          </w:rPr>
          <w:t>3.11.3.</w:t>
        </w:r>
        <w:r w:rsidR="00C34612">
          <w:rPr>
            <w:rFonts w:asciiTheme="minorHAnsi" w:eastAsiaTheme="minorEastAsia" w:hAnsiTheme="minorHAnsi" w:cstheme="minorBidi"/>
            <w:i w:val="0"/>
            <w:noProof/>
            <w:sz w:val="22"/>
            <w:szCs w:val="22"/>
            <w:lang w:val="en-US"/>
          </w:rPr>
          <w:tab/>
        </w:r>
        <w:r w:rsidR="00C34612" w:rsidRPr="00A13080">
          <w:rPr>
            <w:rStyle w:val="Hyperlink"/>
            <w:noProof/>
          </w:rPr>
          <w:t>Pieejamība (Availability)</w:t>
        </w:r>
        <w:r w:rsidR="00C34612">
          <w:rPr>
            <w:noProof/>
            <w:webHidden/>
          </w:rPr>
          <w:tab/>
        </w:r>
        <w:r w:rsidR="00C34612">
          <w:rPr>
            <w:noProof/>
            <w:webHidden/>
          </w:rPr>
          <w:fldChar w:fldCharType="begin"/>
        </w:r>
        <w:r w:rsidR="00C34612">
          <w:rPr>
            <w:noProof/>
            <w:webHidden/>
          </w:rPr>
          <w:instrText xml:space="preserve"> PAGEREF _Toc181896809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00A4171A" w14:textId="206EA41D"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0" w:history="1">
        <w:r w:rsidR="00C34612" w:rsidRPr="00A13080">
          <w:rPr>
            <w:rStyle w:val="Hyperlink"/>
            <w:noProof/>
          </w:rPr>
          <w:t>3.11.4.</w:t>
        </w:r>
        <w:r w:rsidR="00C34612">
          <w:rPr>
            <w:rFonts w:asciiTheme="minorHAnsi" w:eastAsiaTheme="minorEastAsia" w:hAnsiTheme="minorHAnsi" w:cstheme="minorBidi"/>
            <w:i w:val="0"/>
            <w:noProof/>
            <w:sz w:val="22"/>
            <w:szCs w:val="22"/>
            <w:lang w:val="en-US"/>
          </w:rPr>
          <w:tab/>
        </w:r>
        <w:r w:rsidR="00C34612" w:rsidRPr="00A13080">
          <w:rPr>
            <w:rStyle w:val="Hyperlink"/>
            <w:noProof/>
          </w:rPr>
          <w:t>Drošība (Security)</w:t>
        </w:r>
        <w:r w:rsidR="00C34612">
          <w:rPr>
            <w:noProof/>
            <w:webHidden/>
          </w:rPr>
          <w:tab/>
        </w:r>
        <w:r w:rsidR="00C34612">
          <w:rPr>
            <w:noProof/>
            <w:webHidden/>
          </w:rPr>
          <w:fldChar w:fldCharType="begin"/>
        </w:r>
        <w:r w:rsidR="00C34612">
          <w:rPr>
            <w:noProof/>
            <w:webHidden/>
          </w:rPr>
          <w:instrText xml:space="preserve"> PAGEREF _Toc181896810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216E623" w14:textId="30AA342A"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1" w:history="1">
        <w:r w:rsidR="00C34612" w:rsidRPr="00A13080">
          <w:rPr>
            <w:rStyle w:val="Hyperlink"/>
            <w:noProof/>
          </w:rPr>
          <w:t>3.11.5.</w:t>
        </w:r>
        <w:r w:rsidR="00C34612">
          <w:rPr>
            <w:rFonts w:asciiTheme="minorHAnsi" w:eastAsiaTheme="minorEastAsia" w:hAnsiTheme="minorHAnsi" w:cstheme="minorBidi"/>
            <w:i w:val="0"/>
            <w:noProof/>
            <w:sz w:val="22"/>
            <w:szCs w:val="22"/>
            <w:lang w:val="en-US"/>
          </w:rPr>
          <w:tab/>
        </w:r>
        <w:r w:rsidR="00C34612" w:rsidRPr="00A13080">
          <w:rPr>
            <w:rStyle w:val="Hyperlink"/>
            <w:noProof/>
          </w:rPr>
          <w:t>Uzturamība (Maintainability)</w:t>
        </w:r>
        <w:r w:rsidR="00C34612">
          <w:rPr>
            <w:noProof/>
            <w:webHidden/>
          </w:rPr>
          <w:tab/>
        </w:r>
        <w:r w:rsidR="00C34612">
          <w:rPr>
            <w:noProof/>
            <w:webHidden/>
          </w:rPr>
          <w:fldChar w:fldCharType="begin"/>
        </w:r>
        <w:r w:rsidR="00C34612">
          <w:rPr>
            <w:noProof/>
            <w:webHidden/>
          </w:rPr>
          <w:instrText xml:space="preserve"> PAGEREF _Toc181896811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3878E34" w14:textId="54D540CB"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2" w:history="1">
        <w:r w:rsidR="00C34612" w:rsidRPr="00A13080">
          <w:rPr>
            <w:rStyle w:val="Hyperlink"/>
            <w:noProof/>
          </w:rPr>
          <w:t>3.11.6.</w:t>
        </w:r>
        <w:r w:rsidR="00C34612">
          <w:rPr>
            <w:rFonts w:asciiTheme="minorHAnsi" w:eastAsiaTheme="minorEastAsia" w:hAnsiTheme="minorHAnsi" w:cstheme="minorBidi"/>
            <w:i w:val="0"/>
            <w:noProof/>
            <w:sz w:val="22"/>
            <w:szCs w:val="22"/>
            <w:lang w:val="en-US"/>
          </w:rPr>
          <w:tab/>
        </w:r>
        <w:r w:rsidR="00C34612" w:rsidRPr="00A13080">
          <w:rPr>
            <w:rStyle w:val="Hyperlink"/>
            <w:noProof/>
          </w:rPr>
          <w:t>Pārnesamība (Portability)</w:t>
        </w:r>
        <w:r w:rsidR="00C34612">
          <w:rPr>
            <w:noProof/>
            <w:webHidden/>
          </w:rPr>
          <w:tab/>
        </w:r>
        <w:r w:rsidR="00C34612">
          <w:rPr>
            <w:noProof/>
            <w:webHidden/>
          </w:rPr>
          <w:fldChar w:fldCharType="begin"/>
        </w:r>
        <w:r w:rsidR="00C34612">
          <w:rPr>
            <w:noProof/>
            <w:webHidden/>
          </w:rPr>
          <w:instrText xml:space="preserve"> PAGEREF _Toc181896812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2673CCA" w14:textId="13CCBD62"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3" w:history="1">
        <w:r w:rsidR="00C34612" w:rsidRPr="00A13080">
          <w:rPr>
            <w:rStyle w:val="Hyperlink"/>
            <w:noProof/>
          </w:rPr>
          <w:t>3.11.7.</w:t>
        </w:r>
        <w:r w:rsidR="00C34612">
          <w:rPr>
            <w:rFonts w:asciiTheme="minorHAnsi" w:eastAsiaTheme="minorEastAsia" w:hAnsiTheme="minorHAnsi" w:cstheme="minorBidi"/>
            <w:i w:val="0"/>
            <w:noProof/>
            <w:sz w:val="22"/>
            <w:szCs w:val="22"/>
            <w:lang w:val="en-US"/>
          </w:rPr>
          <w:tab/>
        </w:r>
        <w:r w:rsidR="00C34612" w:rsidRPr="00A13080">
          <w:rPr>
            <w:rStyle w:val="Hyperlink"/>
            <w:noProof/>
          </w:rPr>
          <w:t>Pielāgojamība (Flexibility)</w:t>
        </w:r>
        <w:r w:rsidR="00C34612">
          <w:rPr>
            <w:noProof/>
            <w:webHidden/>
          </w:rPr>
          <w:tab/>
        </w:r>
        <w:r w:rsidR="00C34612">
          <w:rPr>
            <w:noProof/>
            <w:webHidden/>
          </w:rPr>
          <w:fldChar w:fldCharType="begin"/>
        </w:r>
        <w:r w:rsidR="00C34612">
          <w:rPr>
            <w:noProof/>
            <w:webHidden/>
          </w:rPr>
          <w:instrText xml:space="preserve"> PAGEREF _Toc181896813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D93F60C" w14:textId="6B7EE302"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4" w:history="1">
        <w:r w:rsidR="00C34612" w:rsidRPr="00A13080">
          <w:rPr>
            <w:rStyle w:val="Hyperlink"/>
            <w:noProof/>
          </w:rPr>
          <w:t>3.11.8.</w:t>
        </w:r>
        <w:r w:rsidR="00C34612">
          <w:rPr>
            <w:rFonts w:asciiTheme="minorHAnsi" w:eastAsiaTheme="minorEastAsia" w:hAnsiTheme="minorHAnsi" w:cstheme="minorBidi"/>
            <w:i w:val="0"/>
            <w:noProof/>
            <w:sz w:val="22"/>
            <w:szCs w:val="22"/>
            <w:lang w:val="en-US"/>
          </w:rPr>
          <w:tab/>
        </w:r>
        <w:r w:rsidR="00C34612" w:rsidRPr="00A13080">
          <w:rPr>
            <w:rStyle w:val="Hyperlink"/>
            <w:noProof/>
          </w:rPr>
          <w:t>Programmatūra (Software)</w:t>
        </w:r>
        <w:r w:rsidR="00C34612">
          <w:rPr>
            <w:noProof/>
            <w:webHidden/>
          </w:rPr>
          <w:tab/>
        </w:r>
        <w:r w:rsidR="00C34612">
          <w:rPr>
            <w:noProof/>
            <w:webHidden/>
          </w:rPr>
          <w:fldChar w:fldCharType="begin"/>
        </w:r>
        <w:r w:rsidR="00C34612">
          <w:rPr>
            <w:noProof/>
            <w:webHidden/>
          </w:rPr>
          <w:instrText xml:space="preserve"> PAGEREF _Toc181896814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05318BB" w14:textId="58BDEBBA" w:rsidR="00C34612" w:rsidRDefault="0089541D">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5" w:history="1">
        <w:r w:rsidR="00C34612" w:rsidRPr="00A13080">
          <w:rPr>
            <w:rStyle w:val="Hyperlink"/>
            <w:noProof/>
          </w:rPr>
          <w:t>3.11.9.</w:t>
        </w:r>
        <w:r w:rsidR="00C34612">
          <w:rPr>
            <w:rFonts w:asciiTheme="minorHAnsi" w:eastAsiaTheme="minorEastAsia" w:hAnsiTheme="minorHAnsi" w:cstheme="minorBidi"/>
            <w:i w:val="0"/>
            <w:noProof/>
            <w:sz w:val="22"/>
            <w:szCs w:val="22"/>
            <w:lang w:val="en-US"/>
          </w:rPr>
          <w:tab/>
        </w:r>
        <w:r w:rsidR="00C34612" w:rsidRPr="00A13080">
          <w:rPr>
            <w:rStyle w:val="Hyperlink"/>
            <w:noProof/>
          </w:rPr>
          <w:t>Sakari (Computer Communications)</w:t>
        </w:r>
        <w:r w:rsidR="00C34612">
          <w:rPr>
            <w:noProof/>
            <w:webHidden/>
          </w:rPr>
          <w:tab/>
        </w:r>
        <w:r w:rsidR="00C34612">
          <w:rPr>
            <w:noProof/>
            <w:webHidden/>
          </w:rPr>
          <w:fldChar w:fldCharType="begin"/>
        </w:r>
        <w:r w:rsidR="00C34612">
          <w:rPr>
            <w:noProof/>
            <w:webHidden/>
          </w:rPr>
          <w:instrText xml:space="preserve"> PAGEREF _Toc181896815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EE886D6" w14:textId="690C78AA" w:rsidR="00C34612" w:rsidRDefault="0089541D">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816" w:history="1">
        <w:r w:rsidR="00C34612" w:rsidRPr="00A13080">
          <w:rPr>
            <w:rStyle w:val="Hyperlink"/>
            <w:rFonts w:ascii="Times New Roman" w:hAnsi="Times New Roman"/>
            <w:noProof/>
          </w:rPr>
          <w:t>4.</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w:t>
        </w:r>
        <w:r w:rsidR="00C34612" w:rsidRPr="00A13080">
          <w:rPr>
            <w:rStyle w:val="Hyperlink"/>
            <w:noProof/>
          </w:rPr>
          <w:t xml:space="preserve"> </w:t>
        </w:r>
        <w:r w:rsidR="00C34612" w:rsidRPr="00A13080">
          <w:rPr>
            <w:rStyle w:val="Hyperlink"/>
            <w:rFonts w:ascii="Times New Roman" w:hAnsi="Times New Roman"/>
            <w:noProof/>
          </w:rPr>
          <w:t>Nefunkcionālās prasības</w:t>
        </w:r>
        <w:r w:rsidR="00C34612">
          <w:rPr>
            <w:noProof/>
            <w:webHidden/>
          </w:rPr>
          <w:tab/>
        </w:r>
        <w:r w:rsidR="00C34612">
          <w:rPr>
            <w:noProof/>
            <w:webHidden/>
          </w:rPr>
          <w:fldChar w:fldCharType="begin"/>
        </w:r>
        <w:r w:rsidR="00C34612">
          <w:rPr>
            <w:noProof/>
            <w:webHidden/>
          </w:rPr>
          <w:instrText xml:space="preserve"> PAGEREF _Toc181896816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3989B5D4" w14:textId="09B6361B"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17" w:history="1">
        <w:r w:rsidR="00C34612" w:rsidRPr="00A13080">
          <w:rPr>
            <w:rStyle w:val="Hyperlink"/>
            <w:noProof/>
          </w:rPr>
          <w:t>4.1.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savienošanu tīklā saistītās prasības</w:t>
        </w:r>
        <w:r w:rsidR="00C34612">
          <w:rPr>
            <w:noProof/>
            <w:webHidden/>
          </w:rPr>
          <w:tab/>
        </w:r>
        <w:r w:rsidR="00C34612">
          <w:rPr>
            <w:noProof/>
            <w:webHidden/>
          </w:rPr>
          <w:fldChar w:fldCharType="begin"/>
        </w:r>
        <w:r w:rsidR="00C34612">
          <w:rPr>
            <w:noProof/>
            <w:webHidden/>
          </w:rPr>
          <w:instrText xml:space="preserve"> PAGEREF _Toc181896817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3116A0B" w14:textId="5EFEDA5C"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18" w:history="1">
        <w:r w:rsidR="00C34612" w:rsidRPr="00A13080">
          <w:rPr>
            <w:rStyle w:val="Hyperlink"/>
            <w:noProof/>
          </w:rPr>
          <w:t>4.1.1.</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Klienta stāvokļa atspoguļošana</w:t>
        </w:r>
        <w:r w:rsidR="00C34612">
          <w:rPr>
            <w:noProof/>
            <w:webHidden/>
          </w:rPr>
          <w:tab/>
        </w:r>
        <w:r w:rsidR="00C34612">
          <w:rPr>
            <w:noProof/>
            <w:webHidden/>
          </w:rPr>
          <w:fldChar w:fldCharType="begin"/>
        </w:r>
        <w:r w:rsidR="00C34612">
          <w:rPr>
            <w:noProof/>
            <w:webHidden/>
          </w:rPr>
          <w:instrText xml:space="preserve"> PAGEREF _Toc181896818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E1E14A3" w14:textId="551CB915"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19" w:history="1">
        <w:r w:rsidR="00C34612" w:rsidRPr="00A13080">
          <w:rPr>
            <w:rStyle w:val="Hyperlink"/>
            <w:noProof/>
          </w:rPr>
          <w:t>4.1.2.</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Klienta datora tīkla informācija</w:t>
        </w:r>
        <w:r w:rsidR="00C34612">
          <w:rPr>
            <w:noProof/>
            <w:webHidden/>
          </w:rPr>
          <w:tab/>
        </w:r>
        <w:r w:rsidR="00C34612">
          <w:rPr>
            <w:noProof/>
            <w:webHidden/>
          </w:rPr>
          <w:fldChar w:fldCharType="begin"/>
        </w:r>
        <w:r w:rsidR="00C34612">
          <w:rPr>
            <w:noProof/>
            <w:webHidden/>
          </w:rPr>
          <w:instrText xml:space="preserve"> PAGEREF _Toc181896819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630AC01A" w14:textId="08DF4D7F"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20" w:history="1">
        <w:r w:rsidR="00C34612" w:rsidRPr="00A13080">
          <w:rPr>
            <w:rStyle w:val="Hyperlink"/>
            <w:noProof/>
          </w:rPr>
          <w:t>4.2.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laiku saistītās prasības</w:t>
        </w:r>
        <w:r w:rsidR="00C34612">
          <w:rPr>
            <w:noProof/>
            <w:webHidden/>
          </w:rPr>
          <w:tab/>
        </w:r>
        <w:r w:rsidR="00C34612">
          <w:rPr>
            <w:noProof/>
            <w:webHidden/>
          </w:rPr>
          <w:fldChar w:fldCharType="begin"/>
        </w:r>
        <w:r w:rsidR="00C34612">
          <w:rPr>
            <w:noProof/>
            <w:webHidden/>
          </w:rPr>
          <w:instrText xml:space="preserve"> PAGEREF _Toc181896820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2E788E45" w14:textId="557F4509"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1" w:history="1">
        <w:r w:rsidR="00C34612" w:rsidRPr="00A13080">
          <w:rPr>
            <w:rStyle w:val="Hyperlink"/>
            <w:noProof/>
          </w:rPr>
          <w:t>4.2.1.</w:t>
        </w:r>
        <w:r w:rsidR="00C34612">
          <w:rPr>
            <w:rFonts w:asciiTheme="minorHAnsi" w:eastAsiaTheme="minorEastAsia" w:hAnsiTheme="minorHAnsi" w:cstheme="minorBidi"/>
            <w:i w:val="0"/>
            <w:noProof/>
            <w:sz w:val="22"/>
            <w:szCs w:val="22"/>
            <w:lang w:val="en-US"/>
          </w:rPr>
          <w:tab/>
        </w:r>
        <w:r w:rsidR="00C34612" w:rsidRPr="00A13080">
          <w:rPr>
            <w:rStyle w:val="Hyperlink"/>
            <w:noProof/>
          </w:rPr>
          <w:t>Pēdējo 5 minūšu atgādinājums</w:t>
        </w:r>
        <w:r w:rsidR="00C34612">
          <w:rPr>
            <w:noProof/>
            <w:webHidden/>
          </w:rPr>
          <w:tab/>
        </w:r>
        <w:r w:rsidR="00C34612">
          <w:rPr>
            <w:noProof/>
            <w:webHidden/>
          </w:rPr>
          <w:fldChar w:fldCharType="begin"/>
        </w:r>
        <w:r w:rsidR="00C34612">
          <w:rPr>
            <w:noProof/>
            <w:webHidden/>
          </w:rPr>
          <w:instrText xml:space="preserve"> PAGEREF _Toc181896821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61F6CB53" w14:textId="1E50ED3E"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2" w:history="1">
        <w:r w:rsidR="00C34612" w:rsidRPr="00A13080">
          <w:rPr>
            <w:rStyle w:val="Hyperlink"/>
            <w:noProof/>
          </w:rPr>
          <w:t>4.2.2.</w:t>
        </w:r>
        <w:r w:rsidR="00C34612">
          <w:rPr>
            <w:rFonts w:asciiTheme="minorHAnsi" w:eastAsiaTheme="minorEastAsia" w:hAnsiTheme="minorHAnsi" w:cstheme="minorBidi"/>
            <w:i w:val="0"/>
            <w:noProof/>
            <w:sz w:val="22"/>
            <w:szCs w:val="22"/>
            <w:lang w:val="en-US"/>
          </w:rPr>
          <w:tab/>
        </w:r>
        <w:r w:rsidR="00C34612" w:rsidRPr="00A13080">
          <w:rPr>
            <w:rStyle w:val="Hyperlink"/>
            <w:noProof/>
          </w:rPr>
          <w:t>Administratīvās programmas laika atzīmēšana</w:t>
        </w:r>
        <w:r w:rsidR="00C34612">
          <w:rPr>
            <w:noProof/>
            <w:webHidden/>
          </w:rPr>
          <w:tab/>
        </w:r>
        <w:r w:rsidR="00C34612">
          <w:rPr>
            <w:noProof/>
            <w:webHidden/>
          </w:rPr>
          <w:fldChar w:fldCharType="begin"/>
        </w:r>
        <w:r w:rsidR="00C34612">
          <w:rPr>
            <w:noProof/>
            <w:webHidden/>
          </w:rPr>
          <w:instrText xml:space="preserve"> PAGEREF _Toc181896822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53E31C52" w14:textId="5C2062F8" w:rsidR="00C34612" w:rsidRDefault="0089541D">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23" w:history="1">
        <w:r w:rsidR="00C34612" w:rsidRPr="00A13080">
          <w:rPr>
            <w:rStyle w:val="Hyperlink"/>
            <w:noProof/>
          </w:rPr>
          <w:t>4.3.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lietotāja saskarni saistītās prasības</w:t>
        </w:r>
        <w:r w:rsidR="00C34612">
          <w:rPr>
            <w:noProof/>
            <w:webHidden/>
          </w:rPr>
          <w:tab/>
        </w:r>
        <w:r w:rsidR="00C34612">
          <w:rPr>
            <w:noProof/>
            <w:webHidden/>
          </w:rPr>
          <w:fldChar w:fldCharType="begin"/>
        </w:r>
        <w:r w:rsidR="00C34612">
          <w:rPr>
            <w:noProof/>
            <w:webHidden/>
          </w:rPr>
          <w:instrText xml:space="preserve"> PAGEREF _Toc181896823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4AC26894" w14:textId="3A6C23C2"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4" w:history="1">
        <w:r w:rsidR="00C34612" w:rsidRPr="00A13080">
          <w:rPr>
            <w:rStyle w:val="Hyperlink"/>
            <w:noProof/>
          </w:rPr>
          <w:t>4.3.1.</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Klientu kārtošana</w:t>
        </w:r>
        <w:r w:rsidR="00C34612">
          <w:rPr>
            <w:noProof/>
            <w:webHidden/>
          </w:rPr>
          <w:tab/>
        </w:r>
        <w:r w:rsidR="00C34612">
          <w:rPr>
            <w:noProof/>
            <w:webHidden/>
          </w:rPr>
          <w:fldChar w:fldCharType="begin"/>
        </w:r>
        <w:r w:rsidR="00C34612">
          <w:rPr>
            <w:noProof/>
            <w:webHidden/>
          </w:rPr>
          <w:instrText xml:space="preserve"> PAGEREF _Toc181896824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1F32DA19" w14:textId="1EEF05FC"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5" w:history="1">
        <w:r w:rsidR="00C34612" w:rsidRPr="00A13080">
          <w:rPr>
            <w:rStyle w:val="Hyperlink"/>
            <w:noProof/>
          </w:rPr>
          <w:t>4.3.2.</w:t>
        </w:r>
        <w:r w:rsidR="00C34612">
          <w:rPr>
            <w:rFonts w:asciiTheme="minorHAnsi" w:eastAsiaTheme="minorEastAsia" w:hAnsiTheme="minorHAnsi" w:cstheme="minorBidi"/>
            <w:i w:val="0"/>
            <w:noProof/>
            <w:sz w:val="22"/>
            <w:szCs w:val="22"/>
            <w:lang w:val="en-US"/>
          </w:rPr>
          <w:tab/>
        </w:r>
        <w:r w:rsidR="00C34612" w:rsidRPr="00A13080">
          <w:rPr>
            <w:rStyle w:val="Hyperlink"/>
            <w:noProof/>
          </w:rPr>
          <w:t>Kolonu slēpšana</w:t>
        </w:r>
        <w:r w:rsidR="00C34612">
          <w:rPr>
            <w:noProof/>
            <w:webHidden/>
          </w:rPr>
          <w:tab/>
        </w:r>
        <w:r w:rsidR="00C34612">
          <w:rPr>
            <w:noProof/>
            <w:webHidden/>
          </w:rPr>
          <w:fldChar w:fldCharType="begin"/>
        </w:r>
        <w:r w:rsidR="00C34612">
          <w:rPr>
            <w:noProof/>
            <w:webHidden/>
          </w:rPr>
          <w:instrText xml:space="preserve"> PAGEREF _Toc181896825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CE5ACDF" w14:textId="736D0CB8" w:rsidR="00C34612" w:rsidRDefault="0089541D">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6" w:history="1">
        <w:r w:rsidR="00C34612" w:rsidRPr="00A13080">
          <w:rPr>
            <w:rStyle w:val="Hyperlink"/>
            <w:noProof/>
          </w:rPr>
          <w:t>4.3.3.</w:t>
        </w:r>
        <w:r w:rsidR="00C34612">
          <w:rPr>
            <w:rFonts w:asciiTheme="minorHAnsi" w:eastAsiaTheme="minorEastAsia" w:hAnsiTheme="minorHAnsi" w:cstheme="minorBidi"/>
            <w:i w:val="0"/>
            <w:noProof/>
            <w:sz w:val="22"/>
            <w:szCs w:val="22"/>
            <w:lang w:val="en-US"/>
          </w:rPr>
          <w:tab/>
        </w:r>
        <w:r w:rsidR="00C34612" w:rsidRPr="00A13080">
          <w:rPr>
            <w:rStyle w:val="Hyperlink"/>
            <w:noProof/>
          </w:rPr>
          <w:t>Lietotāja iestatījumu saglabāšana</w:t>
        </w:r>
        <w:r w:rsidR="00C34612">
          <w:rPr>
            <w:noProof/>
            <w:webHidden/>
          </w:rPr>
          <w:tab/>
        </w:r>
        <w:r w:rsidR="00C34612">
          <w:rPr>
            <w:noProof/>
            <w:webHidden/>
          </w:rPr>
          <w:fldChar w:fldCharType="begin"/>
        </w:r>
        <w:r w:rsidR="00C34612">
          <w:rPr>
            <w:noProof/>
            <w:webHidden/>
          </w:rPr>
          <w:instrText xml:space="preserve"> PAGEREF _Toc181896826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1225E545" w14:textId="6CDFB6E1" w:rsidR="00C34612" w:rsidRDefault="0089541D">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827" w:history="1">
        <w:r w:rsidR="00C34612" w:rsidRPr="00A13080">
          <w:rPr>
            <w:rStyle w:val="Hyperlink"/>
            <w:rFonts w:ascii="Times New Roman" w:hAnsi="Times New Roman"/>
            <w:noProof/>
          </w:rPr>
          <w:t>5.</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Trasējamības tabula</w:t>
        </w:r>
        <w:r w:rsidR="00C34612">
          <w:rPr>
            <w:noProof/>
            <w:webHidden/>
          </w:rPr>
          <w:tab/>
        </w:r>
        <w:r w:rsidR="00C34612">
          <w:rPr>
            <w:noProof/>
            <w:webHidden/>
          </w:rPr>
          <w:fldChar w:fldCharType="begin"/>
        </w:r>
        <w:r w:rsidR="00C34612">
          <w:rPr>
            <w:noProof/>
            <w:webHidden/>
          </w:rPr>
          <w:instrText xml:space="preserve"> PAGEREF _Toc181896827 \h </w:instrText>
        </w:r>
        <w:r w:rsidR="00C34612">
          <w:rPr>
            <w:noProof/>
            <w:webHidden/>
          </w:rPr>
        </w:r>
        <w:r w:rsidR="00C34612">
          <w:rPr>
            <w:noProof/>
            <w:webHidden/>
          </w:rPr>
          <w:fldChar w:fldCharType="separate"/>
        </w:r>
        <w:r w:rsidR="00C34612">
          <w:rPr>
            <w:noProof/>
            <w:webHidden/>
          </w:rPr>
          <w:t>5-10</w:t>
        </w:r>
        <w:r w:rsidR="00C34612">
          <w:rPr>
            <w:noProof/>
            <w:webHidden/>
          </w:rPr>
          <w:fldChar w:fldCharType="end"/>
        </w:r>
      </w:hyperlink>
    </w:p>
    <w:p w14:paraId="64453F10" w14:textId="40074EA2"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1896777"/>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1896778"/>
      <w:bookmarkStart w:id="3" w:name="_Ref181897898"/>
      <w:bookmarkStart w:id="4" w:name="_Ref181897924"/>
      <w:r w:rsidRPr="0008207B">
        <w:t>Nolūks</w:t>
      </w:r>
      <w:bookmarkEnd w:id="2"/>
      <w:bookmarkEnd w:id="3"/>
      <w:bookmarkEnd w:id="4"/>
      <w:r w:rsidRPr="0008207B">
        <w:t xml:space="preserve">  </w:t>
      </w:r>
    </w:p>
    <w:p w14:paraId="13A56F27" w14:textId="2FA5AFBC" w:rsidR="00A266ED" w:rsidRDefault="00A266ED">
      <w:pPr>
        <w:pStyle w:val="Normalsmall"/>
        <w:rPr>
          <w:rFonts w:ascii="Times New Roman" w:hAnsi="Times New Roman" w:cs="Times New Roman"/>
          <w:i w:val="0"/>
        </w:rPr>
      </w:pPr>
      <w:r>
        <w:rPr>
          <w:rFonts w:ascii="Times New Roman" w:hAnsi="Times New Roman" w:cs="Times New Roman"/>
          <w:i w:val="0"/>
        </w:rPr>
        <w:t xml:space="preserve">Brīvpieejas datori var atrasties vairākās iestādēs un uzņēmumos, tāpēc to piekļuvi ir svarīgi kontrolēt. Var gadīties vajadzība sniegt ierobežotu laika piekļuvi noteiktam datoram un vadīt vairākus šādus gadījumus vienotā tīklā. Tāpēc tiek veidota parocīga programma šādu gadījumu vienkāršošanai, kura spēs sniegt vieglu un ātru administrēšanas piegājienu vienam vai vairākiem datoriem. </w:t>
      </w:r>
    </w:p>
    <w:p w14:paraId="51A49432" w14:textId="2C7EBB4E"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75597F">
        <w:rPr>
          <w:rFonts w:ascii="Times New Roman" w:hAnsi="Times New Roman" w:cs="Times New Roman"/>
          <w:i w:val="0"/>
        </w:rPr>
        <w:t xml:space="preserve">Ar </w:t>
      </w:r>
      <w:r w:rsidR="00F53B6F">
        <w:rPr>
          <w:rFonts w:ascii="Times New Roman" w:hAnsi="Times New Roman" w:cs="Times New Roman"/>
          <w:i w:val="0"/>
        </w:rPr>
        <w:t xml:space="preserve">dokumenta palīdzību ir </w:t>
      </w:r>
      <w:r w:rsidR="00862AAF">
        <w:rPr>
          <w:rFonts w:ascii="Times New Roman" w:hAnsi="Times New Roman" w:cs="Times New Roman"/>
          <w:i w:val="0"/>
        </w:rPr>
        <w:t>jāvar</w:t>
      </w:r>
      <w:r w:rsidR="00F53B6F">
        <w:rPr>
          <w:rFonts w:ascii="Times New Roman" w:hAnsi="Times New Roman" w:cs="Times New Roman"/>
          <w:i w:val="0"/>
        </w:rPr>
        <w:t xml:space="preserve"> saprast pro</w:t>
      </w:r>
      <w:r w:rsidR="00862AAF">
        <w:rPr>
          <w:rFonts w:ascii="Times New Roman" w:hAnsi="Times New Roman" w:cs="Times New Roman"/>
          <w:i w:val="0"/>
        </w:rPr>
        <w:t>grammas izmantošanas nosacījumi</w:t>
      </w:r>
      <w:r w:rsidR="00F53B6F">
        <w:rPr>
          <w:rFonts w:ascii="Times New Roman" w:hAnsi="Times New Roman" w:cs="Times New Roman"/>
          <w:i w:val="0"/>
        </w:rPr>
        <w:t xml:space="preserve"> un programmas vajadzību kā tas ir noteikts pēc </w:t>
      </w:r>
      <w:r w:rsidR="00862AAF">
        <w:rPr>
          <w:rFonts w:ascii="Times New Roman" w:hAnsi="Times New Roman" w:cs="Times New Roman"/>
          <w:i w:val="0"/>
        </w:rPr>
        <w:t>gala lietotāja</w:t>
      </w:r>
      <w:r w:rsidR="00F53B6F">
        <w:rPr>
          <w:rFonts w:ascii="Times New Roman" w:hAnsi="Times New Roman" w:cs="Times New Roman"/>
          <w:i w:val="0"/>
        </w:rPr>
        <w:t xml:space="preserve"> vajadzībām.</w:t>
      </w:r>
    </w:p>
    <w:p w14:paraId="0A7DF307" w14:textId="0FC81BC0" w:rsidR="00247059" w:rsidRPr="00EB0E24" w:rsidRDefault="0013626B" w:rsidP="00EB0E24">
      <w:pPr>
        <w:pStyle w:val="Heading2"/>
      </w:pPr>
      <w:bookmarkStart w:id="5" w:name="_Toc363403516"/>
      <w:r w:rsidRPr="0008207B">
        <w:t xml:space="preserve"> </w:t>
      </w:r>
      <w:bookmarkStart w:id="6" w:name="_Toc181896779"/>
      <w:bookmarkEnd w:id="5"/>
      <w:r w:rsidR="004551B8">
        <w:t>D</w:t>
      </w:r>
      <w:r w:rsidRPr="0008207B">
        <w:t>arbības sfēra</w:t>
      </w:r>
      <w:bookmarkEnd w:id="6"/>
      <w:r w:rsidRPr="0008207B">
        <w:t xml:space="preserve"> </w:t>
      </w:r>
    </w:p>
    <w:p w14:paraId="7E28722E" w14:textId="3500C031"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w:t>
      </w:r>
      <w:r w:rsidR="0075597F">
        <w:rPr>
          <w:rFonts w:ascii="Times New Roman" w:hAnsi="Times New Roman" w:cs="Times New Roman"/>
          <w:i w:val="0"/>
        </w:rPr>
        <w:t>Savukārt</w:t>
      </w:r>
      <w:r w:rsidR="00247059">
        <w:rPr>
          <w:rFonts w:ascii="Times New Roman" w:hAnsi="Times New Roman" w:cs="Times New Roman"/>
          <w:i w:val="0"/>
        </w:rPr>
        <w:t xml:space="preserve">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w:t>
      </w:r>
      <w:r w:rsidR="0075597F">
        <w:rPr>
          <w:rFonts w:ascii="Times New Roman" w:hAnsi="Times New Roman" w:cs="Times New Roman"/>
          <w:i w:val="0"/>
        </w:rPr>
        <w:t xml:space="preserve"> strādājot,</w:t>
      </w:r>
      <w:r w:rsidR="00247059">
        <w:rPr>
          <w:rFonts w:ascii="Times New Roman" w:hAnsi="Times New Roman" w:cs="Times New Roman"/>
          <w:i w:val="0"/>
        </w:rPr>
        <w:t xml:space="preserve"> p</w:t>
      </w:r>
      <w:r>
        <w:rPr>
          <w:rFonts w:ascii="Times New Roman" w:hAnsi="Times New Roman" w:cs="Times New Roman"/>
          <w:i w:val="0"/>
        </w:rPr>
        <w:t>rogramma</w:t>
      </w:r>
      <w:r w:rsidR="00247059">
        <w:rPr>
          <w:rFonts w:ascii="Times New Roman" w:hAnsi="Times New Roman" w:cs="Times New Roman"/>
          <w:i w:val="0"/>
        </w:rPr>
        <w:t>s</w:t>
      </w:r>
      <w:r w:rsidR="0075597F">
        <w:rPr>
          <w:rFonts w:ascii="Times New Roman" w:hAnsi="Times New Roman" w:cs="Times New Roman"/>
          <w:i w:val="0"/>
        </w:rPr>
        <w:t xml:space="preserve"> spēj noteikt klienta datora</w:t>
      </w:r>
      <w:r>
        <w:rPr>
          <w:rFonts w:ascii="Times New Roman" w:hAnsi="Times New Roman" w:cs="Times New Roman"/>
          <w:i w:val="0"/>
        </w:rPr>
        <w:t xml:space="preserve"> laika pieslēgumu un </w:t>
      </w:r>
      <w:r w:rsidR="0075597F">
        <w:rPr>
          <w:rFonts w:ascii="Times New Roman" w:hAnsi="Times New Roman" w:cs="Times New Roman"/>
          <w:i w:val="0"/>
        </w:rPr>
        <w:t>dod iespēju</w:t>
      </w:r>
      <w:r>
        <w:rPr>
          <w:rFonts w:ascii="Times New Roman" w:hAnsi="Times New Roman" w:cs="Times New Roman"/>
          <w:i w:val="0"/>
        </w:rPr>
        <w:t xml:space="preserve">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7" w:name="_Toc181896780"/>
      <w:r>
        <w:t>Biznesa procesu raksturojums</w:t>
      </w:r>
      <w:bookmarkEnd w:id="7"/>
    </w:p>
    <w:p w14:paraId="1A73D55F" w14:textId="182CCF1C" w:rsidR="00F53B6F" w:rsidRPr="00F53B6F" w:rsidRDefault="00F53B6F" w:rsidP="004551B8">
      <w:pPr>
        <w:rPr>
          <w:iCs/>
        </w:rPr>
      </w:pPr>
      <w:r>
        <w:rPr>
          <w:iCs/>
        </w:rPr>
        <w:t>Programmatūru var izmantot ar biznesa nolūku pielietojot noteiktus iero</w:t>
      </w:r>
      <w:r w:rsidR="00622B13">
        <w:rPr>
          <w:iCs/>
        </w:rPr>
        <w:t xml:space="preserve">bežojumus laika pieslēgšanai, izmantojot programmā iekļauto naudas patēriņa skaitītāju. Šis tiek noteikts katrā izmantošanas  gadījumā un programmu var atstāt bezmaksas režīmā, kas neskaitīs naudas patēriņu. </w:t>
      </w:r>
      <w:r w:rsidR="0075597F">
        <w:rPr>
          <w:iCs/>
        </w:rPr>
        <w:t>J</w:t>
      </w:r>
      <w:r w:rsidR="00622B13">
        <w:rPr>
          <w:iCs/>
        </w:rPr>
        <w:t>a ir pieslēgts naudas skaitītājs, programmas administrators var izvēlēties koeficientu</w:t>
      </w:r>
      <w:r w:rsidR="005C104F">
        <w:rPr>
          <w:iCs/>
        </w:rPr>
        <w:t>, kuru</w:t>
      </w:r>
      <w:r w:rsidR="00622B13">
        <w:rPr>
          <w:iCs/>
        </w:rPr>
        <w:t xml:space="preserve"> programma izmanto lai noteiktu </w:t>
      </w:r>
      <w:r w:rsidR="005C104F">
        <w:rPr>
          <w:iCs/>
        </w:rPr>
        <w:t xml:space="preserve">maksājuma </w:t>
      </w:r>
      <w:r w:rsidR="00622B13">
        <w:rPr>
          <w:iCs/>
        </w:rPr>
        <w:t>summu.</w:t>
      </w:r>
    </w:p>
    <w:p w14:paraId="4AB61F5F" w14:textId="7B227E9E" w:rsidR="0013626B" w:rsidRPr="0049647A" w:rsidRDefault="0013626B" w:rsidP="0049647A">
      <w:pPr>
        <w:pStyle w:val="Heading2"/>
      </w:pPr>
      <w:bookmarkStart w:id="8" w:name="_Toc363403517"/>
      <w:bookmarkStart w:id="9" w:name="_Toc181896781"/>
      <w:r w:rsidRPr="0008207B">
        <w:t xml:space="preserve">Definīcijas, akronīmi un </w:t>
      </w:r>
      <w:bookmarkEnd w:id="8"/>
      <w:r w:rsidRPr="0008207B">
        <w:t>saīsinājumi</w:t>
      </w:r>
      <w:bookmarkEnd w:id="9"/>
      <w:r w:rsidRPr="0008207B">
        <w:t xml:space="preserve">  </w:t>
      </w:r>
    </w:p>
    <w:tbl>
      <w:tblPr>
        <w:tblStyle w:val="ListTable3-Accent3"/>
        <w:tblW w:w="0" w:type="auto"/>
        <w:tblLook w:val="04A0" w:firstRow="1" w:lastRow="0" w:firstColumn="1" w:lastColumn="0" w:noHBand="0" w:noVBand="1"/>
      </w:tblPr>
      <w:tblGrid>
        <w:gridCol w:w="2689"/>
        <w:gridCol w:w="6373"/>
      </w:tblGrid>
      <w:tr w:rsidR="00247059" w14:paraId="39C669DA" w14:textId="77777777" w:rsidTr="00304B93">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6373"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6373"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6373"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6373"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6373"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6373"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6373"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6373"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6373"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r w:rsidR="0075597F" w14:paraId="7446DDE2"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442F8DBE" w14:textId="31D698AE" w:rsidR="0075597F" w:rsidRDefault="0075597F">
            <w:pPr>
              <w:pStyle w:val="Normalsmall"/>
              <w:rPr>
                <w:rFonts w:ascii="Times New Roman" w:hAnsi="Times New Roman" w:cs="Times New Roman"/>
                <w:i w:val="0"/>
              </w:rPr>
            </w:pPr>
            <w:r>
              <w:rPr>
                <w:rFonts w:ascii="Times New Roman" w:hAnsi="Times New Roman" w:cs="Times New Roman"/>
                <w:i w:val="0"/>
              </w:rPr>
              <w:t>Reāllaiks</w:t>
            </w:r>
          </w:p>
        </w:tc>
        <w:tc>
          <w:tcPr>
            <w:tcW w:w="6373" w:type="dxa"/>
            <w:tcBorders>
              <w:left w:val="single" w:sz="4" w:space="0" w:color="auto"/>
            </w:tcBorders>
          </w:tcPr>
          <w:p w14:paraId="6F5D95C0" w14:textId="61D0F58C" w:rsidR="0075597F" w:rsidRDefault="0075597F"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Programmas aktīva darbība, bez lietotāja starpniecības.</w:t>
            </w:r>
          </w:p>
        </w:tc>
      </w:tr>
      <w:tr w:rsidR="005E1497" w14:paraId="535A2A4C"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252FEE0F" w14:textId="02C35535" w:rsidR="005E1497" w:rsidRDefault="005E1497">
            <w:pPr>
              <w:pStyle w:val="Normalsmall"/>
              <w:rPr>
                <w:rFonts w:ascii="Times New Roman" w:hAnsi="Times New Roman" w:cs="Times New Roman"/>
                <w:i w:val="0"/>
              </w:rPr>
            </w:pPr>
            <w:r>
              <w:rPr>
                <w:rFonts w:ascii="Times New Roman" w:hAnsi="Times New Roman" w:cs="Times New Roman"/>
                <w:i w:val="0"/>
              </w:rPr>
              <w:t>Bloķēt</w:t>
            </w:r>
          </w:p>
        </w:tc>
        <w:tc>
          <w:tcPr>
            <w:tcW w:w="6373" w:type="dxa"/>
            <w:tcBorders>
              <w:left w:val="single" w:sz="4" w:space="0" w:color="auto"/>
            </w:tcBorders>
          </w:tcPr>
          <w:p w14:paraId="3ACC86BF" w14:textId="35D26057" w:rsidR="005E1497" w:rsidRDefault="005E1497"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Izslēgt piekļuvi pie izvēlētā klienta datora.</w:t>
            </w:r>
          </w:p>
        </w:tc>
      </w:tr>
      <w:tr w:rsidR="005E1497" w14:paraId="1CE84AB7"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49ED425" w14:textId="3C158403" w:rsidR="005E1497" w:rsidRDefault="005E1497">
            <w:pPr>
              <w:pStyle w:val="Normalsmall"/>
              <w:rPr>
                <w:rFonts w:ascii="Times New Roman" w:hAnsi="Times New Roman" w:cs="Times New Roman"/>
                <w:i w:val="0"/>
              </w:rPr>
            </w:pPr>
            <w:r>
              <w:rPr>
                <w:rFonts w:ascii="Times New Roman" w:hAnsi="Times New Roman" w:cs="Times New Roman"/>
                <w:i w:val="0"/>
              </w:rPr>
              <w:t>Atbloķēt/Pieslēgt</w:t>
            </w:r>
            <w:r w:rsidR="008570C9">
              <w:rPr>
                <w:rFonts w:ascii="Times New Roman" w:hAnsi="Times New Roman" w:cs="Times New Roman"/>
                <w:i w:val="0"/>
              </w:rPr>
              <w:t>/Aktīvs</w:t>
            </w:r>
          </w:p>
        </w:tc>
        <w:tc>
          <w:tcPr>
            <w:tcW w:w="6373" w:type="dxa"/>
            <w:tcBorders>
              <w:left w:val="single" w:sz="4" w:space="0" w:color="auto"/>
            </w:tcBorders>
          </w:tcPr>
          <w:p w14:paraId="3C3D7618" w14:textId="41DE3358" w:rsidR="005E1497" w:rsidRDefault="005E1497" w:rsidP="005E1497">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Atļaut piekļuvi pie klienta datora, ieslēdzot tam izmantošanas laiku.</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10" w:name="_Toc181896782"/>
      <w:r w:rsidRPr="0008207B">
        <w:lastRenderedPageBreak/>
        <w:t>Saistītie dokumenti</w:t>
      </w:r>
      <w:bookmarkEnd w:id="10"/>
      <w:r w:rsidRPr="0008207B">
        <w:t xml:space="preserve">  </w:t>
      </w:r>
    </w:p>
    <w:p w14:paraId="5F40D3E6" w14:textId="7B6B2A11" w:rsidR="0013626B" w:rsidRPr="00CB13AF" w:rsidRDefault="00CB13AF">
      <w:pPr>
        <w:pStyle w:val="Normalsmall"/>
        <w:rPr>
          <w:rFonts w:ascii="Times New Roman" w:hAnsi="Times New Roman" w:cs="Times New Roman"/>
          <w:i w:val="0"/>
          <w:iCs/>
        </w:rPr>
      </w:pPr>
      <w:r>
        <w:rPr>
          <w:rFonts w:ascii="Times New Roman" w:hAnsi="Times New Roman" w:cs="Times New Roman"/>
          <w:i w:val="0"/>
          <w:iCs/>
        </w:rPr>
        <w:t>TS.</w:t>
      </w:r>
      <w:r w:rsidRPr="00CB13AF">
        <w:rPr>
          <w:rFonts w:ascii="Times New Roman" w:hAnsi="Times New Roman" w:cs="Times New Roman"/>
          <w:i w:val="0"/>
          <w:iCs/>
        </w:rPr>
        <w:t>PPA</w:t>
      </w:r>
      <w:r>
        <w:rPr>
          <w:rFonts w:ascii="Times New Roman" w:hAnsi="Times New Roman" w:cs="Times New Roman"/>
          <w:i w:val="0"/>
          <w:iCs/>
        </w:rPr>
        <w:t>.A1.2024</w:t>
      </w:r>
    </w:p>
    <w:p w14:paraId="550E0A60" w14:textId="77777777" w:rsidR="0013626B" w:rsidRPr="0008207B" w:rsidRDefault="0013626B" w:rsidP="00956876">
      <w:pPr>
        <w:pStyle w:val="Heading2"/>
      </w:pPr>
      <w:bookmarkStart w:id="11" w:name="_Toc181896783"/>
      <w:r w:rsidRPr="0008207B">
        <w:t>Dokumenta raksturojums</w:t>
      </w:r>
      <w:bookmarkEnd w:id="11"/>
    </w:p>
    <w:p w14:paraId="417E7567" w14:textId="65D6FC07"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w:t>
      </w:r>
      <w:r w:rsidR="00A266ED">
        <w:rPr>
          <w:rFonts w:ascii="Times New Roman" w:hAnsi="Times New Roman" w:cs="Times New Roman"/>
          <w:i w:val="0"/>
        </w:rPr>
        <w:t xml:space="preserve">ks aprakstīts viss kas ir </w:t>
      </w:r>
      <w:r w:rsidR="005C104F">
        <w:rPr>
          <w:rFonts w:ascii="Times New Roman" w:hAnsi="Times New Roman" w:cs="Times New Roman"/>
          <w:i w:val="0"/>
        </w:rPr>
        <w:t>jāzina</w:t>
      </w:r>
      <w:r>
        <w:rPr>
          <w:rFonts w:ascii="Times New Roman" w:hAnsi="Times New Roman" w:cs="Times New Roman"/>
          <w:i w:val="0"/>
        </w:rPr>
        <w:t xml:space="preserve"> par programmatūras ierobežojumiem un izmantošanu noteiktajā</w:t>
      </w:r>
      <w:r w:rsidR="005C104F">
        <w:rPr>
          <w:rFonts w:ascii="Times New Roman" w:hAnsi="Times New Roman" w:cs="Times New Roman"/>
          <w:i w:val="0"/>
        </w:rPr>
        <w:t xml:space="preserve"> darba</w:t>
      </w:r>
      <w:r>
        <w:rPr>
          <w:rFonts w:ascii="Times New Roman" w:hAnsi="Times New Roman" w:cs="Times New Roman"/>
          <w:i w:val="0"/>
        </w:rPr>
        <w:t xml:space="preserve"> vidē, kā arī visas funkcionālās/nefunkcionālās prasības tiks uzskaitītas un aprakstītas.</w:t>
      </w:r>
    </w:p>
    <w:p w14:paraId="68B2889C" w14:textId="028C3FF6" w:rsid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597E63F5" w14:textId="658FB99A" w:rsidR="00304B93" w:rsidRPr="007003FF" w:rsidRDefault="00304B93">
      <w:pPr>
        <w:pStyle w:val="Normalsmall"/>
        <w:rPr>
          <w:rFonts w:ascii="Times New Roman" w:hAnsi="Times New Roman" w:cs="Times New Roman"/>
          <w:i w:val="0"/>
        </w:rPr>
      </w:pPr>
      <w:r>
        <w:rPr>
          <w:rFonts w:ascii="Times New Roman" w:hAnsi="Times New Roman" w:cs="Times New Roman"/>
          <w:i w:val="0"/>
        </w:rPr>
        <w:t xml:space="preserve">Dokumentā ir iekļautas vairākas diagrammas un shēmas, kas domātas lai palīdzētu izprast atbilstošo funkciju </w:t>
      </w:r>
      <w:r w:rsidR="005E1497">
        <w:rPr>
          <w:rFonts w:ascii="Times New Roman" w:hAnsi="Times New Roman" w:cs="Times New Roman"/>
          <w:i w:val="0"/>
        </w:rPr>
        <w:t>vai darbību.</w:t>
      </w:r>
    </w:p>
    <w:p w14:paraId="1C8D6AF0" w14:textId="17CA43F5" w:rsidR="0013626B" w:rsidRPr="00905168" w:rsidRDefault="0010129A" w:rsidP="00692E5E">
      <w:pPr>
        <w:pStyle w:val="Heading1"/>
        <w:pageBreakBefore/>
        <w:rPr>
          <w:rFonts w:ascii="Times New Roman" w:hAnsi="Times New Roman"/>
        </w:rPr>
      </w:pPr>
      <w:bookmarkStart w:id="12" w:name="_Toc181896784"/>
      <w:bookmarkStart w:id="13" w:name="_Ref181897899"/>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2"/>
      <w:bookmarkEnd w:id="13"/>
    </w:p>
    <w:p w14:paraId="5CA8B223" w14:textId="6E6EFB25"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rsidRPr="00FC3EEF">
        <w:rPr>
          <w:rFonts w:ascii="Times New Roman" w:hAnsi="Times New Roman" w:cs="Times New Roman"/>
          <w:i w:val="0"/>
        </w:rPr>
        <w:t>“TimeStation”,</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w:t>
      </w:r>
      <w:r w:rsidR="005C104F">
        <w:rPr>
          <w:rFonts w:ascii="Times New Roman" w:hAnsi="Times New Roman" w:cs="Times New Roman"/>
          <w:i w:val="0"/>
        </w:rPr>
        <w:t xml:space="preserve">būt vienā un tai pašā datortīklā un izmantojot </w:t>
      </w:r>
      <w:r w:rsidR="005E1497">
        <w:rPr>
          <w:rFonts w:ascii="Times New Roman" w:hAnsi="Times New Roman" w:cs="Times New Roman"/>
          <w:i w:val="0"/>
        </w:rPr>
        <w:t xml:space="preserve">tīkla </w:t>
      </w:r>
      <w:r w:rsidR="005C104F">
        <w:rPr>
          <w:rFonts w:ascii="Times New Roman" w:hAnsi="Times New Roman" w:cs="Times New Roman"/>
          <w:i w:val="0"/>
        </w:rPr>
        <w:t>IP protokolus, tās nodrošina kopīgo darbu</w:t>
      </w:r>
      <w:r>
        <w:rPr>
          <w:rFonts w:ascii="Times New Roman" w:hAnsi="Times New Roman" w:cs="Times New Roman"/>
          <w:i w:val="0"/>
        </w:rPr>
        <w:t>.</w:t>
      </w:r>
    </w:p>
    <w:p w14:paraId="3EA34DC4" w14:textId="14A0589D"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w:t>
      </w:r>
      <w:r w:rsidR="00C34612" w:rsidRPr="00C34612">
        <w:rPr>
          <w:rFonts w:ascii="Times New Roman" w:hAnsi="Times New Roman" w:cs="Times New Roman"/>
          <w:i w:val="0"/>
        </w:rPr>
        <w:t xml:space="preserve">galvenā programma, kurai ir pieejama lietotāja saskarne, kas ļauj izmantot visas </w:t>
      </w:r>
      <w:r w:rsidR="00C34612">
        <w:rPr>
          <w:rFonts w:ascii="Times New Roman" w:hAnsi="Times New Roman" w:cs="Times New Roman"/>
          <w:i w:val="0"/>
        </w:rPr>
        <w:t xml:space="preserve">piedāvātās </w:t>
      </w:r>
      <w:r w:rsidR="00C34612" w:rsidRPr="00C34612">
        <w:rPr>
          <w:rFonts w:ascii="Times New Roman" w:hAnsi="Times New Roman" w:cs="Times New Roman"/>
          <w:i w:val="0"/>
        </w:rPr>
        <w:t>funkcijas</w:t>
      </w:r>
      <w:r w:rsidR="00C34612">
        <w:rPr>
          <w:rFonts w:ascii="Times New Roman" w:hAnsi="Times New Roman" w:cs="Times New Roman"/>
          <w:i w:val="0"/>
        </w:rPr>
        <w:t xml:space="preserve">. </w:t>
      </w:r>
      <w:r>
        <w:rPr>
          <w:rFonts w:ascii="Times New Roman" w:hAnsi="Times New Roman" w:cs="Times New Roman"/>
          <w:i w:val="0"/>
        </w:rPr>
        <w:t>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3AFBFA70" w14:textId="40D9A0F9" w:rsidR="00CB217F"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sidR="00C34612">
        <w:rPr>
          <w:rFonts w:ascii="Times New Roman" w:hAnsi="Times New Roman" w:cs="Times New Roman"/>
          <w:i w:val="0"/>
        </w:rPr>
        <w:t xml:space="preserve"> tiek instalēta</w:t>
      </w:r>
      <w:r>
        <w:rPr>
          <w:rFonts w:ascii="Times New Roman" w:hAnsi="Times New Roman" w:cs="Times New Roman"/>
          <w:i w:val="0"/>
        </w:rPr>
        <w:t xml:space="preserve"> uz jebkur</w:t>
      </w:r>
      <w:r w:rsidR="00C34612">
        <w:rPr>
          <w:rFonts w:ascii="Times New Roman" w:hAnsi="Times New Roman" w:cs="Times New Roman"/>
          <w:i w:val="0"/>
        </w:rPr>
        <w:t>a datora,</w:t>
      </w:r>
      <w:r>
        <w:rPr>
          <w:rFonts w:ascii="Times New Roman" w:hAnsi="Times New Roman" w:cs="Times New Roman"/>
          <w:i w:val="0"/>
        </w:rPr>
        <w:t xml:space="preserve"> kuru </w:t>
      </w:r>
      <w:r w:rsidR="00C34612">
        <w:rPr>
          <w:rFonts w:ascii="Times New Roman" w:hAnsi="Times New Roman" w:cs="Times New Roman"/>
          <w:i w:val="0"/>
        </w:rPr>
        <w:t>vēlas</w:t>
      </w:r>
      <w:r>
        <w:rPr>
          <w:rFonts w:ascii="Times New Roman" w:hAnsi="Times New Roman" w:cs="Times New Roman"/>
          <w:i w:val="0"/>
        </w:rPr>
        <w:t xml:space="preserve">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2AD79B44" w14:textId="0E900102" w:rsidR="00CB217F" w:rsidRDefault="00540F7E" w:rsidP="00A266ED">
      <w:pPr>
        <w:pStyle w:val="Attli"/>
      </w:pPr>
      <w:r>
        <w:t xml:space="preserve">1. Attēls. Sistēmas modelis </w:t>
      </w:r>
    </w:p>
    <w:p w14:paraId="458375A1" w14:textId="77777777" w:rsidR="00A266ED" w:rsidRPr="00A266ED" w:rsidRDefault="00A266ED" w:rsidP="00A266ED">
      <w:pPr>
        <w:pStyle w:val="Attli"/>
      </w:pPr>
    </w:p>
    <w:p w14:paraId="1A85D523" w14:textId="3AF51EA8" w:rsidR="0026323B" w:rsidRDefault="0010129A" w:rsidP="0026323B">
      <w:pPr>
        <w:pStyle w:val="Heading2"/>
      </w:pPr>
      <w:bookmarkStart w:id="14" w:name="_Toc181896785"/>
      <w:bookmarkStart w:id="15" w:name="_Ref181897936"/>
      <w:r>
        <w:t>“TimeStation”</w:t>
      </w:r>
      <w:r w:rsidR="0026323B" w:rsidRPr="0026323B">
        <w:t xml:space="preserve"> funkcijas</w:t>
      </w:r>
      <w:bookmarkEnd w:id="14"/>
      <w:bookmarkEnd w:id="15"/>
    </w:p>
    <w:p w14:paraId="146BBCA2" w14:textId="1138A3E9" w:rsid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816BC1">
        <w:rPr>
          <w:rFonts w:ascii="Times New Roman" w:hAnsi="Times New Roman" w:cs="Times New Roman"/>
          <w:i w:val="0"/>
        </w:rPr>
        <w:t>Darbības</w:t>
      </w:r>
      <w:r w:rsidR="00FC3EEF">
        <w:rPr>
          <w:rFonts w:ascii="Times New Roman" w:hAnsi="Times New Roman" w:cs="Times New Roman"/>
          <w:i w:val="0"/>
        </w:rPr>
        <w:t xml:space="preserve"> laikā ir </w:t>
      </w:r>
      <w:r w:rsidR="00816BC1">
        <w:rPr>
          <w:rFonts w:ascii="Times New Roman" w:hAnsi="Times New Roman" w:cs="Times New Roman"/>
          <w:i w:val="0"/>
        </w:rPr>
        <w:t>paredzēts</w:t>
      </w:r>
      <w:r w:rsidR="00FC3EEF">
        <w:rPr>
          <w:rFonts w:ascii="Times New Roman" w:hAnsi="Times New Roman" w:cs="Times New Roman"/>
          <w:i w:val="0"/>
        </w:rPr>
        <w:t xml:space="preserve"> ka tikai viens dators tiek izmantots lai veiktu klientu </w:t>
      </w:r>
      <w:r w:rsidR="00816BC1">
        <w:rPr>
          <w:rFonts w:ascii="Times New Roman" w:hAnsi="Times New Roman" w:cs="Times New Roman"/>
          <w:i w:val="0"/>
        </w:rPr>
        <w:t>administrēšanu</w:t>
      </w:r>
      <w:r w:rsidR="00FC3EEF">
        <w:rPr>
          <w:rFonts w:ascii="Times New Roman" w:hAnsi="Times New Roman" w:cs="Times New Roman"/>
          <w:i w:val="0"/>
        </w:rPr>
        <w:t>, veicot darbības kas sistās ar klientu datoru pārvaldi.</w:t>
      </w:r>
    </w:p>
    <w:p w14:paraId="65CE01D2" w14:textId="72AFB514" w:rsidR="00FC3EEF" w:rsidRDefault="00FC3EEF" w:rsidP="009B1C96">
      <w:pPr>
        <w:pStyle w:val="Normalsmall"/>
        <w:rPr>
          <w:rFonts w:ascii="Times New Roman" w:hAnsi="Times New Roman" w:cs="Times New Roman"/>
          <w:i w:val="0"/>
        </w:rPr>
      </w:pPr>
      <w:r>
        <w:rPr>
          <w:rFonts w:ascii="Times New Roman" w:hAnsi="Times New Roman" w:cs="Times New Roman"/>
          <w:i w:val="0"/>
        </w:rPr>
        <w:t xml:space="preserve">Ir noteikti izmantošanas piemēri šādai programmai: Apkalpošanas centri, </w:t>
      </w:r>
      <w:r w:rsidR="00816BC1">
        <w:rPr>
          <w:rFonts w:ascii="Times New Roman" w:hAnsi="Times New Roman" w:cs="Times New Roman"/>
          <w:i w:val="0"/>
        </w:rPr>
        <w:t>Bibliotēkas</w:t>
      </w:r>
      <w:r>
        <w:rPr>
          <w:rFonts w:ascii="Times New Roman" w:hAnsi="Times New Roman" w:cs="Times New Roman"/>
          <w:i w:val="0"/>
        </w:rPr>
        <w:t xml:space="preserve">, Publiski pieejami datori, Augstas drošības darbstacijas, u.c.. Visas funkcijas kas </w:t>
      </w:r>
      <w:r w:rsidR="00816BC1">
        <w:rPr>
          <w:rFonts w:ascii="Times New Roman" w:hAnsi="Times New Roman" w:cs="Times New Roman"/>
          <w:i w:val="0"/>
        </w:rPr>
        <w:t>iekļautas</w:t>
      </w:r>
      <w:r>
        <w:rPr>
          <w:rFonts w:ascii="Times New Roman" w:hAnsi="Times New Roman" w:cs="Times New Roman"/>
          <w:i w:val="0"/>
        </w:rPr>
        <w:t xml:space="preserve"> programmā atsaucas uz </w:t>
      </w:r>
      <w:r w:rsidR="00816BC1">
        <w:rPr>
          <w:rFonts w:ascii="Times New Roman" w:hAnsi="Times New Roman" w:cs="Times New Roman"/>
          <w:i w:val="0"/>
        </w:rPr>
        <w:t>šo</w:t>
      </w:r>
      <w:r>
        <w:rPr>
          <w:rFonts w:ascii="Times New Roman" w:hAnsi="Times New Roman" w:cs="Times New Roman"/>
          <w:i w:val="0"/>
        </w:rPr>
        <w:t xml:space="preserve"> darbības principu, kur datoru var izmantot tikai ja tam ir pieslēgts laiks no galvenā administratīvā datora. </w:t>
      </w:r>
      <w:r w:rsidR="00816BC1">
        <w:rPr>
          <w:rFonts w:ascii="Times New Roman" w:hAnsi="Times New Roman" w:cs="Times New Roman"/>
          <w:i w:val="0"/>
        </w:rPr>
        <w:t>Citas funkcijas sniedz papildinājumu laika un savienojuma nodrošināšanai, caur funkcionālajām un nefunkcionālajām prasībām. Kur funkcionālās prasības sniedz iespēju rediģēt/mainīt/novērot savienotus datoru vienumus, bet nefunkcionālās prasības sniedz iespēju uzlabot programmas izmantošanas kvalitāti.</w:t>
      </w:r>
    </w:p>
    <w:p w14:paraId="59C2C842" w14:textId="2FE9B95A" w:rsidR="00D11232" w:rsidRDefault="006D4760" w:rsidP="009B1C96">
      <w:pPr>
        <w:pStyle w:val="Normalsmall"/>
        <w:rPr>
          <w:rFonts w:ascii="Times New Roman" w:hAnsi="Times New Roman" w:cs="Times New Roman"/>
          <w:i w:val="0"/>
        </w:rPr>
      </w:pPr>
      <w:r>
        <w:rPr>
          <w:rFonts w:ascii="Times New Roman" w:hAnsi="Times New Roman" w:cs="Times New Roman"/>
          <w:i w:val="0"/>
          <w:noProof/>
          <w:lang w:val="en-US"/>
        </w:rPr>
        <w:lastRenderedPageBreak/>
        <mc:AlternateContent>
          <mc:Choice Requires="wpg">
            <w:drawing>
              <wp:anchor distT="0" distB="0" distL="114300" distR="114300" simplePos="0" relativeHeight="251684864" behindDoc="0" locked="0" layoutInCell="1" allowOverlap="1" wp14:anchorId="347873DC" wp14:editId="0AF0A323">
                <wp:simplePos x="0" y="0"/>
                <wp:positionH relativeFrom="column">
                  <wp:posOffset>263473</wp:posOffset>
                </wp:positionH>
                <wp:positionV relativeFrom="paragraph">
                  <wp:posOffset>368533</wp:posOffset>
                </wp:positionV>
                <wp:extent cx="5129265" cy="3307702"/>
                <wp:effectExtent l="0" t="0" r="90805" b="102870"/>
                <wp:wrapNone/>
                <wp:docPr id="20" name="Group 20"/>
                <wp:cNvGraphicFramePr/>
                <a:graphic xmlns:a="http://schemas.openxmlformats.org/drawingml/2006/main">
                  <a:graphicData uri="http://schemas.microsoft.com/office/word/2010/wordprocessingGroup">
                    <wpg:wgp>
                      <wpg:cNvGrpSpPr/>
                      <wpg:grpSpPr>
                        <a:xfrm>
                          <a:off x="0" y="0"/>
                          <a:ext cx="5129265" cy="3307702"/>
                          <a:chOff x="0" y="0"/>
                          <a:chExt cx="5129265" cy="3307702"/>
                        </a:xfrm>
                      </wpg:grpSpPr>
                      <wps:wsp>
                        <wps:cNvPr id="4" name="Straight Arrow Connector 4"/>
                        <wps:cNvCnPr/>
                        <wps:spPr>
                          <a:xfrm>
                            <a:off x="23327" y="3307702"/>
                            <a:ext cx="43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0" y="284584"/>
                            <a:ext cx="3238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138335" y="284584"/>
                            <a:ext cx="41338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360645" y="279919"/>
                            <a:ext cx="41338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177074" y="494523"/>
                            <a:ext cx="0" cy="360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4847253" y="662474"/>
                            <a:ext cx="0" cy="1974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4842588" y="0"/>
                            <a:ext cx="0" cy="252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3177074" y="1278294"/>
                            <a:ext cx="0" cy="540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a:off x="3582955" y="1054359"/>
                            <a:ext cx="846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rot="5400000">
                            <a:off x="2673221" y="2160036"/>
                            <a:ext cx="445834" cy="570424"/>
                          </a:xfrm>
                          <a:prstGeom prst="bentConnector3">
                            <a:avLst>
                              <a:gd name="adj1" fmla="val 49378"/>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273629" y="3307702"/>
                            <a:ext cx="414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00604" y="3307702"/>
                            <a:ext cx="342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657600" y="3307702"/>
                            <a:ext cx="342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805265" y="3307702"/>
                            <a:ext cx="324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F7CBE0" id="Group 20" o:spid="_x0000_s1026" style="position:absolute;margin-left:20.75pt;margin-top:29pt;width:403.9pt;height:260.45pt;z-index:251684864" coordsize="51292,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">
                <v:shapetype id="_x0000_t32" coordsize="21600,21600" o:spt="32" o:oned="t" path="m,l21600,21600e" filled="f">
                  <v:path arrowok="t" fillok="f" o:connecttype="none"/>
                  <o:lock v:ext="edit" shapetype="t"/>
                </v:shapetype>
                <v:shape id="Straight Arrow Connector 4" o:spid="_x0000_s1027" type="#_x0000_t32" style="position:absolute;left:233;top:33077;width:4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" strokecolor="black [3200]" strokeweight="1.5pt">
                  <v:stroke endarrow="block" joinstyle="miter"/>
                </v:shape>
                <v:shape id="Straight Arrow Connector 6" o:spid="_x0000_s1028" type="#_x0000_t32" style="position:absolute;top:2845;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shape id="Straight Arrow Connector 7" o:spid="_x0000_s1029" type="#_x0000_t32" style="position:absolute;left:11383;top:2845;width:4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v:shape>
                <v:shape id="Straight Arrow Connector 8" o:spid="_x0000_s1030" type="#_x0000_t32" style="position:absolute;left:23606;top:2799;width:4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Straight Arrow Connector 9" o:spid="_x0000_s1031" type="#_x0000_t32" style="position:absolute;left:31770;top:4945;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Straight Arrow Connector 10" o:spid="_x0000_s1032" type="#_x0000_t32" style="position:absolute;left:48472;top:6624;width:0;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" strokecolor="black [3200]" strokeweight="1.5pt">
                  <v:stroke endarrow="block" joinstyle="miter"/>
                </v:shape>
                <v:shape id="Straight Arrow Connector 11" o:spid="_x0000_s1033" type="#_x0000_t32" style="position:absolute;left:48425;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" strokecolor="black [3200]" strokeweight="1.5pt">
                  <v:stroke endarrow="block" joinstyle="miter"/>
                </v:shape>
                <v:shape id="Straight Arrow Connector 12" o:spid="_x0000_s1034" type="#_x0000_t32" style="position:absolute;left:31770;top:12782;width:0;height:5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3" o:spid="_x0000_s1035" type="#_x0000_t32" style="position:absolute;left:35829;top:10543;width:84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6" type="#_x0000_t34" style="position:absolute;left:26732;top:21600;width:4458;height:57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" adj="10666" strokecolor="black [3200]" strokeweight="1.5pt">
                  <v:stroke endarrow="block"/>
                </v:shape>
                <v:shape id="Straight Arrow Connector 15" o:spid="_x0000_s1037" type="#_x0000_t32" style="position:absolute;left:12736;top:33077;width:4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" strokecolor="black [3200]" strokeweight="1.5pt">
                  <v:stroke endarrow="block" joinstyle="miter"/>
                </v:shape>
                <v:shape id="Straight Arrow Connector 16" o:spid="_x0000_s1038" type="#_x0000_t32" style="position:absolute;left:25006;top:33077;width:3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9" type="#_x0000_t32" style="position:absolute;left:36576;top:33077;width:3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19" o:spid="_x0000_s1040" type="#_x0000_t32" style="position:absolute;left:48052;top:33077;width:3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" strokecolor="black [3200]" strokeweight="1.5pt">
                  <v:stroke endarrow="block" joinstyle="miter"/>
                </v:shape>
              </v:group>
            </w:pict>
          </mc:Fallback>
        </mc:AlternateContent>
      </w:r>
      <w:r w:rsidR="00A9193A">
        <w:rPr>
          <w:rFonts w:ascii="Times New Roman" w:hAnsi="Times New Roman" w:cs="Times New Roman"/>
          <w:i w:val="0"/>
          <w:noProof/>
          <w:lang w:val="en-US"/>
        </w:rPr>
        <w:drawing>
          <wp:inline distT="0" distB="0" distL="0" distR="0" wp14:anchorId="31B1C667" wp14:editId="69C0F394">
            <wp:extent cx="5760720" cy="415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55440"/>
                    </a:xfrm>
                    <a:prstGeom prst="rect">
                      <a:avLst/>
                    </a:prstGeom>
                  </pic:spPr>
                </pic:pic>
              </a:graphicData>
            </a:graphic>
          </wp:inline>
        </w:drawing>
      </w:r>
    </w:p>
    <w:p w14:paraId="1517651C" w14:textId="04C6DBF6" w:rsidR="00D11232" w:rsidRDefault="00D11232" w:rsidP="00D11232">
      <w:pPr>
        <w:pStyle w:val="Attli"/>
      </w:pPr>
      <w:r>
        <w:t>2. Attēls. Funkcijas modelis</w:t>
      </w:r>
    </w:p>
    <w:p w14:paraId="5BF119FF" w14:textId="77777777" w:rsidR="00D11232" w:rsidRPr="00540F7E" w:rsidRDefault="00D11232" w:rsidP="00D11232">
      <w:pPr>
        <w:pStyle w:val="Attli"/>
      </w:pPr>
    </w:p>
    <w:p w14:paraId="367D2F26" w14:textId="524D3C62" w:rsidR="00C540FE" w:rsidRPr="00816BC1" w:rsidRDefault="0010129A" w:rsidP="00816BC1">
      <w:pPr>
        <w:pStyle w:val="Heading2"/>
      </w:pPr>
      <w:bookmarkStart w:id="16" w:name="_Toc363403521"/>
      <w:bookmarkStart w:id="17" w:name="_Ref92611190"/>
      <w:bookmarkStart w:id="18" w:name="_Toc181896786"/>
      <w:r>
        <w:t>“TimeStation”</w:t>
      </w:r>
      <w:r w:rsidRPr="0026323B">
        <w:t xml:space="preserve"> </w:t>
      </w:r>
      <w:r w:rsidR="00FE4888">
        <w:t>s</w:t>
      </w:r>
      <w:bookmarkEnd w:id="16"/>
      <w:r w:rsidR="0013626B" w:rsidRPr="0008207B">
        <w:t>adarbība ar cit</w:t>
      </w:r>
      <w:r w:rsidR="006A410D">
        <w:t>ām</w:t>
      </w:r>
      <w:r w:rsidR="0013626B" w:rsidRPr="0008207B">
        <w:t xml:space="preserve"> </w:t>
      </w:r>
      <w:r w:rsidR="006A410D">
        <w:t>programmām</w:t>
      </w:r>
      <w:r w:rsidR="0013626B" w:rsidRPr="0008207B">
        <w:t xml:space="preserve"> un sistēmām</w:t>
      </w:r>
      <w:bookmarkEnd w:id="17"/>
      <w:bookmarkEnd w:id="18"/>
      <w:r w:rsidR="0013626B" w:rsidRPr="0008207B">
        <w:t xml:space="preserve"> </w:t>
      </w:r>
    </w:p>
    <w:p w14:paraId="02B98ADB" w14:textId="77777777" w:rsidR="008570C9" w:rsidRDefault="008570C9">
      <w:pPr>
        <w:pStyle w:val="Normalsmall"/>
        <w:rPr>
          <w:rFonts w:ascii="Times New Roman" w:hAnsi="Times New Roman" w:cs="Times New Roman"/>
          <w:i w:val="0"/>
        </w:rPr>
      </w:pPr>
      <w:r w:rsidRPr="008570C9">
        <w:rPr>
          <w:rFonts w:ascii="Times New Roman" w:hAnsi="Times New Roman" w:cs="Times New Roman"/>
          <w:i w:val="0"/>
        </w:rPr>
        <w:t>Programma tiks veidota uz .NET 4.8 versijas, lai nodrošinātu saderību ar modernām Windows versijām (Windows 10, 11). Ja nepieciešams, klienta programmu var palaist arī uz vecākām operētājsistēmām, izmantojot .NET 4.5, ja sistēma neatbalsta .NET 4.8 versiju.</w:t>
      </w:r>
      <w:r>
        <w:rPr>
          <w:rFonts w:ascii="Times New Roman" w:hAnsi="Times New Roman" w:cs="Times New Roman"/>
          <w:i w:val="0"/>
        </w:rPr>
        <w:t xml:space="preserve"> </w:t>
      </w:r>
    </w:p>
    <w:p w14:paraId="5C57DE52" w14:textId="00DB9396" w:rsidR="00B5647C" w:rsidRPr="00B5647C" w:rsidRDefault="00B5647C">
      <w:pPr>
        <w:pStyle w:val="Normalsmall"/>
        <w:rPr>
          <w:rFonts w:ascii="Times New Roman" w:hAnsi="Times New Roman" w:cs="Times New Roman"/>
          <w:i w:val="0"/>
        </w:rPr>
      </w:pPr>
      <w:r>
        <w:rPr>
          <w:rFonts w:ascii="Times New Roman" w:hAnsi="Times New Roman" w:cs="Times New Roman"/>
          <w:i w:val="0"/>
        </w:rPr>
        <w:t xml:space="preserve">Programmai nav citu saistīto sistēmu, viss kas tai ir vajadzīgs tiek iekļauts instalācijā. Datu glabāšana </w:t>
      </w:r>
      <w:r w:rsidR="00816BC1">
        <w:rPr>
          <w:rFonts w:ascii="Times New Roman" w:hAnsi="Times New Roman" w:cs="Times New Roman"/>
          <w:i w:val="0"/>
        </w:rPr>
        <w:t>tiks</w:t>
      </w:r>
      <w:r>
        <w:rPr>
          <w:rFonts w:ascii="Times New Roman" w:hAnsi="Times New Roman" w:cs="Times New Roman"/>
          <w:i w:val="0"/>
        </w:rPr>
        <w:t xml:space="preserve"> nodrošināta </w:t>
      </w:r>
      <w:r w:rsidR="00A9193A">
        <w:rPr>
          <w:rFonts w:ascii="Times New Roman" w:hAnsi="Times New Roman" w:cs="Times New Roman"/>
          <w:i w:val="0"/>
        </w:rPr>
        <w:t>iekšēji</w:t>
      </w:r>
      <w:r>
        <w:rPr>
          <w:rFonts w:ascii="Times New Roman" w:hAnsi="Times New Roman" w:cs="Times New Roman"/>
          <w:i w:val="0"/>
        </w:rPr>
        <w:t>.</w:t>
      </w:r>
    </w:p>
    <w:p w14:paraId="736FE53F" w14:textId="77777777" w:rsidR="0013626B" w:rsidRPr="007066E4" w:rsidRDefault="007066E4" w:rsidP="00956876">
      <w:pPr>
        <w:pStyle w:val="Heading2"/>
      </w:pPr>
      <w:bookmarkStart w:id="19" w:name="_Toc181896787"/>
      <w:r w:rsidRPr="007066E4">
        <w:t>Aparatūras</w:t>
      </w:r>
      <w:r w:rsidR="0013626B" w:rsidRPr="007066E4">
        <w:t xml:space="preserve"> ierobežojumi</w:t>
      </w:r>
      <w:bookmarkEnd w:id="19"/>
    </w:p>
    <w:p w14:paraId="749CCE03" w14:textId="55EA6BD0" w:rsid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1D36F6B0" w14:textId="3B2B3CE0" w:rsidR="00816BC1" w:rsidRPr="00C540FE" w:rsidRDefault="00816BC1" w:rsidP="00C540FE">
      <w:pPr>
        <w:pStyle w:val="Normalsmall"/>
        <w:rPr>
          <w:rFonts w:ascii="Times New Roman" w:hAnsi="Times New Roman" w:cs="Times New Roman"/>
          <w:i w:val="0"/>
        </w:rPr>
      </w:pPr>
      <w:r>
        <w:rPr>
          <w:rFonts w:ascii="Times New Roman" w:hAnsi="Times New Roman" w:cs="Times New Roman"/>
          <w:i w:val="0"/>
        </w:rPr>
        <w:t>Datoriem tīklā ir jābūt ar Windows operētājsistēmu, kura atbalsta vismaz .Net 4.</w:t>
      </w:r>
      <w:r w:rsidR="008570C9">
        <w:rPr>
          <w:rFonts w:ascii="Times New Roman" w:hAnsi="Times New Roman" w:cs="Times New Roman"/>
          <w:i w:val="0"/>
        </w:rPr>
        <w:t>5</w:t>
      </w:r>
      <w:r>
        <w:rPr>
          <w:rFonts w:ascii="Times New Roman" w:hAnsi="Times New Roman" w:cs="Times New Roman"/>
          <w:i w:val="0"/>
        </w:rPr>
        <w:t xml:space="preserve"> versiju.</w:t>
      </w:r>
      <w:r w:rsidR="005C104F">
        <w:rPr>
          <w:rFonts w:ascii="Times New Roman" w:hAnsi="Times New Roman" w:cs="Times New Roman"/>
          <w:i w:val="0"/>
        </w:rPr>
        <w:t xml:space="preserve"> Datoru minimālās prasības ir mazāks svarīgas, jo programmas ir vieglas un neprasa daudz resursu, tāpēc minimālās ierīces prasības ir tikai pēc Windows operētājsistēmas kas atbalsta noteikto .Net versiju. Principā jebkurš dators kas tika ražots pēdējos 15 gados ir derīgs.</w:t>
      </w:r>
    </w:p>
    <w:p w14:paraId="590263A2" w14:textId="77777777" w:rsidR="0013626B" w:rsidRPr="0008207B" w:rsidRDefault="0013626B" w:rsidP="00956876">
      <w:pPr>
        <w:pStyle w:val="Heading2"/>
      </w:pPr>
      <w:bookmarkStart w:id="20" w:name="_Toc181896788"/>
      <w:r w:rsidRPr="0008207B">
        <w:t>Lietotāja raksturiezīmes</w:t>
      </w:r>
      <w:bookmarkEnd w:id="20"/>
      <w:r w:rsidRPr="0008207B">
        <w:t xml:space="preserve"> </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proofErr w:type="spellStart"/>
      <w:r w:rsidRPr="00C540FE">
        <w:rPr>
          <w:rFonts w:ascii="Times New Roman" w:hAnsi="Times New Roman" w:cs="Times New Roman"/>
        </w:rPr>
        <w:t>windows</w:t>
      </w:r>
      <w:proofErr w:type="spellEnd"/>
      <w:r w:rsidRPr="00C540FE">
        <w:rPr>
          <w:rFonts w:ascii="Times New Roman" w:hAnsi="Times New Roman" w:cs="Times New Roman"/>
        </w:rPr>
        <w:t xml:space="preserve"> </w:t>
      </w:r>
      <w:proofErr w:type="spellStart"/>
      <w:r w:rsidRPr="00C540FE">
        <w:rPr>
          <w:rFonts w:ascii="Times New Roman" w:hAnsi="Times New Roman" w:cs="Times New Roman"/>
        </w:rPr>
        <w:t>startup</w:t>
      </w:r>
      <w:proofErr w:type="spellEnd"/>
      <w:r>
        <w:rPr>
          <w:rFonts w:ascii="Times New Roman" w:hAnsi="Times New Roman" w:cs="Times New Roman"/>
          <w:i w:val="0"/>
        </w:rPr>
        <w:t xml:space="preserve"> metodi). </w:t>
      </w:r>
    </w:p>
    <w:p w14:paraId="20E0A5D4" w14:textId="438561A8" w:rsidR="00C540FE" w:rsidRPr="00C540FE" w:rsidRDefault="00C540FE">
      <w:pPr>
        <w:pStyle w:val="Normalsmall"/>
        <w:rPr>
          <w:rFonts w:ascii="Times New Roman" w:hAnsi="Times New Roman" w:cs="Times New Roman"/>
          <w:i w:val="0"/>
        </w:rPr>
      </w:pPr>
      <w:r>
        <w:rPr>
          <w:rFonts w:ascii="Times New Roman" w:hAnsi="Times New Roman" w:cs="Times New Roman"/>
          <w:i w:val="0"/>
        </w:rPr>
        <w:t xml:space="preserve">Pašu programmu izmantot ir ļoti vienkārši un ja lietotājs ir pietiekami zinošs viņam pat nav jālasa izmantošanas instrukcija. Programmas lietotāja saskarne ir veidota lai viegli izprastu </w:t>
      </w:r>
      <w:r w:rsidR="00816BC1">
        <w:rPr>
          <w:rFonts w:ascii="Times New Roman" w:hAnsi="Times New Roman" w:cs="Times New Roman"/>
          <w:i w:val="0"/>
        </w:rPr>
        <w:t>kā to izmantot caur</w:t>
      </w:r>
      <w:r w:rsidR="000F4006">
        <w:rPr>
          <w:rFonts w:ascii="Times New Roman" w:hAnsi="Times New Roman" w:cs="Times New Roman"/>
          <w:i w:val="0"/>
        </w:rPr>
        <w:t xml:space="preserve">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21" w:name="_Ref92800426"/>
      <w:bookmarkStart w:id="22" w:name="_Ref92800549"/>
      <w:bookmarkStart w:id="23" w:name="_Toc181896789"/>
      <w:r w:rsidRPr="0094437D">
        <w:rPr>
          <w:rFonts w:ascii="Times New Roman" w:hAnsi="Times New Roman"/>
        </w:rP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21"/>
      <w:bookmarkEnd w:id="22"/>
      <w:bookmarkEnd w:id="23"/>
      <w:r w:rsidR="0013626B" w:rsidRPr="0008207B">
        <w:rPr>
          <w:rFonts w:ascii="Times New Roman" w:hAnsi="Times New Roman"/>
        </w:rPr>
        <w:t xml:space="preserve"> </w:t>
      </w:r>
    </w:p>
    <w:p w14:paraId="27913B8F" w14:textId="269AF42D" w:rsid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21962F87" w14:textId="741F788F" w:rsidR="00CF52B7" w:rsidRDefault="00CF52B7">
      <w:pPr>
        <w:pStyle w:val="Normalsmall"/>
        <w:rPr>
          <w:rFonts w:ascii="Times New Roman" w:hAnsi="Times New Roman" w:cs="Times New Roman"/>
          <w:i w:val="0"/>
        </w:rPr>
      </w:pPr>
      <w:r>
        <w:rPr>
          <w:rFonts w:ascii="Times New Roman" w:hAnsi="Times New Roman" w:cs="Times New Roman"/>
          <w:i w:val="0"/>
        </w:rPr>
        <w:t>Funkcijām un to darbības ietekmēm var noteikt divus iekšējos stāvokļus, kas attiecas uz klienta programmu. Šie stāvokļi ir:</w:t>
      </w:r>
    </w:p>
    <w:p w14:paraId="7660E9AD" w14:textId="636BE45F" w:rsidR="00CF52B7" w:rsidRDefault="00CF52B7">
      <w:pPr>
        <w:pStyle w:val="Normalsmall"/>
        <w:rPr>
          <w:rFonts w:ascii="Times New Roman" w:hAnsi="Times New Roman" w:cs="Times New Roman"/>
          <w:i w:val="0"/>
        </w:rPr>
      </w:pPr>
      <w:r w:rsidRPr="00CF52B7">
        <w:rPr>
          <w:rFonts w:ascii="Times New Roman" w:hAnsi="Times New Roman" w:cs="Times New Roman"/>
          <w:b/>
          <w:i w:val="0"/>
        </w:rPr>
        <w:t>Bloķēts</w:t>
      </w:r>
      <w:r>
        <w:rPr>
          <w:rFonts w:ascii="Times New Roman" w:hAnsi="Times New Roman" w:cs="Times New Roman"/>
          <w:i w:val="0"/>
        </w:rPr>
        <w:t xml:space="preserve"> – stāvoklis kurā klientu dators atrodas kad nav pieslēgts laiks un kura laikā nevar izmantot datoru. Šis stāvoklis ir līdzīgs ekrāna saudzētājam, kas vienmēr parādās uz datora, lai zinātu ka tas darbojas, bet nav pieslēgts.</w:t>
      </w:r>
    </w:p>
    <w:p w14:paraId="2ED13FF5" w14:textId="127683DD" w:rsidR="00CF52B7" w:rsidRPr="0050691C" w:rsidRDefault="00CF52B7">
      <w:pPr>
        <w:pStyle w:val="Normalsmall"/>
        <w:rPr>
          <w:rFonts w:ascii="Times New Roman" w:hAnsi="Times New Roman" w:cs="Times New Roman"/>
          <w:i w:val="0"/>
        </w:rPr>
      </w:pPr>
      <w:r w:rsidRPr="00CF52B7">
        <w:rPr>
          <w:rFonts w:ascii="Times New Roman" w:hAnsi="Times New Roman" w:cs="Times New Roman"/>
          <w:b/>
          <w:i w:val="0"/>
        </w:rPr>
        <w:t>Aktīvs</w:t>
      </w:r>
      <w:r>
        <w:rPr>
          <w:rFonts w:ascii="Times New Roman" w:hAnsi="Times New Roman" w:cs="Times New Roman"/>
          <w:i w:val="0"/>
        </w:rPr>
        <w:t xml:space="preserve"> – stāvoklis kas paredz datora izmantošanu laika robežās. </w:t>
      </w:r>
      <w:r w:rsidR="008570C9">
        <w:rPr>
          <w:rFonts w:ascii="Times New Roman" w:hAnsi="Times New Roman" w:cs="Times New Roman"/>
          <w:i w:val="0"/>
        </w:rPr>
        <w:t>Šajā</w:t>
      </w:r>
      <w:r>
        <w:rPr>
          <w:rFonts w:ascii="Times New Roman" w:hAnsi="Times New Roman" w:cs="Times New Roman"/>
          <w:i w:val="0"/>
        </w:rPr>
        <w:t xml:space="preserve"> stāvoklī klienta datoru var izmantot kā parastu datoru, taču tam vienmēr ir aktīvs laika cikls, pēc kura </w:t>
      </w:r>
      <w:r w:rsidR="008570C9">
        <w:rPr>
          <w:rFonts w:ascii="Times New Roman" w:hAnsi="Times New Roman" w:cs="Times New Roman"/>
          <w:i w:val="0"/>
        </w:rPr>
        <w:t>beigām dators atgriežas bloķēt</w:t>
      </w:r>
      <w:r>
        <w:rPr>
          <w:rFonts w:ascii="Times New Roman" w:hAnsi="Times New Roman" w:cs="Times New Roman"/>
          <w:i w:val="0"/>
        </w:rPr>
        <w:t>ā stāvoklī.</w:t>
      </w:r>
    </w:p>
    <w:p w14:paraId="7D90BB86" w14:textId="4EDFE5B6" w:rsidR="0003118C" w:rsidRPr="00F9311A" w:rsidRDefault="000F4006" w:rsidP="00956876">
      <w:pPr>
        <w:pStyle w:val="Heading2"/>
      </w:pPr>
      <w:bookmarkStart w:id="24" w:name="_Toc181896790"/>
      <w:bookmarkStart w:id="25" w:name="_Ref181897881"/>
      <w:r>
        <w:t>Klienta datoru savienošana tīklā</w:t>
      </w:r>
      <w:bookmarkEnd w:id="24"/>
      <w:bookmarkEnd w:id="25"/>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5078DDB0"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4694B36" w14:textId="17D9ADE3" w:rsidR="00C265C3" w:rsidRDefault="00C265C3" w:rsidP="00C265C3">
      <w:pPr>
        <w:spacing w:before="120" w:after="120"/>
        <w:ind w:left="720"/>
      </w:pPr>
      <w:r w:rsidRPr="00C265C3">
        <w:rPr>
          <w:b/>
        </w:rPr>
        <w:t>Ievade</w:t>
      </w:r>
      <w:r>
        <w:t xml:space="preserve"> pastāv no administratīvās programmas palaišanas, pēc kā tiek izveidots un uzturēts </w:t>
      </w:r>
      <w:r w:rsidR="000201A4">
        <w:t>atvērts</w:t>
      </w:r>
      <w:r>
        <w:t xml:space="preserve"> savienojums, kuram klients var pieslēgties. </w:t>
      </w:r>
    </w:p>
    <w:p w14:paraId="47DD9835" w14:textId="2112CA6D" w:rsidR="00C265C3" w:rsidRDefault="00C265C3" w:rsidP="00C265C3">
      <w:pPr>
        <w:spacing w:before="120" w:after="120"/>
        <w:ind w:left="720"/>
      </w:pPr>
      <w:r w:rsidRPr="00C265C3">
        <w:rPr>
          <w:b/>
        </w:rPr>
        <w:t>Izvade</w:t>
      </w:r>
      <w:r>
        <w:t xml:space="preserve"> </w:t>
      </w:r>
      <w:r w:rsidR="000201A4">
        <w:t>attēlo veiksmīgi savienotos klientus administratīvās programmas lietotāja saskarnē.</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4">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4FB49A07" w:rsidR="000F4006" w:rsidRDefault="00D11232" w:rsidP="009F5CFD">
      <w:pPr>
        <w:pStyle w:val="Attli"/>
      </w:pPr>
      <w:r>
        <w:t>3</w:t>
      </w:r>
      <w:r w:rsidR="009F5CFD">
        <w:t xml:space="preserve">. Attēls. </w:t>
      </w:r>
      <w:r>
        <w:t>Savienojuma diagramma</w:t>
      </w:r>
    </w:p>
    <w:p w14:paraId="5691E45B" w14:textId="452C50AE" w:rsidR="000F4006" w:rsidRDefault="000F4006" w:rsidP="00762583"/>
    <w:p w14:paraId="4A2091F4" w14:textId="1AD9E343" w:rsidR="000F4006" w:rsidRDefault="0078319B" w:rsidP="000C520B">
      <w:pPr>
        <w:pStyle w:val="Heading3"/>
        <w:tabs>
          <w:tab w:val="clear" w:pos="720"/>
          <w:tab w:val="num" w:pos="1440"/>
        </w:tabs>
        <w:ind w:left="1440"/>
      </w:pPr>
      <w:bookmarkStart w:id="26" w:name="_Toc181896791"/>
      <w:r>
        <w:t>Automātiska savienošanās visos gadījumos</w:t>
      </w:r>
      <w:bookmarkEnd w:id="26"/>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bookmarkStart w:id="27" w:name="_Toc181896792"/>
      <w:r>
        <w:t>Neizveidota savienojuma gadījums</w:t>
      </w:r>
      <w:bookmarkEnd w:id="27"/>
    </w:p>
    <w:p w14:paraId="066EF63E" w14:textId="27784FF3" w:rsidR="00F30628" w:rsidRPr="0078319B" w:rsidRDefault="00F30628" w:rsidP="00762583">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7AD84F71" w14:textId="07952796" w:rsidR="001C060C" w:rsidRPr="00F9311A" w:rsidRDefault="004E6F87" w:rsidP="001C060C">
      <w:pPr>
        <w:pStyle w:val="Heading2"/>
      </w:pPr>
      <w:bookmarkStart w:id="28" w:name="_Toc181896793"/>
      <w:bookmarkStart w:id="29" w:name="_Ref181897910"/>
      <w:r>
        <w:t>Laika pieslēgšana klientam</w:t>
      </w:r>
      <w:bookmarkEnd w:id="28"/>
      <w:bookmarkEnd w:id="29"/>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w:t>
      </w:r>
      <w:proofErr w:type="spellStart"/>
      <w:r w:rsidR="0050691C">
        <w:t>as</w:t>
      </w:r>
      <w:proofErr w:type="spellEnd"/>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6E9836DB" w:rsidR="00CA6F42" w:rsidRDefault="0050691C" w:rsidP="0078319B">
      <w:pPr>
        <w:ind w:left="720"/>
      </w:pPr>
      <w:r>
        <w:t>Pieslēgtais laiks arī ir redzams klienta datoros kā neliels pārklājums ekrāna augšējā vidusdaļā, kurā tiek parādīts laiks un tas aktīvi skaita uz leju.</w:t>
      </w:r>
    </w:p>
    <w:p w14:paraId="607D529D" w14:textId="7B46EFE2" w:rsidR="00C265C3" w:rsidRDefault="00C265C3" w:rsidP="00C265C3">
      <w:pPr>
        <w:spacing w:before="120" w:after="120"/>
        <w:ind w:left="720"/>
      </w:pPr>
      <w:r w:rsidRPr="00C265C3">
        <w:rPr>
          <w:b/>
        </w:rPr>
        <w:t>Ievade</w:t>
      </w:r>
      <w:r>
        <w:t xml:space="preserve"> šai funkcijai ir laika vienības, kuras attiecīgi tiek izmantotas klienta programmā.</w:t>
      </w:r>
      <w:r w:rsidR="000201A4">
        <w:t xml:space="preserve"> Izvēlētais laiks tiek nosūtīts klientam kopā ar laika skaitli, kas atbilst lietotāja izvēlei.</w:t>
      </w:r>
      <w:r>
        <w:t xml:space="preserve"> </w:t>
      </w:r>
    </w:p>
    <w:p w14:paraId="772C0D82" w14:textId="7C2562DC" w:rsidR="00C265C3" w:rsidRDefault="00C265C3" w:rsidP="00C265C3">
      <w:pPr>
        <w:spacing w:before="120" w:after="120"/>
        <w:ind w:left="720"/>
      </w:pPr>
      <w:r w:rsidRPr="00C265C3">
        <w:rPr>
          <w:b/>
        </w:rPr>
        <w:t>Izvade</w:t>
      </w:r>
      <w:r>
        <w:t xml:space="preserve"> funkcijai ir klienta izmantošana kamēr pastāv laiks</w:t>
      </w:r>
      <w:r w:rsidR="000201A4">
        <w:t>, līdzko laiks izbeidzas, klients tiek nobloķēts.</w:t>
      </w:r>
    </w:p>
    <w:p w14:paraId="1E09F98C" w14:textId="77777777" w:rsidR="00FA02DF" w:rsidRDefault="00FA02DF" w:rsidP="004E6F87">
      <w:pPr>
        <w:ind w:left="1080"/>
      </w:pPr>
    </w:p>
    <w:p w14:paraId="55F85433" w14:textId="51E7964D" w:rsidR="00FA02DF" w:rsidRDefault="00FA02DF" w:rsidP="00FA02DF">
      <w:r>
        <w:rPr>
          <w:noProof/>
          <w:lang w:val="en-US"/>
        </w:rPr>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5D6E25E8" w:rsidR="00FA02DF" w:rsidRPr="001E0399" w:rsidRDefault="00D11232" w:rsidP="00FA02DF">
      <w:pPr>
        <w:pStyle w:val="Attli"/>
      </w:pPr>
      <w:r>
        <w:t>4</w:t>
      </w:r>
      <w:r w:rsidR="00FA02DF">
        <w:t xml:space="preserve">. Attēls. </w:t>
      </w:r>
      <w:r>
        <w:t>Laika pieslēgšanas diagramma</w:t>
      </w:r>
    </w:p>
    <w:p w14:paraId="5E7BA8D8" w14:textId="543C6BDA" w:rsidR="0078319B" w:rsidRDefault="0078319B" w:rsidP="000C520B">
      <w:pPr>
        <w:pStyle w:val="Heading3"/>
        <w:tabs>
          <w:tab w:val="clear" w:pos="720"/>
          <w:tab w:val="num" w:pos="1440"/>
        </w:tabs>
        <w:ind w:left="1440"/>
      </w:pPr>
      <w:bookmarkStart w:id="30" w:name="_Toc181896794"/>
      <w:r>
        <w:t>Laika izslēgšana</w:t>
      </w:r>
      <w:bookmarkEnd w:id="30"/>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bookmarkStart w:id="31" w:name="_Toc181896795"/>
      <w:r>
        <w:t xml:space="preserve">Laika </w:t>
      </w:r>
      <w:r w:rsidR="00E44BA8">
        <w:t>labošana</w:t>
      </w:r>
      <w:bookmarkEnd w:id="31"/>
    </w:p>
    <w:p w14:paraId="45019700" w14:textId="60265830" w:rsidR="0078319B" w:rsidRDefault="0078319B" w:rsidP="000C520B">
      <w:pPr>
        <w:ind w:left="1440"/>
      </w:pPr>
      <w:r>
        <w:t>Laika pieslēgums nevar bū</w:t>
      </w:r>
      <w:r w:rsidR="00762583">
        <w:t>t statisks vai</w:t>
      </w:r>
      <w:r w:rsidR="00BA22CB">
        <w:t xml:space="preserve"> vienreizēji pieslēdzams, to vajag varēt labot, mainīt pēc administratora vajadzībām.</w:t>
      </w:r>
      <w:r w:rsidR="00E44BA8">
        <w:t xml:space="preserve"> Iespējas iekļauj laika pielikšanu un noņemšanu.</w:t>
      </w:r>
    </w:p>
    <w:p w14:paraId="16D04CD0" w14:textId="68887AE7" w:rsidR="00594E60" w:rsidRDefault="00594E60" w:rsidP="00594E60">
      <w:pPr>
        <w:pStyle w:val="Heading3"/>
        <w:tabs>
          <w:tab w:val="clear" w:pos="720"/>
          <w:tab w:val="num" w:pos="1440"/>
        </w:tabs>
        <w:ind w:left="1440"/>
      </w:pPr>
      <w:bookmarkStart w:id="32" w:name="_Toc181896796"/>
      <w:r>
        <w:t>Laika Saglabāšana</w:t>
      </w:r>
      <w:bookmarkEnd w:id="32"/>
    </w:p>
    <w:p w14:paraId="16FC1E89" w14:textId="2089A4C9" w:rsidR="00594E60" w:rsidRPr="0078319B" w:rsidRDefault="00594E60" w:rsidP="00594E60">
      <w:pPr>
        <w:ind w:left="1440"/>
      </w:pPr>
      <w:r>
        <w:t>Klienta dators ir atsevišķa programma no administratīvās, tā saņems komandas no administratīvās programmas, caur kurām  tiek ieslēgti vei izslēgti stāvokļi. Ja savienojums pazūd starp programmām, laiks paliek ieslēgt</w:t>
      </w:r>
      <w:r w:rsidR="00762583">
        <w:t>s</w:t>
      </w:r>
      <w:r>
        <w:t xml:space="preserve"> klientā un tas turpina savu darbu kā ierasts. Līdz ko savienojums ir atgri</w:t>
      </w:r>
      <w:r w:rsidR="00762583">
        <w:t>ezies, klienta programma iesākto</w:t>
      </w:r>
      <w:r>
        <w:t xml:space="preserve"> darbību nepārtrauc. Tai ir </w:t>
      </w:r>
      <w:proofErr w:type="spellStart"/>
      <w:r>
        <w:t>jāspēj</w:t>
      </w:r>
      <w:r w:rsidR="00762583">
        <w:t>a</w:t>
      </w:r>
      <w:proofErr w:type="spellEnd"/>
      <w:r>
        <w:t xml:space="preserve"> strādāt savienojuma pārtrūkšanas gadījumos.</w:t>
      </w:r>
    </w:p>
    <w:p w14:paraId="572A7B1C" w14:textId="34E55F09" w:rsidR="000F4006" w:rsidRPr="00F9311A" w:rsidRDefault="004E6F87" w:rsidP="000F4006">
      <w:pPr>
        <w:pStyle w:val="Heading2"/>
      </w:pPr>
      <w:bookmarkStart w:id="33" w:name="_Toc181896797"/>
      <w:r>
        <w:t>Datoru izslēgšana</w:t>
      </w:r>
      <w:bookmarkEnd w:id="33"/>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781C4466" w:rsidR="000C520B"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0274DCBE" w14:textId="30ACB081" w:rsidR="00C265C3" w:rsidRDefault="00C265C3" w:rsidP="00C265C3">
      <w:pPr>
        <w:spacing w:before="120" w:after="120"/>
        <w:ind w:left="720"/>
      </w:pPr>
      <w:r w:rsidRPr="00C265C3">
        <w:rPr>
          <w:b/>
        </w:rPr>
        <w:t>Ievade</w:t>
      </w:r>
      <w:r>
        <w:t xml:space="preserve"> ir attiecīgās pogas nospiešanas notikums.</w:t>
      </w:r>
    </w:p>
    <w:p w14:paraId="6F78F443" w14:textId="0AA54143" w:rsidR="00C265C3" w:rsidRPr="001E0399" w:rsidRDefault="00C265C3" w:rsidP="00C265C3">
      <w:pPr>
        <w:spacing w:before="120" w:after="120"/>
        <w:ind w:left="720"/>
      </w:pPr>
      <w:r w:rsidRPr="00C265C3">
        <w:rPr>
          <w:b/>
        </w:rPr>
        <w:t>Izvade</w:t>
      </w:r>
      <w:r>
        <w:t xml:space="preserve"> tiek realizēta klientā, kurš izpilda Windows sistēmas izslēgšanas komandu.</w:t>
      </w:r>
    </w:p>
    <w:p w14:paraId="5E143811" w14:textId="3D3CA290" w:rsidR="000F4006" w:rsidRPr="00F9311A" w:rsidRDefault="00E44BA8" w:rsidP="000F4006">
      <w:pPr>
        <w:pStyle w:val="Heading2"/>
      </w:pPr>
      <w:bookmarkStart w:id="34" w:name="_Toc181896798"/>
      <w:r>
        <w:t>Lietotāja saskarne</w:t>
      </w:r>
      <w:bookmarkEnd w:id="34"/>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bookmarkStart w:id="35" w:name="_Toc181896799"/>
      <w:bookmarkStart w:id="36" w:name="_Ref181897992"/>
      <w:r>
        <w:t>Brīdinājuma ziņas nosūtīšana</w:t>
      </w:r>
      <w:bookmarkEnd w:id="35"/>
      <w:bookmarkEnd w:id="36"/>
    </w:p>
    <w:p w14:paraId="1586F20E" w14:textId="66E80A7B" w:rsidR="000F4006" w:rsidRDefault="00E44BA8" w:rsidP="00E44BA8">
      <w:pPr>
        <w:ind w:left="720"/>
      </w:pPr>
      <w:r>
        <w:t xml:space="preserve">Var rasties gadījumi kad ir nepieciešamība uz klienta datoriem parādīt ziņu, kuras tekstu var izmainīt attiecīgi vajadzībām. Šai ziņai, kas </w:t>
      </w:r>
      <w:r w:rsidR="00762583">
        <w:t>tiek</w:t>
      </w:r>
      <w:r>
        <w:t xml:space="preserve"> ievadīta administratīvajā programmā, ir jāparādās atzīmētajo</w:t>
      </w:r>
      <w:r w:rsidR="000C520B">
        <w:t>s klientu datoros ar iespēju apstiprināt tās izlasīšanu nospiežot pogu vai nospiežot ārpus ziņas loga.</w:t>
      </w:r>
    </w:p>
    <w:p w14:paraId="10185357" w14:textId="0AF301E0" w:rsidR="00C265C3" w:rsidRDefault="00C265C3" w:rsidP="00C265C3">
      <w:pPr>
        <w:spacing w:before="120" w:after="120"/>
        <w:ind w:left="720"/>
      </w:pPr>
      <w:r w:rsidRPr="00C265C3">
        <w:rPr>
          <w:b/>
        </w:rPr>
        <w:t>Ievade</w:t>
      </w:r>
      <w:r>
        <w:t xml:space="preserve"> ir teksta rinda, vai noklusējuma vērtība un pogas nospiešana. </w:t>
      </w:r>
    </w:p>
    <w:p w14:paraId="30E37DFF" w14:textId="66420B9F" w:rsidR="00C265C3" w:rsidRPr="001E0399" w:rsidRDefault="00C265C3" w:rsidP="00C265C3">
      <w:pPr>
        <w:spacing w:before="120" w:after="120"/>
        <w:ind w:left="720"/>
      </w:pPr>
      <w:r w:rsidRPr="00C265C3">
        <w:rPr>
          <w:b/>
        </w:rPr>
        <w:t>Izvade</w:t>
      </w:r>
      <w:r>
        <w:t xml:space="preserve"> tiek paveikta ar jauna loga parādīšanu atzīmētajā klientā.</w:t>
      </w:r>
    </w:p>
    <w:p w14:paraId="629DE96A" w14:textId="01D0F242" w:rsidR="000F4006" w:rsidRPr="00F9311A" w:rsidRDefault="000C520B" w:rsidP="000F4006">
      <w:pPr>
        <w:pStyle w:val="Heading2"/>
      </w:pPr>
      <w:bookmarkStart w:id="37" w:name="_Toc181896800"/>
      <w:r>
        <w:t>Savienoto datoru nosaukumu saglabāšana</w:t>
      </w:r>
      <w:bookmarkEnd w:id="37"/>
    </w:p>
    <w:p w14:paraId="50B220A4" w14:textId="2AB8F153" w:rsidR="000F4006"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6FC28516" w14:textId="4A696A9F" w:rsidR="00C265C3" w:rsidRDefault="00C265C3" w:rsidP="00C265C3">
      <w:pPr>
        <w:spacing w:before="120" w:after="120"/>
        <w:ind w:left="720"/>
      </w:pPr>
      <w:r w:rsidRPr="00C265C3">
        <w:rPr>
          <w:b/>
        </w:rPr>
        <w:t>Ievade</w:t>
      </w:r>
      <w:r>
        <w:t xml:space="preserve"> teksta logā.</w:t>
      </w:r>
    </w:p>
    <w:p w14:paraId="140EC4B6" w14:textId="55893E49" w:rsidR="00C265C3" w:rsidRPr="001E0399" w:rsidRDefault="00C265C3" w:rsidP="00C265C3">
      <w:pPr>
        <w:spacing w:before="120" w:after="120"/>
        <w:ind w:left="720"/>
      </w:pPr>
      <w:r w:rsidRPr="00C265C3">
        <w:rPr>
          <w:b/>
        </w:rPr>
        <w:t>Izvade</w:t>
      </w:r>
      <w:r>
        <w:t xml:space="preserve"> tiek realizēta katru reizi kad programma tiek atvērta, nolasot datus no faila.</w:t>
      </w:r>
    </w:p>
    <w:p w14:paraId="1C7BAF40" w14:textId="26997AD6" w:rsidR="000F4006" w:rsidRPr="00F9311A" w:rsidRDefault="00B37585" w:rsidP="000F4006">
      <w:pPr>
        <w:pStyle w:val="Heading2"/>
      </w:pPr>
      <w:bookmarkStart w:id="38" w:name="_Toc181896801"/>
      <w:r>
        <w:lastRenderedPageBreak/>
        <w:t>Klientu datoru izmantošanas bloķēšana</w:t>
      </w:r>
      <w:bookmarkEnd w:id="38"/>
    </w:p>
    <w:p w14:paraId="214D8D45" w14:textId="713B31FC" w:rsidR="000F4006" w:rsidRDefault="00B37585" w:rsidP="00B37585">
      <w:pPr>
        <w:pStyle w:val="ListParagraph"/>
      </w:pPr>
      <w:r>
        <w:t xml:space="preserve">Kamēr klienta dators atrodas bloķētā stāvoklī, to nevar varēt izmantot. Datoru nevar kontrolēt ar tastatūras palīdzību, vai ar peles. </w:t>
      </w:r>
    </w:p>
    <w:p w14:paraId="06F98118" w14:textId="7CE8CBB8" w:rsidR="00B37585" w:rsidRDefault="00B37585" w:rsidP="00B37585">
      <w:pPr>
        <w:pStyle w:val="Heading3"/>
      </w:pPr>
      <w:bookmarkStart w:id="39" w:name="_Toc181896802"/>
      <w:r>
        <w:t>Kļūdas gadījums bloķētā stāvoklī</w:t>
      </w:r>
      <w:bookmarkEnd w:id="39"/>
    </w:p>
    <w:p w14:paraId="09DC5473" w14:textId="0B87FB25" w:rsidR="00B37585" w:rsidRDefault="00B37585" w:rsidP="00B37585">
      <w:pPr>
        <w:ind w:left="720"/>
      </w:pPr>
      <w:r>
        <w:t>Ja rodas situāciju kurā klients ir nobloķēts un administratora datoram nevar piekļūt, ir jābūt iespējai iziet no bloķētā stāvokļa ar peles palīdzību. Šis ir ārkārtas gadījumiem un šai funkcijai ir jābūt zināmai tikai autorizētiem lietotājiem.</w:t>
      </w:r>
    </w:p>
    <w:p w14:paraId="4A6DC347" w14:textId="007E282B" w:rsidR="00C265C3" w:rsidRDefault="00C265C3" w:rsidP="00C265C3">
      <w:pPr>
        <w:spacing w:before="120" w:after="120"/>
        <w:ind w:left="720"/>
      </w:pPr>
      <w:r w:rsidRPr="00C265C3">
        <w:rPr>
          <w:b/>
        </w:rPr>
        <w:t>Ievade</w:t>
      </w:r>
      <w:r>
        <w:t xml:space="preserve"> ir kombinācija vai parole.</w:t>
      </w:r>
    </w:p>
    <w:p w14:paraId="7ABA6BF7" w14:textId="7B2A861B" w:rsidR="00C265C3" w:rsidRDefault="00C265C3" w:rsidP="00C265C3">
      <w:pPr>
        <w:spacing w:before="120" w:after="120"/>
        <w:ind w:left="720"/>
      </w:pPr>
      <w:r w:rsidRPr="00C265C3">
        <w:rPr>
          <w:b/>
        </w:rPr>
        <w:t>Izvade</w:t>
      </w:r>
      <w:r>
        <w:t xml:space="preserve"> ir klienta programmas izslēgšana operētājsistēmas līmenī.</w:t>
      </w:r>
    </w:p>
    <w:p w14:paraId="683C3E07" w14:textId="2317CE89" w:rsidR="00622B13" w:rsidRPr="00F9311A" w:rsidRDefault="00622B13" w:rsidP="00622B13">
      <w:pPr>
        <w:pStyle w:val="Heading2"/>
      </w:pPr>
      <w:bookmarkStart w:id="40" w:name="_Toc181896803"/>
      <w:bookmarkStart w:id="41" w:name="_Ref181897953"/>
      <w:r>
        <w:t>Naudas skaitīšana pēc laika patēriņa</w:t>
      </w:r>
      <w:bookmarkEnd w:id="40"/>
      <w:bookmarkEnd w:id="41"/>
    </w:p>
    <w:p w14:paraId="6A247C31" w14:textId="0CC0C18D" w:rsidR="00622B13" w:rsidRDefault="00622B13" w:rsidP="00622B13">
      <w:pPr>
        <w:ind w:left="720"/>
      </w:pPr>
      <w:r>
        <w:t xml:space="preserve">Izmantojot šo funkciju, programmai ir jāspēj noteikt cik laiks ir patērēts attiecīgi laika </w:t>
      </w:r>
      <w:r w:rsidR="006C420C">
        <w:t>monetizācijai</w:t>
      </w:r>
      <w:r>
        <w:t xml:space="preserve">, kā tas ir noteikt caur administratora </w:t>
      </w:r>
      <w:r w:rsidR="006C420C">
        <w:t>noteikto koeficientu</w:t>
      </w:r>
      <w:r>
        <w:t xml:space="preserve">. Tas nozīmē, ka paši gala lietotāji ir tie kas nosaka cik daudz noteikta laika vienība izmaksās klienta datoru lietotājiem un programma izvadītu gala summu. Šī funkcija ir opcionāla un tai vajadzētu būt izslēgtai pēc noklusējuma. </w:t>
      </w:r>
    </w:p>
    <w:p w14:paraId="5CC39074" w14:textId="69348F32" w:rsidR="00622B13" w:rsidRDefault="00622B13" w:rsidP="00622B13">
      <w:pPr>
        <w:spacing w:before="120" w:after="120"/>
        <w:ind w:left="720"/>
      </w:pPr>
      <w:r w:rsidRPr="00C265C3">
        <w:rPr>
          <w:b/>
        </w:rPr>
        <w:t>Ievade</w:t>
      </w:r>
      <w:r>
        <w:t xml:space="preserve"> tiek noteikta ar skaitļa koeficienta ievadi, pēc kura tiek izmantota sekojošā formula: </w:t>
      </w:r>
    </w:p>
    <w:p w14:paraId="40A59328" w14:textId="77777777" w:rsidR="00FD5599" w:rsidRDefault="00622B13" w:rsidP="00622B13">
      <w:pPr>
        <w:spacing w:before="120" w:after="120"/>
        <w:ind w:left="720"/>
      </w:pPr>
      <w:r>
        <w:t xml:space="preserve"> </w:t>
      </w:r>
      <m:oMath>
        <m:r>
          <w:rPr>
            <w:rFonts w:ascii="Cambria Math" w:hAnsi="Cambria Math"/>
          </w:rPr>
          <m:t xml:space="preserve">Nauda centos= koeficients* </m:t>
        </m:r>
        <m:f>
          <m:fPr>
            <m:ctrlPr>
              <w:rPr>
                <w:rFonts w:ascii="Cambria Math" w:hAnsi="Cambria Math"/>
                <w:i/>
              </w:rPr>
            </m:ctrlPr>
          </m:fPr>
          <m:num>
            <m:r>
              <w:rPr>
                <w:rFonts w:ascii="Cambria Math" w:hAnsi="Cambria Math"/>
              </w:rPr>
              <m:t>100 * laiks sekundēs</m:t>
            </m:r>
          </m:num>
          <m:den>
            <m:r>
              <w:rPr>
                <w:rFonts w:ascii="Cambria Math" w:hAnsi="Cambria Math"/>
              </w:rPr>
              <m:t>1800</m:t>
            </m:r>
          </m:den>
        </m:f>
      </m:oMath>
    </w:p>
    <w:p w14:paraId="2967B5D1" w14:textId="6056D8F5" w:rsidR="00622B13" w:rsidRPr="00B37585" w:rsidRDefault="00622B13" w:rsidP="006C420C">
      <w:pPr>
        <w:spacing w:before="120" w:after="120"/>
        <w:ind w:left="720"/>
      </w:pPr>
      <w:r w:rsidRPr="00C265C3">
        <w:rPr>
          <w:b/>
        </w:rPr>
        <w:t>Izvade</w:t>
      </w:r>
      <w:r>
        <w:t xml:space="preserve"> parāda gan klienta lietotājam, gan administratīvās programmas lietotājam, cik ir gala summa patērētajam laikam.</w:t>
      </w:r>
      <w:r w:rsidR="006C420C">
        <w:t xml:space="preserve"> Formulā iznākums ir centos, bet programmas laikā, šī summa tiek attēlota ar diviem cipariem aiz komata, piem. 0.23€.</w:t>
      </w:r>
    </w:p>
    <w:p w14:paraId="207CCBFA" w14:textId="76E53CB2" w:rsidR="0013626B" w:rsidRDefault="0013626B" w:rsidP="00956876">
      <w:pPr>
        <w:pStyle w:val="Heading2"/>
      </w:pPr>
      <w:bookmarkStart w:id="42" w:name="_Toc181896804"/>
      <w:r w:rsidRPr="00B05D0B">
        <w:t>Veiktspējas prasības</w:t>
      </w:r>
      <w:bookmarkEnd w:id="42"/>
    </w:p>
    <w:p w14:paraId="5356677B" w14:textId="7510814B" w:rsidR="00D11232" w:rsidRDefault="00D11232" w:rsidP="00D11232">
      <w:pPr>
        <w:ind w:left="720"/>
      </w:pPr>
      <w:r>
        <w:t>Savienojumu nodrošina administratīvā programma. Šim savienojumam ir jābūt ātram un jāspēj sevi uzturēt ilgos laika posmos.</w:t>
      </w:r>
    </w:p>
    <w:p w14:paraId="6BD0FA82" w14:textId="5A1AB09C" w:rsidR="00D11232" w:rsidRPr="00D11232" w:rsidRDefault="00D11232" w:rsidP="00D11232">
      <w:pPr>
        <w:ind w:left="720"/>
      </w:pPr>
      <w:r>
        <w:t>Klienta programma vienmēr būs aktīva datorā, tā nevar izmantot daudz resursu.</w:t>
      </w:r>
    </w:p>
    <w:p w14:paraId="478A783F" w14:textId="34B9357B" w:rsidR="0013626B" w:rsidRDefault="0013626B" w:rsidP="00956876">
      <w:pPr>
        <w:pStyle w:val="Heading2"/>
      </w:pPr>
      <w:bookmarkStart w:id="43" w:name="_Toc181896805"/>
      <w:r w:rsidRPr="0008207B">
        <w:t>Projektēšanas ierobežojumi</w:t>
      </w:r>
      <w:bookmarkEnd w:id="43"/>
    </w:p>
    <w:p w14:paraId="404580D5" w14:textId="15DBA642" w:rsidR="00CF52B7" w:rsidRDefault="00AA2237" w:rsidP="00CF52B7">
      <w:pPr>
        <w:ind w:left="720"/>
      </w:pPr>
      <w:r>
        <w:t>Programmas izveidei ir jāseko līdzi resursu patēriņa ierobežošanai, lai klientu programmas darbības laika tā neietekmētu pārējo sistēmas darbību un spētu strādāt bez problēmām augstas sistēmas noslogojuma gadījumos.</w:t>
      </w:r>
    </w:p>
    <w:p w14:paraId="2685EDEC" w14:textId="249748CA" w:rsidR="00AA2237" w:rsidRPr="00CF52B7" w:rsidRDefault="00AA2237" w:rsidP="00CF52B7">
      <w:pPr>
        <w:ind w:left="720"/>
      </w:pPr>
      <w:r>
        <w:t>Papildus tam, programmām kopā strādājot, tās sazinās izmantojot kopēju tīkla savienojumu. Šim ierobežojumam ir jāparedz, ka nosūtītie dati un pats savienojums ir veidots tā, lai to varētu noturēt drošu un stabilu, kā arī spētu nodrošināt datu viengabalainību.</w:t>
      </w:r>
    </w:p>
    <w:p w14:paraId="2EDE7322" w14:textId="77777777" w:rsidR="0013626B" w:rsidRPr="00956876" w:rsidRDefault="0013626B" w:rsidP="00956876">
      <w:pPr>
        <w:pStyle w:val="Heading2"/>
      </w:pPr>
      <w:bookmarkStart w:id="44" w:name="_Toc181896806"/>
      <w:r w:rsidRPr="00956876">
        <w:t xml:space="preserve">Programmatūras </w:t>
      </w:r>
      <w:r w:rsidR="00D92736" w:rsidRPr="00956876">
        <w:t>kvalitātes prasības</w:t>
      </w:r>
      <w:bookmarkEnd w:id="44"/>
    </w:p>
    <w:p w14:paraId="1701BF00" w14:textId="3DEF95D2" w:rsidR="00AA2237" w:rsidRPr="0008207B" w:rsidRDefault="00AA2237" w:rsidP="00AA2237">
      <w:pPr>
        <w:pStyle w:val="Heading3"/>
      </w:pPr>
      <w:bookmarkStart w:id="45" w:name="_Toc181896807"/>
      <w:r>
        <w:t>Lietotāja saskarne</w:t>
      </w:r>
      <w:bookmarkEnd w:id="45"/>
    </w:p>
    <w:p w14:paraId="28D7157F" w14:textId="2818C3C4" w:rsidR="00AA2237" w:rsidRDefault="00AA2237" w:rsidP="00AA2237">
      <w:pPr>
        <w:ind w:left="720"/>
      </w:pPr>
      <w:r>
        <w:t xml:space="preserve">Šī prasība attiecas uz klienta programmas vizuālo noformējumu, kas ir redzams abos programmas stāvokļos: </w:t>
      </w:r>
      <w:r w:rsidR="009C03AE">
        <w:t>b</w:t>
      </w:r>
      <w:r>
        <w:t>loķē</w:t>
      </w:r>
      <w:r w:rsidR="009C03AE">
        <w:t>ts un a</w:t>
      </w:r>
      <w:r>
        <w:t>ktīvs. Bloķētā klient</w:t>
      </w:r>
      <w:r w:rsidR="009C03AE">
        <w:t>a datorā</w:t>
      </w:r>
      <w:r>
        <w:t xml:space="preserve"> vajag izveidot ekrāna pārklājumu, uz kura atrodas </w:t>
      </w:r>
      <w:r w:rsidR="009C03AE">
        <w:t>vizuāls dizains vai teksts, kas informē ka dators strādā un to var izmantot ja ir pieslēgums.</w:t>
      </w:r>
    </w:p>
    <w:p w14:paraId="1E4D0CE4" w14:textId="041D99C5" w:rsidR="009C03AE" w:rsidRPr="00AA2237" w:rsidRDefault="009C03AE" w:rsidP="00AA2237">
      <w:pPr>
        <w:ind w:left="720"/>
      </w:pPr>
      <w:r>
        <w:t>Attiecīgi aktīvajā stāvoklī ir vajadzība pēc neliela laika skaitītāja, kas informē lietotāju par atlikušo laiku. Šim laika skaitītājam ir jābūt reāllaika izpildījumā</w:t>
      </w:r>
      <w:r w:rsidR="00762583">
        <w:t xml:space="preserve"> un vienmēr jābūt redzamam</w:t>
      </w:r>
      <w:r>
        <w:t>.</w:t>
      </w:r>
    </w:p>
    <w:p w14:paraId="6C70DCDD" w14:textId="3C34D73C" w:rsidR="0013626B" w:rsidRDefault="0013626B" w:rsidP="00ED328A">
      <w:pPr>
        <w:pStyle w:val="Heading3"/>
      </w:pPr>
      <w:bookmarkStart w:id="46" w:name="_Toc181896808"/>
      <w:r w:rsidRPr="0008207B">
        <w:t>Drošums</w:t>
      </w:r>
      <w:r w:rsidR="00ED328A">
        <w:t xml:space="preserve"> (</w:t>
      </w:r>
      <w:proofErr w:type="spellStart"/>
      <w:r w:rsidR="00ED328A" w:rsidRPr="00ED328A">
        <w:t>Reliability</w:t>
      </w:r>
      <w:proofErr w:type="spellEnd"/>
      <w:r w:rsidR="00ED328A">
        <w:t>)</w:t>
      </w:r>
      <w:bookmarkEnd w:id="46"/>
    </w:p>
    <w:p w14:paraId="5231EE5D" w14:textId="03657580" w:rsidR="009C03AE" w:rsidRPr="009C03AE" w:rsidRDefault="009C03AE" w:rsidP="009C03AE">
      <w:pPr>
        <w:ind w:left="720"/>
      </w:pPr>
      <w:r>
        <w:t>Izveidot savienojumu un to uzturēt ir viena no galvenajām funkcionālajām prasībām, kas attiecas uz administratīvo un klienta programmām. Šim savienojumam ir jāspēj sūtīt precīzus laika datus no vienas programmas uz otru. Administratīvā programma ir atbildīga par šo savienojumu parādīšanu administratora datora lietotājam, pēc kā var vadīt klientus. Abas programmas strādā uz aktīva laika bāzes, tāpēc ir svarīgi sinhronizēt šos laikus lai abās stacijās ir vienāda informācija.</w:t>
      </w:r>
    </w:p>
    <w:p w14:paraId="69F3820E" w14:textId="6AEBCBDC" w:rsidR="0013626B" w:rsidRDefault="0013626B" w:rsidP="00ED328A">
      <w:pPr>
        <w:pStyle w:val="Heading3"/>
      </w:pPr>
      <w:bookmarkStart w:id="47" w:name="_Toc181896809"/>
      <w:r w:rsidRPr="00ED328A">
        <w:lastRenderedPageBreak/>
        <w:t>Pieejamība</w:t>
      </w:r>
      <w:r w:rsidR="00ED328A">
        <w:t xml:space="preserve"> (</w:t>
      </w:r>
      <w:proofErr w:type="spellStart"/>
      <w:r w:rsidR="00ED328A" w:rsidRPr="00ED328A">
        <w:t>Availability</w:t>
      </w:r>
      <w:proofErr w:type="spellEnd"/>
      <w:r w:rsidR="00ED328A">
        <w:t>)</w:t>
      </w:r>
      <w:bookmarkEnd w:id="47"/>
    </w:p>
    <w:p w14:paraId="72F8B433" w14:textId="324D8547" w:rsidR="00753C8A" w:rsidRPr="00753C8A" w:rsidRDefault="00753C8A" w:rsidP="00753C8A">
      <w:pPr>
        <w:ind w:left="720"/>
      </w:pPr>
      <w:r>
        <w:t xml:space="preserve">Palaižot abas programmas vienā tīklā ir jānodrošina savienojuma izveidi jebkurā gadījumā. </w:t>
      </w:r>
      <w:r w:rsidR="0060009D">
        <w:t xml:space="preserve">Neatkarīgi no tā kura programma palaižas pirmā, savienojumam ir jāizveidojas. </w:t>
      </w:r>
    </w:p>
    <w:p w14:paraId="1FF9CC23" w14:textId="0B1F936D" w:rsidR="0013626B" w:rsidRDefault="0013626B" w:rsidP="009246A6">
      <w:pPr>
        <w:pStyle w:val="Heading3"/>
      </w:pPr>
      <w:bookmarkStart w:id="48" w:name="_Toc181896810"/>
      <w:r w:rsidRPr="00653B92">
        <w:t>Drošība</w:t>
      </w:r>
      <w:r w:rsidR="009246A6" w:rsidRPr="00653B92">
        <w:t xml:space="preserve"> (</w:t>
      </w:r>
      <w:proofErr w:type="spellStart"/>
      <w:r w:rsidR="009246A6" w:rsidRPr="00653B92">
        <w:t>Security</w:t>
      </w:r>
      <w:proofErr w:type="spellEnd"/>
      <w:r w:rsidR="009246A6" w:rsidRPr="00653B92">
        <w:t>)</w:t>
      </w:r>
      <w:bookmarkEnd w:id="48"/>
    </w:p>
    <w:p w14:paraId="55676E46" w14:textId="4A03E16A" w:rsidR="0060009D" w:rsidRPr="0060009D" w:rsidRDefault="0060009D" w:rsidP="0060009D">
      <w:pPr>
        <w:ind w:left="720"/>
      </w:pPr>
      <w:r>
        <w:t xml:space="preserve">Klienta datoros piekļuve programmai nav, tā ir tikai komandu izpildītāja un tai nevar neko izmanīt. Klientu programmu nevar aizvērt ar vienkāršiem paņēmieniem un tai nav jābūt redzamai kā atvērtam programmas logam. Komandu sūtīšanai ir jābūt precīzai un tikai noteiktajam klientam. </w:t>
      </w:r>
    </w:p>
    <w:p w14:paraId="59726F3C" w14:textId="78810E71" w:rsidR="0013626B" w:rsidRDefault="0013626B" w:rsidP="009246A6">
      <w:pPr>
        <w:pStyle w:val="Heading3"/>
      </w:pPr>
      <w:bookmarkStart w:id="49" w:name="_Toc181896811"/>
      <w:r w:rsidRPr="0008207B">
        <w:t>Uzturamība</w:t>
      </w:r>
      <w:r w:rsidR="009246A6">
        <w:t xml:space="preserve"> (</w:t>
      </w:r>
      <w:proofErr w:type="spellStart"/>
      <w:r w:rsidR="009246A6" w:rsidRPr="009246A6">
        <w:t>Maintainability</w:t>
      </w:r>
      <w:proofErr w:type="spellEnd"/>
      <w:r w:rsidR="009246A6">
        <w:t>)</w:t>
      </w:r>
      <w:bookmarkEnd w:id="49"/>
    </w:p>
    <w:p w14:paraId="0A140DB9" w14:textId="15904ED2" w:rsidR="0060009D" w:rsidRDefault="007A164F" w:rsidP="0060009D">
      <w:pPr>
        <w:ind w:left="720"/>
      </w:pPr>
      <w:r>
        <w:t>Tā kā programmas ir nošķirtas to darbības gabalos, ir viegli pamainīt noteiktu funkcionalitāti ja zina kura programma atbild par konkrētu funkciju. Abas programmas kaut cik atbild par pārtraukta savienojuma pārtaisīšanu. Bet papildus tam:</w:t>
      </w:r>
    </w:p>
    <w:p w14:paraId="5F78BA1D" w14:textId="20B9BC8B" w:rsidR="007A164F" w:rsidRDefault="007A164F" w:rsidP="007A164F">
      <w:pPr>
        <w:spacing w:before="120" w:after="120"/>
        <w:ind w:left="720"/>
      </w:pPr>
      <w:r>
        <w:t>Klienta programma – saņem komandas un izpilda tās, nodrošina bloķēšanu, ekrāna pārklājumu, brīdinājumu parādīšanu, laika attēlošanu.</w:t>
      </w:r>
    </w:p>
    <w:p w14:paraId="1082F4CB" w14:textId="452E1CD1" w:rsidR="007A164F" w:rsidRPr="0060009D" w:rsidRDefault="007A164F" w:rsidP="007A164F">
      <w:pPr>
        <w:spacing w:before="120" w:after="120"/>
        <w:ind w:left="720"/>
      </w:pPr>
      <w:r>
        <w:t>Administratīvā programma – izveido tīkla komunikāciju, veido savienojumus un attēlo tos, nosūta komandas, attēlo stāvokli, aktīvi gaida savienojumus.</w:t>
      </w:r>
    </w:p>
    <w:p w14:paraId="3754A631" w14:textId="77777777" w:rsidR="0013626B" w:rsidRPr="007E3F61" w:rsidRDefault="0013626B" w:rsidP="009246A6">
      <w:pPr>
        <w:pStyle w:val="Heading3"/>
      </w:pPr>
      <w:bookmarkStart w:id="50" w:name="_Toc181896812"/>
      <w:r w:rsidRPr="007E3F61">
        <w:t>Pārnesamība</w:t>
      </w:r>
      <w:r w:rsidR="009246A6" w:rsidRPr="007E3F61">
        <w:t xml:space="preserve"> (</w:t>
      </w:r>
      <w:proofErr w:type="spellStart"/>
      <w:r w:rsidR="009246A6" w:rsidRPr="007E3F61">
        <w:t>Portability</w:t>
      </w:r>
      <w:proofErr w:type="spellEnd"/>
      <w:r w:rsidR="009246A6" w:rsidRPr="007E3F61">
        <w:t>)</w:t>
      </w:r>
      <w:bookmarkEnd w:id="50"/>
    </w:p>
    <w:p w14:paraId="4F7E34A5" w14:textId="74D2CE4C" w:rsidR="0013626B" w:rsidRDefault="007A164F" w:rsidP="007A164F">
      <w:pPr>
        <w:tabs>
          <w:tab w:val="left" w:pos="1520"/>
          <w:tab w:val="left" w:pos="9180"/>
        </w:tabs>
        <w:ind w:left="720"/>
      </w:pPr>
      <w:r>
        <w:t>Uzstādīt programmas kopīgā tīklā nav grūti, bet klienta programmas aizņem vairāk laika to pareizi uzstādīšanai. Līdz ko administratīvā programma tiek palaista, tā uzreiz sāk darboties pieslēgtajā tīklā un bez papildus darbībām var ātri pieslēgties jauniem klienta datoriem.</w:t>
      </w:r>
    </w:p>
    <w:p w14:paraId="7247F162" w14:textId="7AD426B1" w:rsidR="007A164F" w:rsidRPr="007E3F61" w:rsidRDefault="007A164F" w:rsidP="007A164F">
      <w:pPr>
        <w:pStyle w:val="Heading3"/>
      </w:pPr>
      <w:bookmarkStart w:id="51" w:name="_Toc181896813"/>
      <w:r>
        <w:t>Pielāgojamība (</w:t>
      </w:r>
      <w:proofErr w:type="spellStart"/>
      <w:r>
        <w:t>Flexibility</w:t>
      </w:r>
      <w:proofErr w:type="spellEnd"/>
      <w:r>
        <w:t>)</w:t>
      </w:r>
      <w:bookmarkEnd w:id="51"/>
    </w:p>
    <w:p w14:paraId="564135FD" w14:textId="44799F3B" w:rsidR="007A164F" w:rsidRDefault="002613DC" w:rsidP="007A164F">
      <w:pPr>
        <w:tabs>
          <w:tab w:val="left" w:pos="1520"/>
          <w:tab w:val="left" w:pos="9180"/>
        </w:tabs>
        <w:ind w:left="720"/>
      </w:pPr>
      <w:r>
        <w:t>Ja abas programmas darbojas vienā un tai pašā tīklā, savienojumu skaitam nav ierobežojumi. Programmā var atrasties 3 klienti vai 30. Šī iemesla dēļ programma pati var pielāgoties klientu skaitam un lietotājiem nekas papildus nav jādara.</w:t>
      </w:r>
    </w:p>
    <w:p w14:paraId="25686E37" w14:textId="098D5167" w:rsidR="002613DC" w:rsidRPr="007E3F61" w:rsidRDefault="002613DC" w:rsidP="002613DC">
      <w:pPr>
        <w:pStyle w:val="Heading3"/>
      </w:pPr>
      <w:bookmarkStart w:id="52" w:name="_Toc181896814"/>
      <w:r>
        <w:t>Programmatūra (</w:t>
      </w:r>
      <w:proofErr w:type="spellStart"/>
      <w:r>
        <w:t>Software</w:t>
      </w:r>
      <w:proofErr w:type="spellEnd"/>
      <w:r>
        <w:t>)</w:t>
      </w:r>
      <w:bookmarkEnd w:id="52"/>
    </w:p>
    <w:p w14:paraId="08DE7FE4" w14:textId="5711BD69" w:rsidR="002613DC" w:rsidRDefault="002613DC" w:rsidP="007A164F">
      <w:pPr>
        <w:tabs>
          <w:tab w:val="left" w:pos="1520"/>
          <w:tab w:val="left" w:pos="9180"/>
        </w:tabs>
        <w:ind w:left="720"/>
      </w:pPr>
      <w:r>
        <w:t>Programmu darbībai nepiecieš</w:t>
      </w:r>
      <w:r w:rsidR="001E3FF0">
        <w:t>ama vismaz</w:t>
      </w:r>
      <w:r>
        <w:t xml:space="preserve"> Windows 7 operētājsistēma vai jaunāka. Ieteicams izmantot Windows 10 vai 11.</w:t>
      </w:r>
      <w:r w:rsidR="001E3FF0">
        <w:t xml:space="preserve"> Citas operētājsistēmas nav atbalstītas un programmu darbība nav garantēta uz tām.</w:t>
      </w:r>
    </w:p>
    <w:p w14:paraId="73AF1D02" w14:textId="204DF3ED" w:rsidR="001E3FF0" w:rsidRPr="007E3F61" w:rsidRDefault="001E3FF0" w:rsidP="001E3FF0">
      <w:pPr>
        <w:pStyle w:val="Heading3"/>
      </w:pPr>
      <w:bookmarkStart w:id="53" w:name="_Toc181896815"/>
      <w:r>
        <w:t>Sakari (Computer Communications)</w:t>
      </w:r>
      <w:bookmarkEnd w:id="53"/>
    </w:p>
    <w:p w14:paraId="5E9C4E45" w14:textId="034A7B0A" w:rsidR="001E3FF0" w:rsidRDefault="001E3FF0" w:rsidP="007A164F">
      <w:pPr>
        <w:tabs>
          <w:tab w:val="left" w:pos="1520"/>
          <w:tab w:val="left" w:pos="9180"/>
        </w:tabs>
        <w:ind w:left="720"/>
      </w:pPr>
      <w:r>
        <w:t xml:space="preserve">Kopīgā tīkla prasība ir savienojuma galvenā vajadzība. Visām ierīcēm ko grib savienot ir jābūt uz </w:t>
      </w:r>
      <w:r w:rsidR="002F3607">
        <w:t>kopīga lokālā datoru tīkla. Cit</w:t>
      </w:r>
      <w:r>
        <w:t>i operētājsistēmu iestatījumi, vai tīkla adaptera konfigurācija, nav nepieciešama un programmas var izmantot uz jebkuru tīkla topoloģiju, kas atbalsta datoru iekšēju komunikāciju.</w:t>
      </w:r>
    </w:p>
    <w:p w14:paraId="7EA605F5" w14:textId="7CD1AF4F" w:rsidR="006C420C" w:rsidRDefault="006C420C" w:rsidP="007A164F">
      <w:pPr>
        <w:tabs>
          <w:tab w:val="left" w:pos="1520"/>
          <w:tab w:val="left" w:pos="9180"/>
        </w:tabs>
        <w:ind w:left="720"/>
      </w:pPr>
    </w:p>
    <w:p w14:paraId="0457234C" w14:textId="77777777" w:rsidR="006C420C" w:rsidRDefault="006C420C" w:rsidP="007A164F">
      <w:pPr>
        <w:tabs>
          <w:tab w:val="left" w:pos="1520"/>
          <w:tab w:val="left" w:pos="9180"/>
        </w:tabs>
        <w:ind w:left="720"/>
      </w:pPr>
    </w:p>
    <w:p w14:paraId="1DF1D355" w14:textId="77777777" w:rsidR="006C420C" w:rsidRDefault="006C420C" w:rsidP="007A164F">
      <w:pPr>
        <w:tabs>
          <w:tab w:val="left" w:pos="1520"/>
          <w:tab w:val="left" w:pos="9180"/>
        </w:tabs>
        <w:ind w:left="720"/>
      </w:pPr>
    </w:p>
    <w:p w14:paraId="6C3BB3C9" w14:textId="444523D2" w:rsidR="006C420C" w:rsidRPr="0008207B" w:rsidRDefault="006C420C" w:rsidP="006C420C">
      <w:r>
        <w:br w:type="page"/>
      </w:r>
    </w:p>
    <w:p w14:paraId="6969ABB5" w14:textId="750401A3" w:rsidR="000F4006" w:rsidRDefault="0094437D">
      <w:pPr>
        <w:pStyle w:val="Heading1"/>
        <w:rPr>
          <w:rFonts w:ascii="Times New Roman" w:hAnsi="Times New Roman"/>
        </w:rPr>
      </w:pPr>
      <w:bookmarkStart w:id="54" w:name="_Toc181896816"/>
      <w:r w:rsidRPr="0094437D">
        <w:rPr>
          <w:rFonts w:ascii="Times New Roman" w:hAnsi="Times New Roman"/>
        </w:rPr>
        <w:lastRenderedPageBreak/>
        <w:t>“TimeStation”</w:t>
      </w:r>
      <w:r w:rsidRPr="0026323B">
        <w:t xml:space="preserve"> </w:t>
      </w:r>
      <w:r w:rsidR="000F4006">
        <w:rPr>
          <w:rFonts w:ascii="Times New Roman" w:hAnsi="Times New Roman"/>
        </w:rPr>
        <w:t>Nefunkcionālās prasības</w:t>
      </w:r>
      <w:bookmarkEnd w:id="54"/>
    </w:p>
    <w:p w14:paraId="08A5D794" w14:textId="3D8D35F2" w:rsidR="000F4006" w:rsidRDefault="00BC04FB" w:rsidP="00BC04FB">
      <w:pPr>
        <w:ind w:left="720"/>
      </w:pPr>
      <w:r>
        <w:t xml:space="preserve">Šīs prasības nav saistītas ar integrālo programmas darbību, bet gan ar lietotāja pieredzes uzlabošanu. Šīm funkcijām nav svarīga būtība un bez tām programmai jādarbojas kā </w:t>
      </w:r>
      <w:r w:rsidR="0049647A">
        <w:t>aprakstīts bez šo papildus funkciju esamības. Šīs prasības var iedalīt zem noteiktām grupām, kas kopā saistītas ar lietotāja programmas izmantošanas uzlabošanu.</w:t>
      </w:r>
    </w:p>
    <w:p w14:paraId="7925F165" w14:textId="5622084E" w:rsidR="000F4006" w:rsidRDefault="000C520B" w:rsidP="000C520B">
      <w:pPr>
        <w:pStyle w:val="Heading2"/>
      </w:pPr>
      <w:bookmarkStart w:id="55" w:name="_Toc181896817"/>
      <w:r>
        <w:t>Ar savienošanu tīklā saistītās prasības</w:t>
      </w:r>
      <w:bookmarkEnd w:id="55"/>
    </w:p>
    <w:p w14:paraId="0473F925" w14:textId="068EA4F6" w:rsidR="00BC04FB" w:rsidRDefault="00BC04FB" w:rsidP="00BC04FB">
      <w:pPr>
        <w:pStyle w:val="Heading3"/>
      </w:pPr>
      <w:bookmarkStart w:id="56" w:name="_Toc181896818"/>
      <w:r>
        <w:t>Klienta stāvokļa atspoguļošana</w:t>
      </w:r>
      <w:bookmarkEnd w:id="56"/>
    </w:p>
    <w:p w14:paraId="526000EC" w14:textId="66F6D50C" w:rsidR="000C520B" w:rsidRDefault="00BC04FB" w:rsidP="0049647A">
      <w:pPr>
        <w:ind w:left="720"/>
      </w:pPr>
      <w:r>
        <w:t>Klienta pašreizējajam stāvoklim ir jābūt atspoguļotam gan klienta, gan administratora datoros. Tas var būt teikums programmā, vai ekrāna saudzētājs klientā.</w:t>
      </w:r>
      <w:r w:rsidR="0049647A">
        <w:t xml:space="preserve"> Šis palīdzēs administratoram noteikt kas notiek ar katru savienoto klientu.</w:t>
      </w:r>
    </w:p>
    <w:p w14:paraId="55DC7455" w14:textId="0ED5E3C2" w:rsidR="00FA727B" w:rsidRDefault="00FA727B" w:rsidP="00FA727B">
      <w:pPr>
        <w:pStyle w:val="Heading3"/>
      </w:pPr>
      <w:bookmarkStart w:id="57" w:name="_Toc181896819"/>
      <w:r>
        <w:t>Klienta datora tīkla informācija</w:t>
      </w:r>
      <w:bookmarkEnd w:id="57"/>
    </w:p>
    <w:p w14:paraId="2658186F" w14:textId="3540CF60" w:rsidR="00FA727B" w:rsidRDefault="00FA727B" w:rsidP="00FA727B">
      <w:pPr>
        <w:ind w:left="720"/>
      </w:pPr>
      <w:r>
        <w:t>Administratīvās programmas lietotājiem var būt noderīga informācija zināt kurš dators ir kurš pēc tā IP adreses. Šis var palīdzīt identificēt datoru un veicināt problēmu situāciju risināšanu. Šo var iekļaut kopā ar pārējo klienta informāciju kā kolonu.</w:t>
      </w:r>
    </w:p>
    <w:p w14:paraId="5CADBEEC" w14:textId="23EDF42B" w:rsidR="000C520B" w:rsidRDefault="00BC04FB" w:rsidP="000C520B">
      <w:pPr>
        <w:pStyle w:val="Heading2"/>
      </w:pPr>
      <w:bookmarkStart w:id="58" w:name="_Toc181896820"/>
      <w:r>
        <w:t>Ar laiku</w:t>
      </w:r>
      <w:r w:rsidR="000C520B">
        <w:t xml:space="preserve"> saistītās prasības</w:t>
      </w:r>
      <w:bookmarkEnd w:id="58"/>
    </w:p>
    <w:p w14:paraId="436B92DE" w14:textId="1DCE060F" w:rsidR="00BC04FB" w:rsidRDefault="00BC04FB" w:rsidP="00BC04FB">
      <w:pPr>
        <w:pStyle w:val="Heading3"/>
      </w:pPr>
      <w:bookmarkStart w:id="59" w:name="_Toc181896821"/>
      <w:bookmarkStart w:id="60" w:name="_Ref181898005"/>
      <w:r>
        <w:t>Pēdējo 5 minūšu atgādinājums</w:t>
      </w:r>
      <w:bookmarkEnd w:id="59"/>
      <w:bookmarkEnd w:id="60"/>
    </w:p>
    <w:p w14:paraId="25EBF87F" w14:textId="612FE537" w:rsidR="00BC04FB" w:rsidRPr="00BC04FB" w:rsidRDefault="00BC04FB" w:rsidP="00BC04FB">
      <w:pPr>
        <w:ind w:left="720"/>
      </w:pPr>
      <w:r>
        <w:t>Kad laiks noiet līdz ir atlikušas 5 minūtes, uz klienta datora jāparādās atgādinājumam, ka laiks drīz beigsies.</w:t>
      </w:r>
      <w:r w:rsidR="006C420C">
        <w:t xml:space="preserve"> Tas paliek uz ekrāna kamēr lietotājs apstiprina tā aizvēršanu</w:t>
      </w:r>
      <w:r w:rsidR="008C7466">
        <w:t>.</w:t>
      </w:r>
      <w:bookmarkStart w:id="61" w:name="_GoBack"/>
      <w:bookmarkEnd w:id="61"/>
    </w:p>
    <w:p w14:paraId="784D3219" w14:textId="36A83123" w:rsidR="00BC04FB" w:rsidRDefault="00BC04FB" w:rsidP="00BC04FB">
      <w:pPr>
        <w:pStyle w:val="Heading3"/>
      </w:pPr>
      <w:bookmarkStart w:id="62" w:name="_Toc181896822"/>
      <w:r>
        <w:t>Administratīvās programmas laika atzīmēšana</w:t>
      </w:r>
      <w:bookmarkEnd w:id="62"/>
    </w:p>
    <w:p w14:paraId="6D71E2C7" w14:textId="6AE7049A" w:rsidR="00BC04FB" w:rsidRPr="00BC04FB" w:rsidRDefault="00BC04FB" w:rsidP="00BC04FB">
      <w:pPr>
        <w:ind w:left="720"/>
      </w:pPr>
      <w:r>
        <w:t>Laika stāvokļiem ir jābūt vizuāli atpazīstamiem administratīvajā programmā. Tas var tik izteikts ar kolonas/rindas iekrāsošanu attiecīgi laikam vai stāvoklim.</w:t>
      </w:r>
    </w:p>
    <w:p w14:paraId="2EA38779" w14:textId="7E12A3AF" w:rsidR="000C520B" w:rsidRDefault="000C520B" w:rsidP="000C520B"/>
    <w:p w14:paraId="2C1E7CC4" w14:textId="7E0E6141" w:rsidR="000C520B" w:rsidRDefault="000C520B" w:rsidP="000C520B">
      <w:pPr>
        <w:pStyle w:val="Heading2"/>
      </w:pPr>
      <w:bookmarkStart w:id="63" w:name="_Toc181896823"/>
      <w:bookmarkStart w:id="64" w:name="_Ref181897973"/>
      <w:r>
        <w:t>Ar lietotāja saskarni saistītās prasības</w:t>
      </w:r>
      <w:bookmarkEnd w:id="63"/>
      <w:bookmarkEnd w:id="64"/>
    </w:p>
    <w:p w14:paraId="72A012FD" w14:textId="31CF19D7" w:rsidR="008E5034" w:rsidRDefault="008E5034" w:rsidP="008E5034">
      <w:pPr>
        <w:pStyle w:val="Heading3"/>
      </w:pPr>
      <w:bookmarkStart w:id="65" w:name="_Toc181896824"/>
      <w:r>
        <w:t>Klientu kārtošana</w:t>
      </w:r>
      <w:bookmarkEnd w:id="65"/>
    </w:p>
    <w:p w14:paraId="08B5FBA5" w14:textId="3A063E47" w:rsidR="008E5034" w:rsidRDefault="008E5034" w:rsidP="008E5034">
      <w:pPr>
        <w:ind w:left="720"/>
      </w:pPr>
      <w:r>
        <w:t>Klientus ir iespējam</w:t>
      </w:r>
      <w:r w:rsidR="002F3607">
        <w:t>s</w:t>
      </w:r>
      <w:r>
        <w:t xml:space="preserve"> sakārtot vai filtrēt attiecīgi vajadzībām.</w:t>
      </w:r>
      <w:r w:rsidR="003B6D99">
        <w:t xml:space="preserve"> Šo var panākt ar kolonu kārtošanu.</w:t>
      </w:r>
    </w:p>
    <w:p w14:paraId="7034ABF2" w14:textId="7BEA314F" w:rsidR="008E5034" w:rsidRDefault="008E5034" w:rsidP="008E5034">
      <w:pPr>
        <w:pStyle w:val="Heading3"/>
      </w:pPr>
      <w:bookmarkStart w:id="66" w:name="_Toc181896825"/>
      <w:r>
        <w:t>Kolonu slēpšana</w:t>
      </w:r>
      <w:bookmarkEnd w:id="66"/>
    </w:p>
    <w:p w14:paraId="4BE1680E" w14:textId="2384C431" w:rsidR="008E5034" w:rsidRPr="008E5034" w:rsidRDefault="008E5034" w:rsidP="008E5034">
      <w:pPr>
        <w:ind w:left="720"/>
      </w:pPr>
      <w:r>
        <w:t>Ja lietotājam nav svarīgi redzēt visu pieejamo informāciju par klien</w:t>
      </w:r>
      <w:r w:rsidR="0094437D">
        <w:t>t</w:t>
      </w:r>
      <w:r w:rsidR="002F3607">
        <w:t>u, tam ir jābūt paslēpjamam,</w:t>
      </w:r>
      <w:r w:rsidR="003B6D99">
        <w:t xml:space="preserve"> </w:t>
      </w:r>
      <w:r w:rsidR="002F3607">
        <w:t>i</w:t>
      </w:r>
      <w:r w:rsidR="003B6D99">
        <w:t>zmantojot lietotāja iestatījumus.</w:t>
      </w:r>
    </w:p>
    <w:p w14:paraId="0844B6D7" w14:textId="5BB97811" w:rsidR="008E5034" w:rsidRDefault="008E5034" w:rsidP="008E5034">
      <w:pPr>
        <w:pStyle w:val="Heading3"/>
      </w:pPr>
      <w:bookmarkStart w:id="67" w:name="_Toc181896826"/>
      <w:r>
        <w:t>Lietotāja iestatījumu saglabāšana</w:t>
      </w:r>
      <w:bookmarkEnd w:id="67"/>
    </w:p>
    <w:p w14:paraId="5A260B5C" w14:textId="2BAC7257" w:rsidR="000C520B" w:rsidRPr="000C520B" w:rsidRDefault="008E5034" w:rsidP="003B6D99">
      <w:pPr>
        <w:ind w:left="720"/>
      </w:pPr>
      <w:r>
        <w:t>Ja lietotājs izmaina programmas sniegtās vizuālās vai programmiskās funkcijas, šīs izvēlēs ir jāspēj atcerēties aizverot un atverot programmu.</w:t>
      </w:r>
    </w:p>
    <w:p w14:paraId="5CD93E8A" w14:textId="1667962E" w:rsidR="000F4006" w:rsidRDefault="000F4006" w:rsidP="000F4006"/>
    <w:p w14:paraId="1EF924CD" w14:textId="6C85DF9D" w:rsidR="006C420C" w:rsidRDefault="006C420C" w:rsidP="000F4006"/>
    <w:p w14:paraId="66E07508" w14:textId="10741952" w:rsidR="006C420C" w:rsidRDefault="006C420C" w:rsidP="000F4006"/>
    <w:p w14:paraId="64056579" w14:textId="011883C4" w:rsidR="006C420C" w:rsidRPr="000F4006" w:rsidRDefault="006C420C" w:rsidP="000F4006">
      <w:r>
        <w:br w:type="page"/>
      </w:r>
    </w:p>
    <w:p w14:paraId="087DDB3A" w14:textId="7E06E41A" w:rsidR="0013626B" w:rsidRPr="0008207B" w:rsidRDefault="0013626B">
      <w:pPr>
        <w:pStyle w:val="Heading1"/>
        <w:rPr>
          <w:rFonts w:ascii="Times New Roman" w:hAnsi="Times New Roman"/>
        </w:rPr>
      </w:pPr>
      <w:bookmarkStart w:id="68" w:name="_Toc181896827"/>
      <w:proofErr w:type="spellStart"/>
      <w:r w:rsidRPr="0008207B">
        <w:rPr>
          <w:rFonts w:ascii="Times New Roman" w:hAnsi="Times New Roman"/>
        </w:rPr>
        <w:lastRenderedPageBreak/>
        <w:t>Trasējamības</w:t>
      </w:r>
      <w:proofErr w:type="spellEnd"/>
      <w:r w:rsidRPr="0008207B">
        <w:rPr>
          <w:rFonts w:ascii="Times New Roman" w:hAnsi="Times New Roman"/>
        </w:rPr>
        <w:t xml:space="preserve"> tabula</w:t>
      </w:r>
      <w:bookmarkEnd w:id="68"/>
    </w:p>
    <w:tbl>
      <w:tblPr>
        <w:tblW w:w="9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rsidTr="005D75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04FC0672" w:rsidR="0013626B" w:rsidRPr="0008207B" w:rsidRDefault="00546C15" w:rsidP="005D7577">
            <w:pPr>
              <w:jc w:val="center"/>
              <w:rPr>
                <w:b/>
              </w:rPr>
            </w:pPr>
            <w:r>
              <w:rPr>
                <w:b/>
              </w:rPr>
              <w:t>Prasības a</w:t>
            </w:r>
            <w:r w:rsidR="0013626B" w:rsidRPr="0008207B">
              <w:rPr>
                <w:b/>
              </w:rPr>
              <w:t>vots</w:t>
            </w:r>
          </w:p>
        </w:tc>
      </w:tr>
      <w:tr w:rsidR="0013626B" w:rsidRPr="0008207B" w14:paraId="77C9F75C" w14:textId="77777777" w:rsidTr="005D7577">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524BC715" w:rsidR="0013626B" w:rsidRPr="0008207B" w:rsidRDefault="005D7577">
            <w:r>
              <w:t>Datoru saslēgšana tīklā.</w:t>
            </w:r>
          </w:p>
        </w:tc>
        <w:tc>
          <w:tcPr>
            <w:tcW w:w="1701" w:type="dxa"/>
            <w:shd w:val="clear" w:color="auto" w:fill="FFFF00"/>
          </w:tcPr>
          <w:p w14:paraId="1715165B" w14:textId="3C11F57B" w:rsidR="0013626B" w:rsidRPr="0008207B" w:rsidRDefault="007A2613">
            <w:pPr>
              <w:tabs>
                <w:tab w:val="left" w:pos="1418"/>
              </w:tabs>
            </w:pPr>
            <w:r>
              <w:fldChar w:fldCharType="begin"/>
            </w:r>
            <w:r>
              <w:instrText xml:space="preserve"> REF _Ref181897924 \r \h </w:instrText>
            </w:r>
            <w:r>
              <w:fldChar w:fldCharType="separate"/>
            </w:r>
            <w:r>
              <w:t>1.1</w:t>
            </w:r>
            <w:r>
              <w:fldChar w:fldCharType="end"/>
            </w:r>
            <w:r>
              <w:t xml:space="preserve">  </w:t>
            </w:r>
            <w:r>
              <w:fldChar w:fldCharType="begin"/>
            </w:r>
            <w:r>
              <w:instrText xml:space="preserve"> REF _Ref181897936 \r \h </w:instrText>
            </w:r>
            <w:r>
              <w:fldChar w:fldCharType="separate"/>
            </w:r>
            <w:r>
              <w:t>2.1</w:t>
            </w:r>
            <w:r>
              <w:fldChar w:fldCharType="end"/>
            </w:r>
            <w:r>
              <w:t xml:space="preserve">  </w:t>
            </w:r>
            <w:r>
              <w:fldChar w:fldCharType="begin"/>
            </w:r>
            <w:r>
              <w:instrText xml:space="preserve"> REF _Ref181897881 \r \h </w:instrText>
            </w:r>
            <w:r>
              <w:fldChar w:fldCharType="separate"/>
            </w:r>
            <w:r>
              <w:t>3.1</w:t>
            </w:r>
            <w:r>
              <w:fldChar w:fldCharType="end"/>
            </w:r>
          </w:p>
        </w:tc>
        <w:tc>
          <w:tcPr>
            <w:tcW w:w="2232" w:type="dxa"/>
            <w:shd w:val="clear" w:color="auto" w:fill="FFFF00"/>
          </w:tcPr>
          <w:p w14:paraId="1F07580F" w14:textId="0EFD0904" w:rsidR="0013626B" w:rsidRPr="0008207B" w:rsidRDefault="0013626B"/>
        </w:tc>
      </w:tr>
      <w:tr w:rsidR="0013626B" w:rsidRPr="0008207B" w14:paraId="5835E0E2" w14:textId="77777777" w:rsidTr="005D7577">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3735924D" w:rsidR="0013626B" w:rsidRPr="0008207B" w:rsidRDefault="005D7577">
            <w:r>
              <w:t>Laika pieslēgšana.</w:t>
            </w:r>
          </w:p>
        </w:tc>
        <w:tc>
          <w:tcPr>
            <w:tcW w:w="1701" w:type="dxa"/>
            <w:shd w:val="clear" w:color="auto" w:fill="FFFF00"/>
          </w:tcPr>
          <w:p w14:paraId="4D7AFBE3" w14:textId="638A5C6B" w:rsidR="0013626B" w:rsidRPr="0008207B" w:rsidRDefault="007A2613">
            <w:pPr>
              <w:pStyle w:val="Header"/>
              <w:tabs>
                <w:tab w:val="left" w:pos="1418"/>
              </w:tabs>
              <w:rPr>
                <w:rFonts w:ascii="Times New Roman" w:hAnsi="Times New Roman"/>
              </w:rPr>
            </w:pPr>
            <w:r>
              <w:rPr>
                <w:rFonts w:ascii="Times New Roman" w:hAnsi="Times New Roman"/>
              </w:rPr>
              <w:fldChar w:fldCharType="begin"/>
            </w:r>
            <w:r>
              <w:rPr>
                <w:rFonts w:ascii="Times New Roman" w:hAnsi="Times New Roman"/>
              </w:rPr>
              <w:instrText xml:space="preserve"> REF _Ref181897898 \r \h </w:instrText>
            </w:r>
            <w:r>
              <w:rPr>
                <w:rFonts w:ascii="Times New Roman" w:hAnsi="Times New Roman"/>
              </w:rPr>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_Ref181897899 \r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_Ref181897910 \r \h </w:instrText>
            </w:r>
            <w:r>
              <w:rPr>
                <w:rFonts w:ascii="Times New Roman" w:hAnsi="Times New Roman"/>
              </w:rPr>
            </w:r>
            <w:r>
              <w:rPr>
                <w:rFonts w:ascii="Times New Roman" w:hAnsi="Times New Roman"/>
              </w:rPr>
              <w:fldChar w:fldCharType="separate"/>
            </w:r>
            <w:r>
              <w:rPr>
                <w:rFonts w:ascii="Times New Roman" w:hAnsi="Times New Roman"/>
              </w:rPr>
              <w:t>3.2</w:t>
            </w:r>
            <w:r>
              <w:rPr>
                <w:rFonts w:ascii="Times New Roman" w:hAnsi="Times New Roman"/>
              </w:rPr>
              <w:fldChar w:fldCharType="end"/>
            </w:r>
          </w:p>
        </w:tc>
        <w:tc>
          <w:tcPr>
            <w:tcW w:w="2232" w:type="dxa"/>
            <w:shd w:val="clear" w:color="auto" w:fill="FFFF00"/>
          </w:tcPr>
          <w:p w14:paraId="021E1C72" w14:textId="1C4F9A40" w:rsidR="0013626B" w:rsidRPr="0008207B" w:rsidRDefault="0013626B"/>
        </w:tc>
      </w:tr>
      <w:tr w:rsidR="0013626B" w:rsidRPr="0008207B" w14:paraId="6FFB824F" w14:textId="77777777" w:rsidTr="005D7577">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6DBB5C29" w:rsidR="0013626B" w:rsidRPr="0008207B" w:rsidRDefault="005D7577">
            <w:r>
              <w:t>Naudas skaitīšana.</w:t>
            </w:r>
          </w:p>
        </w:tc>
        <w:tc>
          <w:tcPr>
            <w:tcW w:w="1701" w:type="dxa"/>
            <w:shd w:val="clear" w:color="auto" w:fill="FFFF00"/>
          </w:tcPr>
          <w:p w14:paraId="5153F636" w14:textId="398000A3" w:rsidR="0013626B" w:rsidRPr="0008207B" w:rsidRDefault="007A2613">
            <w:pPr>
              <w:tabs>
                <w:tab w:val="left" w:pos="1418"/>
              </w:tabs>
            </w:pPr>
            <w:r>
              <w:fldChar w:fldCharType="begin"/>
            </w:r>
            <w:r>
              <w:instrText xml:space="preserve"> REF _Ref181897953 \r \h </w:instrText>
            </w:r>
            <w:r>
              <w:fldChar w:fldCharType="separate"/>
            </w:r>
            <w:r>
              <w:t>3.8</w:t>
            </w:r>
            <w:r>
              <w:fldChar w:fldCharType="end"/>
            </w:r>
          </w:p>
        </w:tc>
        <w:tc>
          <w:tcPr>
            <w:tcW w:w="2232" w:type="dxa"/>
            <w:shd w:val="clear" w:color="auto" w:fill="FFFF00"/>
          </w:tcPr>
          <w:p w14:paraId="1D1955C1" w14:textId="34DD3AC7" w:rsidR="0013626B" w:rsidRPr="0008207B" w:rsidRDefault="0013626B"/>
        </w:tc>
      </w:tr>
      <w:tr w:rsidR="0013626B" w:rsidRPr="0008207B" w14:paraId="7DBF37D8" w14:textId="77777777" w:rsidTr="005D7577">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574CF2C1" w:rsidR="0013626B" w:rsidRPr="0008207B" w:rsidRDefault="005D7577">
            <w:r>
              <w:t>Klientu saraksta kārtošana.</w:t>
            </w:r>
          </w:p>
        </w:tc>
        <w:tc>
          <w:tcPr>
            <w:tcW w:w="1701" w:type="dxa"/>
            <w:shd w:val="clear" w:color="auto" w:fill="FFFF00"/>
          </w:tcPr>
          <w:p w14:paraId="5EDFCB15" w14:textId="169A60AB" w:rsidR="0013626B" w:rsidRPr="0008207B" w:rsidRDefault="007A2613">
            <w:pPr>
              <w:tabs>
                <w:tab w:val="left" w:pos="1418"/>
              </w:tabs>
            </w:pPr>
            <w:r>
              <w:fldChar w:fldCharType="begin"/>
            </w:r>
            <w:r>
              <w:instrText xml:space="preserve"> REF _Ref181897973 \r \h </w:instrText>
            </w:r>
            <w:r>
              <w:fldChar w:fldCharType="separate"/>
            </w:r>
            <w:r>
              <w:t>4.3</w:t>
            </w:r>
            <w:r>
              <w:fldChar w:fldCharType="end"/>
            </w:r>
          </w:p>
        </w:tc>
        <w:tc>
          <w:tcPr>
            <w:tcW w:w="2232" w:type="dxa"/>
            <w:shd w:val="clear" w:color="auto" w:fill="FFFF00"/>
          </w:tcPr>
          <w:p w14:paraId="4A7ECE5A" w14:textId="2624C09B" w:rsidR="0013626B" w:rsidRPr="0008207B" w:rsidRDefault="0013626B">
            <w:pPr>
              <w:pStyle w:val="FootnoteText"/>
            </w:pPr>
          </w:p>
        </w:tc>
      </w:tr>
      <w:tr w:rsidR="0013626B" w:rsidRPr="0008207B" w14:paraId="71C892E9" w14:textId="77777777" w:rsidTr="005D7577">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4A4FBC4C" w:rsidR="0013626B" w:rsidRPr="0008207B" w:rsidRDefault="005D7577">
            <w:r>
              <w:t>Atgādinājumu rādīšana.</w:t>
            </w:r>
          </w:p>
        </w:tc>
        <w:tc>
          <w:tcPr>
            <w:tcW w:w="1701" w:type="dxa"/>
            <w:shd w:val="clear" w:color="auto" w:fill="FFFF00"/>
          </w:tcPr>
          <w:p w14:paraId="38A550C4" w14:textId="7FC16342" w:rsidR="0013626B" w:rsidRPr="0008207B" w:rsidRDefault="007A2613">
            <w:pPr>
              <w:tabs>
                <w:tab w:val="left" w:pos="1418"/>
              </w:tabs>
            </w:pPr>
            <w:r>
              <w:fldChar w:fldCharType="begin"/>
            </w:r>
            <w:r>
              <w:instrText xml:space="preserve"> REF _Ref181897992 \r \h </w:instrText>
            </w:r>
            <w:r>
              <w:fldChar w:fldCharType="separate"/>
            </w:r>
            <w:r>
              <w:t>3.5</w:t>
            </w:r>
            <w:r>
              <w:fldChar w:fldCharType="end"/>
            </w:r>
            <w:r>
              <w:t xml:space="preserve">  </w:t>
            </w:r>
            <w:r>
              <w:fldChar w:fldCharType="begin"/>
            </w:r>
            <w:r>
              <w:instrText xml:space="preserve"> REF _Ref181898005 \r \h </w:instrText>
            </w:r>
            <w:r>
              <w:fldChar w:fldCharType="separate"/>
            </w:r>
            <w:r>
              <w:t>4.2.1</w:t>
            </w:r>
            <w:r>
              <w:fldChar w:fldCharType="end"/>
            </w:r>
          </w:p>
        </w:tc>
        <w:tc>
          <w:tcPr>
            <w:tcW w:w="2232" w:type="dxa"/>
            <w:shd w:val="clear" w:color="auto" w:fill="FFFF00"/>
          </w:tcPr>
          <w:p w14:paraId="39183C28" w14:textId="6AFDCBC1" w:rsidR="0013626B" w:rsidRPr="0008207B" w:rsidRDefault="0013626B">
            <w:pPr>
              <w:pStyle w:val="FootnoteText"/>
            </w:pPr>
          </w:p>
        </w:tc>
      </w:tr>
    </w:tbl>
    <w:p w14:paraId="7D1EB568" w14:textId="229044CC" w:rsidR="0013626B" w:rsidRPr="005D7577" w:rsidRDefault="0013626B" w:rsidP="005D7577"/>
    <w:sectPr w:rsidR="0013626B" w:rsidRPr="005D7577">
      <w:headerReference w:type="default" r:id="rId16"/>
      <w:footerReference w:type="default" r:id="rId17"/>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F4D51" w14:textId="77777777" w:rsidR="0089541D" w:rsidRDefault="0089541D">
      <w:r>
        <w:separator/>
      </w:r>
    </w:p>
  </w:endnote>
  <w:endnote w:type="continuationSeparator" w:id="0">
    <w:p w14:paraId="03AB4BA1" w14:textId="77777777" w:rsidR="0089541D" w:rsidRDefault="0089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862AAF" w:rsidRDefault="00862A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862AAF" w:rsidRDefault="00862A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60CE8EEE" w:rsidR="00862AAF" w:rsidRDefault="00862A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466">
      <w:rPr>
        <w:rStyle w:val="PageNumber"/>
        <w:noProof/>
      </w:rPr>
      <w:t>V</w:t>
    </w:r>
    <w:r>
      <w:rPr>
        <w:rStyle w:val="PageNumber"/>
      </w:rPr>
      <w:fldChar w:fldCharType="end"/>
    </w:r>
  </w:p>
  <w:p w14:paraId="6DAA8709" w14:textId="4D74EF2E" w:rsidR="00862AAF" w:rsidRPr="00AF09EF" w:rsidRDefault="00862AAF" w:rsidP="00AF09EF">
    <w:pPr>
      <w:pStyle w:val="Footer"/>
      <w:pBdr>
        <w:top w:val="single" w:sz="4" w:space="1" w:color="auto"/>
      </w:pBdr>
      <w:rPr>
        <w:rFonts w:ascii="Times New Roman" w:hAnsi="Times New Roman"/>
      </w:rPr>
    </w:pPr>
    <w:r>
      <w:rPr>
        <w:rFonts w:ascii="Times New Roman" w:hAnsi="Times New Roman"/>
      </w:rPr>
      <w:t>TS.PPS.A2</w:t>
    </w:r>
    <w:r w:rsidRPr="00BA22CB">
      <w:rPr>
        <w:rFonts w:ascii="Times New Roman" w:hAnsi="Times New Roman"/>
      </w:rPr>
      <w:t>.2024</w:t>
    </w:r>
    <w:r>
      <w:rPr>
        <w:sz w:val="22"/>
      </w:rPr>
      <w:tab/>
    </w:r>
  </w:p>
  <w:p w14:paraId="420B5197" w14:textId="77777777" w:rsidR="00862AAF" w:rsidRDefault="00862AA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79AC727D" w:rsidR="00862AAF" w:rsidRDefault="00862A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466">
      <w:rPr>
        <w:rStyle w:val="PageNumber"/>
        <w:noProof/>
      </w:rPr>
      <w:t>1-1</w:t>
    </w:r>
    <w:r>
      <w:rPr>
        <w:rStyle w:val="PageNumber"/>
      </w:rPr>
      <w:fldChar w:fldCharType="end"/>
    </w:r>
  </w:p>
  <w:p w14:paraId="35506C03" w14:textId="29592A9A" w:rsidR="00862AAF" w:rsidRPr="0040791C" w:rsidRDefault="00862AAF">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proj.PPS.laidiens.2022</w:t>
    </w:r>
    <w:r w:rsidRPr="0040791C">
      <w:rPr>
        <w:rFonts w:ascii="Times New Roman" w:hAnsi="Times New Roman"/>
      </w:rPr>
      <w:fldChar w:fldCharType="end"/>
    </w:r>
    <w:r>
      <w:rPr>
        <w:rFonts w:ascii="Times New Roman" w:hAnsi="Times New Roman"/>
      </w:rPr>
      <w:t>4</w:t>
    </w:r>
  </w:p>
  <w:p w14:paraId="7E0749DC" w14:textId="77777777" w:rsidR="00862AAF" w:rsidRDefault="00862AAF">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65CC9" w14:textId="77777777" w:rsidR="0089541D" w:rsidRDefault="0089541D">
      <w:r>
        <w:separator/>
      </w:r>
    </w:p>
  </w:footnote>
  <w:footnote w:type="continuationSeparator" w:id="0">
    <w:p w14:paraId="5028B4D1" w14:textId="77777777" w:rsidR="0089541D" w:rsidRDefault="008954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862AAF" w:rsidRDefault="00862A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862AAF" w:rsidRDefault="00862AAF">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862AAF" w:rsidRPr="00BA3E57" w:rsidRDefault="00862AAF"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862AAF" w:rsidRPr="00BA3E57" w:rsidRDefault="00862AAF"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01A4"/>
    <w:rsid w:val="00025060"/>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1E3FF0"/>
    <w:rsid w:val="00200152"/>
    <w:rsid w:val="00202760"/>
    <w:rsid w:val="002111E1"/>
    <w:rsid w:val="00216190"/>
    <w:rsid w:val="002203C7"/>
    <w:rsid w:val="002215BC"/>
    <w:rsid w:val="002302A7"/>
    <w:rsid w:val="0023555C"/>
    <w:rsid w:val="00247059"/>
    <w:rsid w:val="002613DC"/>
    <w:rsid w:val="00262EA9"/>
    <w:rsid w:val="0026323B"/>
    <w:rsid w:val="002C0AB9"/>
    <w:rsid w:val="002D0304"/>
    <w:rsid w:val="002D1620"/>
    <w:rsid w:val="002E2782"/>
    <w:rsid w:val="002F3607"/>
    <w:rsid w:val="00304B93"/>
    <w:rsid w:val="00327B36"/>
    <w:rsid w:val="00347E18"/>
    <w:rsid w:val="00371457"/>
    <w:rsid w:val="00387F7C"/>
    <w:rsid w:val="0039306E"/>
    <w:rsid w:val="00397209"/>
    <w:rsid w:val="003B6D99"/>
    <w:rsid w:val="0040791C"/>
    <w:rsid w:val="00442917"/>
    <w:rsid w:val="004457CC"/>
    <w:rsid w:val="004551B8"/>
    <w:rsid w:val="004635C9"/>
    <w:rsid w:val="0049647A"/>
    <w:rsid w:val="004A3584"/>
    <w:rsid w:val="004B43B0"/>
    <w:rsid w:val="004D19DE"/>
    <w:rsid w:val="004E14CF"/>
    <w:rsid w:val="004E2129"/>
    <w:rsid w:val="004E6F87"/>
    <w:rsid w:val="004F20C2"/>
    <w:rsid w:val="004F287F"/>
    <w:rsid w:val="0050691C"/>
    <w:rsid w:val="00540F7E"/>
    <w:rsid w:val="00541788"/>
    <w:rsid w:val="00546C15"/>
    <w:rsid w:val="00594E60"/>
    <w:rsid w:val="005A15DD"/>
    <w:rsid w:val="005B4C29"/>
    <w:rsid w:val="005C104F"/>
    <w:rsid w:val="005D7577"/>
    <w:rsid w:val="005E1497"/>
    <w:rsid w:val="0060009D"/>
    <w:rsid w:val="00614D88"/>
    <w:rsid w:val="00622B13"/>
    <w:rsid w:val="00634FAD"/>
    <w:rsid w:val="00653B92"/>
    <w:rsid w:val="00683B20"/>
    <w:rsid w:val="00690B64"/>
    <w:rsid w:val="0069156C"/>
    <w:rsid w:val="00691D85"/>
    <w:rsid w:val="00692E5E"/>
    <w:rsid w:val="0069416E"/>
    <w:rsid w:val="006A410D"/>
    <w:rsid w:val="006A645A"/>
    <w:rsid w:val="006B7127"/>
    <w:rsid w:val="006C420C"/>
    <w:rsid w:val="006D2B0B"/>
    <w:rsid w:val="006D4760"/>
    <w:rsid w:val="006D6430"/>
    <w:rsid w:val="006D6F7D"/>
    <w:rsid w:val="007003FF"/>
    <w:rsid w:val="007066E4"/>
    <w:rsid w:val="007150E2"/>
    <w:rsid w:val="00715203"/>
    <w:rsid w:val="007161BC"/>
    <w:rsid w:val="0073675D"/>
    <w:rsid w:val="007456E5"/>
    <w:rsid w:val="00745A4A"/>
    <w:rsid w:val="00753C8A"/>
    <w:rsid w:val="0075597F"/>
    <w:rsid w:val="00757AE1"/>
    <w:rsid w:val="00762583"/>
    <w:rsid w:val="00767BE7"/>
    <w:rsid w:val="007740C7"/>
    <w:rsid w:val="0078319B"/>
    <w:rsid w:val="00794BC7"/>
    <w:rsid w:val="00795A85"/>
    <w:rsid w:val="007A164F"/>
    <w:rsid w:val="007A2613"/>
    <w:rsid w:val="007B1EE4"/>
    <w:rsid w:val="007B5ECE"/>
    <w:rsid w:val="007C7DA5"/>
    <w:rsid w:val="007D6EA7"/>
    <w:rsid w:val="007E3F61"/>
    <w:rsid w:val="0081215F"/>
    <w:rsid w:val="00816BC1"/>
    <w:rsid w:val="008372A5"/>
    <w:rsid w:val="00855889"/>
    <w:rsid w:val="008570C9"/>
    <w:rsid w:val="00860B72"/>
    <w:rsid w:val="00862AAF"/>
    <w:rsid w:val="0086458B"/>
    <w:rsid w:val="00873113"/>
    <w:rsid w:val="00873C91"/>
    <w:rsid w:val="00877098"/>
    <w:rsid w:val="00884DF2"/>
    <w:rsid w:val="00887A2C"/>
    <w:rsid w:val="0089541D"/>
    <w:rsid w:val="008A3BA3"/>
    <w:rsid w:val="008A64F5"/>
    <w:rsid w:val="008C7466"/>
    <w:rsid w:val="008D27C3"/>
    <w:rsid w:val="008D52C0"/>
    <w:rsid w:val="008D66AE"/>
    <w:rsid w:val="008E0D46"/>
    <w:rsid w:val="008E5034"/>
    <w:rsid w:val="00905168"/>
    <w:rsid w:val="009246A6"/>
    <w:rsid w:val="0094437D"/>
    <w:rsid w:val="00952812"/>
    <w:rsid w:val="009530C5"/>
    <w:rsid w:val="00956876"/>
    <w:rsid w:val="00972121"/>
    <w:rsid w:val="0097689F"/>
    <w:rsid w:val="00995A16"/>
    <w:rsid w:val="00996E10"/>
    <w:rsid w:val="00997768"/>
    <w:rsid w:val="009B1C96"/>
    <w:rsid w:val="009C03AE"/>
    <w:rsid w:val="009C1ABF"/>
    <w:rsid w:val="009C7731"/>
    <w:rsid w:val="009E34BC"/>
    <w:rsid w:val="009F5CFD"/>
    <w:rsid w:val="00A12D97"/>
    <w:rsid w:val="00A266ED"/>
    <w:rsid w:val="00A41AC4"/>
    <w:rsid w:val="00A450FC"/>
    <w:rsid w:val="00A61203"/>
    <w:rsid w:val="00A77B11"/>
    <w:rsid w:val="00A90A73"/>
    <w:rsid w:val="00A9193A"/>
    <w:rsid w:val="00AA2237"/>
    <w:rsid w:val="00AA51AB"/>
    <w:rsid w:val="00AC72F7"/>
    <w:rsid w:val="00AD0F85"/>
    <w:rsid w:val="00AE3D6E"/>
    <w:rsid w:val="00AE6A29"/>
    <w:rsid w:val="00AF0306"/>
    <w:rsid w:val="00AF09EF"/>
    <w:rsid w:val="00AF61F3"/>
    <w:rsid w:val="00B05D0B"/>
    <w:rsid w:val="00B17618"/>
    <w:rsid w:val="00B22F76"/>
    <w:rsid w:val="00B37585"/>
    <w:rsid w:val="00B4681B"/>
    <w:rsid w:val="00B5647C"/>
    <w:rsid w:val="00B63A63"/>
    <w:rsid w:val="00B77CF7"/>
    <w:rsid w:val="00BA1ABC"/>
    <w:rsid w:val="00BA22CB"/>
    <w:rsid w:val="00BA3E57"/>
    <w:rsid w:val="00BA7DBC"/>
    <w:rsid w:val="00BC04FB"/>
    <w:rsid w:val="00BC3364"/>
    <w:rsid w:val="00BF408E"/>
    <w:rsid w:val="00C265C3"/>
    <w:rsid w:val="00C317BA"/>
    <w:rsid w:val="00C34612"/>
    <w:rsid w:val="00C54062"/>
    <w:rsid w:val="00C540FE"/>
    <w:rsid w:val="00C700F0"/>
    <w:rsid w:val="00C9392C"/>
    <w:rsid w:val="00CA2212"/>
    <w:rsid w:val="00CA6F42"/>
    <w:rsid w:val="00CB13AF"/>
    <w:rsid w:val="00CB217F"/>
    <w:rsid w:val="00CC0940"/>
    <w:rsid w:val="00CC39B6"/>
    <w:rsid w:val="00CD6E76"/>
    <w:rsid w:val="00CE0D00"/>
    <w:rsid w:val="00CE2F65"/>
    <w:rsid w:val="00CF52B7"/>
    <w:rsid w:val="00D11232"/>
    <w:rsid w:val="00D21856"/>
    <w:rsid w:val="00D37008"/>
    <w:rsid w:val="00D50DCA"/>
    <w:rsid w:val="00D6035F"/>
    <w:rsid w:val="00D775E2"/>
    <w:rsid w:val="00D8050B"/>
    <w:rsid w:val="00D80A16"/>
    <w:rsid w:val="00D8500E"/>
    <w:rsid w:val="00D92736"/>
    <w:rsid w:val="00DE5065"/>
    <w:rsid w:val="00DE55E3"/>
    <w:rsid w:val="00DF5155"/>
    <w:rsid w:val="00E20396"/>
    <w:rsid w:val="00E273D9"/>
    <w:rsid w:val="00E4202F"/>
    <w:rsid w:val="00E44BA8"/>
    <w:rsid w:val="00E52D18"/>
    <w:rsid w:val="00EB0959"/>
    <w:rsid w:val="00EB0E24"/>
    <w:rsid w:val="00ED328A"/>
    <w:rsid w:val="00EE7AC9"/>
    <w:rsid w:val="00EF20A5"/>
    <w:rsid w:val="00EF60D5"/>
    <w:rsid w:val="00EF6B07"/>
    <w:rsid w:val="00F03FC6"/>
    <w:rsid w:val="00F14E3C"/>
    <w:rsid w:val="00F164CF"/>
    <w:rsid w:val="00F30628"/>
    <w:rsid w:val="00F53B6F"/>
    <w:rsid w:val="00F74F5F"/>
    <w:rsid w:val="00F9311A"/>
    <w:rsid w:val="00FA02DF"/>
    <w:rsid w:val="00FA2C97"/>
    <w:rsid w:val="00FA727B"/>
    <w:rsid w:val="00FB107B"/>
    <w:rsid w:val="00FC3EEF"/>
    <w:rsid w:val="00FD5599"/>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B13"/>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5B715A3-9D6E-455F-A9C8-43B0D401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4145</Words>
  <Characters>23627</Characters>
  <Application>Microsoft Office Word</Application>
  <DocSecurity>0</DocSecurity>
  <Lines>196</Lines>
  <Paragraphs>55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27717</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19</cp:revision>
  <cp:lastPrinted>2005-02-11T14:14:00Z</cp:lastPrinted>
  <dcterms:created xsi:type="dcterms:W3CDTF">2024-10-20T09:38:00Z</dcterms:created>
  <dcterms:modified xsi:type="dcterms:W3CDTF">2024-11-10T08:57:00Z</dcterms:modified>
  <cp:category/>
  <cp:contentStatus>Ko tas nozīmē?</cp:contentStatus>
</cp:coreProperties>
</file>