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5D05DE77" w:rsidR="00DB18E8" w:rsidRPr="00DB18E8" w:rsidRDefault="00DB18E8" w:rsidP="00DB18E8">
          <w:pPr>
            <w:jc w:val="center"/>
            <w:rPr>
              <w:rFonts w:eastAsia="Calibri"/>
            </w:rPr>
          </w:pPr>
          <w:bookmarkStart w:id="0" w:name="_gjdgxs"/>
          <w:bookmarkEnd w:id="0"/>
          <w:r w:rsidRPr="00DB18E8">
            <w:rPr>
              <w:rFonts w:eastAsia="Calibri"/>
            </w:rPr>
            <w:t>Москва, 202</w:t>
          </w:r>
          <w:r w:rsidR="008B72A6" w:rsidRPr="008B72A6">
            <w:rPr>
              <w:rFonts w:eastAsia="Calibri"/>
            </w:rPr>
            <w:t>5</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0E6B5356" w14:textId="234DBEEB" w:rsidR="008B72A6"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5207617" w:history="1">
            <w:r w:rsidR="008B72A6" w:rsidRPr="00BB6535">
              <w:rPr>
                <w:rStyle w:val="a6"/>
                <w:noProof/>
                <w:lang w:bidi="my-MM"/>
              </w:rPr>
              <w:t>ВВЕДЕНИЕ</w:t>
            </w:r>
            <w:r w:rsidR="008B72A6">
              <w:rPr>
                <w:noProof/>
                <w:webHidden/>
              </w:rPr>
              <w:tab/>
            </w:r>
            <w:r w:rsidR="008B72A6">
              <w:rPr>
                <w:noProof/>
                <w:webHidden/>
              </w:rPr>
              <w:fldChar w:fldCharType="begin"/>
            </w:r>
            <w:r w:rsidR="008B72A6">
              <w:rPr>
                <w:noProof/>
                <w:webHidden/>
              </w:rPr>
              <w:instrText xml:space="preserve"> PAGEREF _Toc195207617 \h </w:instrText>
            </w:r>
            <w:r w:rsidR="008B72A6">
              <w:rPr>
                <w:noProof/>
                <w:webHidden/>
              </w:rPr>
            </w:r>
            <w:r w:rsidR="008B72A6">
              <w:rPr>
                <w:noProof/>
                <w:webHidden/>
              </w:rPr>
              <w:fldChar w:fldCharType="separate"/>
            </w:r>
            <w:r w:rsidR="008B72A6">
              <w:rPr>
                <w:noProof/>
                <w:webHidden/>
              </w:rPr>
              <w:t>4</w:t>
            </w:r>
            <w:r w:rsidR="008B72A6">
              <w:rPr>
                <w:noProof/>
                <w:webHidden/>
              </w:rPr>
              <w:fldChar w:fldCharType="end"/>
            </w:r>
          </w:hyperlink>
        </w:p>
        <w:p w14:paraId="4668B181" w14:textId="4ACEB2C7" w:rsidR="008B72A6" w:rsidRDefault="00A9770A">
          <w:pPr>
            <w:pStyle w:val="11"/>
            <w:rPr>
              <w:rFonts w:asciiTheme="minorHAnsi" w:eastAsiaTheme="minorEastAsia" w:hAnsiTheme="minorHAnsi" w:cstheme="minorBidi"/>
              <w:noProof/>
              <w:sz w:val="22"/>
              <w:szCs w:val="22"/>
            </w:rPr>
          </w:pPr>
          <w:hyperlink w:anchor="_Toc195207618" w:history="1">
            <w:r w:rsidR="008B72A6" w:rsidRPr="00BB6535">
              <w:rPr>
                <w:rStyle w:val="a6"/>
                <w:noProof/>
                <w:lang w:bidi="my-MM"/>
              </w:rPr>
              <w:t xml:space="preserve">ГЛАВА 1. </w:t>
            </w:r>
            <w:r w:rsidR="008B72A6" w:rsidRPr="00BB6535">
              <w:rPr>
                <w:rStyle w:val="a6"/>
                <w:noProof/>
              </w:rPr>
              <w:t>АНАЛИТИЧЕСКИЙ ОБЗОР СУЩЕСТВУЮЩИХ МЕТОДОВ И СРЕДСТВ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_Toc195207618 \h </w:instrText>
            </w:r>
            <w:r w:rsidR="008B72A6">
              <w:rPr>
                <w:noProof/>
                <w:webHidden/>
              </w:rPr>
            </w:r>
            <w:r w:rsidR="008B72A6">
              <w:rPr>
                <w:noProof/>
                <w:webHidden/>
              </w:rPr>
              <w:fldChar w:fldCharType="separate"/>
            </w:r>
            <w:r w:rsidR="008B72A6">
              <w:rPr>
                <w:noProof/>
                <w:webHidden/>
              </w:rPr>
              <w:t>10</w:t>
            </w:r>
            <w:r w:rsidR="008B72A6">
              <w:rPr>
                <w:noProof/>
                <w:webHidden/>
              </w:rPr>
              <w:fldChar w:fldCharType="end"/>
            </w:r>
          </w:hyperlink>
        </w:p>
        <w:p w14:paraId="396E8299" w14:textId="0CB9D499" w:rsidR="008B72A6" w:rsidRDefault="00A9770A">
          <w:pPr>
            <w:pStyle w:val="21"/>
            <w:rPr>
              <w:rFonts w:asciiTheme="minorHAnsi" w:eastAsiaTheme="minorEastAsia" w:hAnsiTheme="minorHAnsi" w:cstheme="minorBidi"/>
              <w:noProof/>
              <w:sz w:val="22"/>
              <w:szCs w:val="22"/>
            </w:rPr>
          </w:pPr>
          <w:hyperlink w:anchor="_Toc195207619" w:history="1">
            <w:r w:rsidR="008B72A6" w:rsidRPr="00BB6535">
              <w:rPr>
                <w:rStyle w:val="a6"/>
                <w:noProof/>
                <w:lang w:bidi="my-MM"/>
              </w:rPr>
              <w:t>1.1</w:t>
            </w:r>
            <w:r w:rsidR="008B72A6">
              <w:rPr>
                <w:rFonts w:asciiTheme="minorHAnsi" w:eastAsiaTheme="minorEastAsia" w:hAnsiTheme="minorHAnsi" w:cstheme="minorBidi"/>
                <w:noProof/>
                <w:sz w:val="22"/>
                <w:szCs w:val="22"/>
              </w:rPr>
              <w:tab/>
            </w:r>
            <w:r w:rsidR="008B72A6" w:rsidRPr="00BB6535">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_Toc195207619 \h </w:instrText>
            </w:r>
            <w:r w:rsidR="008B72A6">
              <w:rPr>
                <w:noProof/>
                <w:webHidden/>
              </w:rPr>
            </w:r>
            <w:r w:rsidR="008B72A6">
              <w:rPr>
                <w:noProof/>
                <w:webHidden/>
              </w:rPr>
              <w:fldChar w:fldCharType="separate"/>
            </w:r>
            <w:r w:rsidR="008B72A6">
              <w:rPr>
                <w:noProof/>
                <w:webHidden/>
              </w:rPr>
              <w:t>10</w:t>
            </w:r>
            <w:r w:rsidR="008B72A6">
              <w:rPr>
                <w:noProof/>
                <w:webHidden/>
              </w:rPr>
              <w:fldChar w:fldCharType="end"/>
            </w:r>
          </w:hyperlink>
        </w:p>
        <w:p w14:paraId="5F94EE2A" w14:textId="5A19A28C" w:rsidR="008B72A6" w:rsidRDefault="00A9770A">
          <w:pPr>
            <w:pStyle w:val="21"/>
            <w:rPr>
              <w:rFonts w:asciiTheme="minorHAnsi" w:eastAsiaTheme="minorEastAsia" w:hAnsiTheme="minorHAnsi" w:cstheme="minorBidi"/>
              <w:noProof/>
              <w:sz w:val="22"/>
              <w:szCs w:val="22"/>
            </w:rPr>
          </w:pPr>
          <w:hyperlink w:anchor="_Toc195207620" w:history="1">
            <w:r w:rsidR="008B72A6" w:rsidRPr="00BB6535">
              <w:rPr>
                <w:rStyle w:val="a6"/>
                <w:noProof/>
                <w:lang w:bidi="my-MM"/>
              </w:rPr>
              <w:t>1.2</w:t>
            </w:r>
            <w:r w:rsidR="008B72A6">
              <w:rPr>
                <w:rFonts w:asciiTheme="minorHAnsi" w:eastAsiaTheme="minorEastAsia" w:hAnsiTheme="minorHAnsi" w:cstheme="minorBidi"/>
                <w:noProof/>
                <w:sz w:val="22"/>
                <w:szCs w:val="22"/>
              </w:rPr>
              <w:tab/>
            </w:r>
            <w:r w:rsidR="008B72A6" w:rsidRPr="00BB6535">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_Toc195207620 \h </w:instrText>
            </w:r>
            <w:r w:rsidR="008B72A6">
              <w:rPr>
                <w:noProof/>
                <w:webHidden/>
              </w:rPr>
            </w:r>
            <w:r w:rsidR="008B72A6">
              <w:rPr>
                <w:noProof/>
                <w:webHidden/>
              </w:rPr>
              <w:fldChar w:fldCharType="separate"/>
            </w:r>
            <w:r w:rsidR="008B72A6">
              <w:rPr>
                <w:noProof/>
                <w:webHidden/>
              </w:rPr>
              <w:t>11</w:t>
            </w:r>
            <w:r w:rsidR="008B72A6">
              <w:rPr>
                <w:noProof/>
                <w:webHidden/>
              </w:rPr>
              <w:fldChar w:fldCharType="end"/>
            </w:r>
          </w:hyperlink>
        </w:p>
        <w:p w14:paraId="6F819F24" w14:textId="433340DC" w:rsidR="008B72A6" w:rsidRDefault="00A9770A">
          <w:pPr>
            <w:pStyle w:val="21"/>
            <w:rPr>
              <w:rFonts w:asciiTheme="minorHAnsi" w:eastAsiaTheme="minorEastAsia" w:hAnsiTheme="minorHAnsi" w:cstheme="minorBidi"/>
              <w:noProof/>
              <w:sz w:val="22"/>
              <w:szCs w:val="22"/>
            </w:rPr>
          </w:pPr>
          <w:hyperlink w:anchor="_Toc195207621" w:history="1">
            <w:r w:rsidR="008B72A6" w:rsidRPr="00BB6535">
              <w:rPr>
                <w:rStyle w:val="a6"/>
                <w:noProof/>
                <w:lang w:bidi="my-MM"/>
              </w:rPr>
              <w:t>1.3</w:t>
            </w:r>
            <w:r w:rsidR="008B72A6">
              <w:rPr>
                <w:rFonts w:asciiTheme="minorHAnsi" w:eastAsiaTheme="minorEastAsia" w:hAnsiTheme="minorHAnsi" w:cstheme="minorBidi"/>
                <w:noProof/>
                <w:sz w:val="22"/>
                <w:szCs w:val="22"/>
              </w:rPr>
              <w:tab/>
            </w:r>
            <w:r w:rsidR="008B72A6" w:rsidRPr="00BB6535">
              <w:rPr>
                <w:rStyle w:val="a6"/>
                <w:noProof/>
                <w:lang w:bidi="my-MM"/>
              </w:rPr>
              <w:t>Обоснование плана диссертационных исследований вообще и методов исследований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_Toc195207621 \h </w:instrText>
            </w:r>
            <w:r w:rsidR="008B72A6">
              <w:rPr>
                <w:noProof/>
                <w:webHidden/>
              </w:rPr>
            </w:r>
            <w:r w:rsidR="008B72A6">
              <w:rPr>
                <w:noProof/>
                <w:webHidden/>
              </w:rPr>
              <w:fldChar w:fldCharType="separate"/>
            </w:r>
            <w:r w:rsidR="008B72A6">
              <w:rPr>
                <w:noProof/>
                <w:webHidden/>
              </w:rPr>
              <w:t>22</w:t>
            </w:r>
            <w:r w:rsidR="008B72A6">
              <w:rPr>
                <w:noProof/>
                <w:webHidden/>
              </w:rPr>
              <w:fldChar w:fldCharType="end"/>
            </w:r>
          </w:hyperlink>
        </w:p>
        <w:p w14:paraId="5AC318C5" w14:textId="10A92C36" w:rsidR="008B72A6" w:rsidRDefault="00A9770A">
          <w:pPr>
            <w:pStyle w:val="21"/>
            <w:rPr>
              <w:rFonts w:asciiTheme="minorHAnsi" w:eastAsiaTheme="minorEastAsia" w:hAnsiTheme="minorHAnsi" w:cstheme="minorBidi"/>
              <w:noProof/>
              <w:sz w:val="22"/>
              <w:szCs w:val="22"/>
            </w:rPr>
          </w:pPr>
          <w:hyperlink w:anchor="_Toc195207622" w:history="1">
            <w:r w:rsidR="008B72A6" w:rsidRPr="00BB6535">
              <w:rPr>
                <w:rStyle w:val="a6"/>
                <w:noProof/>
                <w:lang w:bidi="my-MM"/>
              </w:rPr>
              <w:t>1.4</w:t>
            </w:r>
            <w:r w:rsidR="008B72A6">
              <w:rPr>
                <w:rFonts w:asciiTheme="minorHAnsi" w:eastAsiaTheme="minorEastAsia" w:hAnsiTheme="minorHAnsi" w:cstheme="minorBidi"/>
                <w:noProof/>
                <w:sz w:val="22"/>
                <w:szCs w:val="22"/>
              </w:rPr>
              <w:tab/>
            </w:r>
            <w:r w:rsidR="008B72A6" w:rsidRPr="00BB6535">
              <w:rPr>
                <w:rStyle w:val="a6"/>
                <w:noProof/>
                <w:lang w:bidi="my-MM"/>
              </w:rPr>
              <w:t>Обоснование пути решения проблемы разработки алгоритма и методики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_Toc195207622 \h </w:instrText>
            </w:r>
            <w:r w:rsidR="008B72A6">
              <w:rPr>
                <w:noProof/>
                <w:webHidden/>
              </w:rPr>
            </w:r>
            <w:r w:rsidR="008B72A6">
              <w:rPr>
                <w:noProof/>
                <w:webHidden/>
              </w:rPr>
              <w:fldChar w:fldCharType="separate"/>
            </w:r>
            <w:r w:rsidR="008B72A6">
              <w:rPr>
                <w:noProof/>
                <w:webHidden/>
              </w:rPr>
              <w:t>25</w:t>
            </w:r>
            <w:r w:rsidR="008B72A6">
              <w:rPr>
                <w:noProof/>
                <w:webHidden/>
              </w:rPr>
              <w:fldChar w:fldCharType="end"/>
            </w:r>
          </w:hyperlink>
        </w:p>
        <w:p w14:paraId="099A1E9A" w14:textId="69682909" w:rsidR="008B72A6" w:rsidRDefault="00A9770A">
          <w:pPr>
            <w:pStyle w:val="21"/>
            <w:rPr>
              <w:rFonts w:asciiTheme="minorHAnsi" w:eastAsiaTheme="minorEastAsia" w:hAnsiTheme="minorHAnsi" w:cstheme="minorBidi"/>
              <w:noProof/>
              <w:sz w:val="22"/>
              <w:szCs w:val="22"/>
            </w:rPr>
          </w:pPr>
          <w:hyperlink w:anchor="_Toc195207623" w:history="1">
            <w:r w:rsidR="008B72A6" w:rsidRPr="00BB6535">
              <w:rPr>
                <w:rStyle w:val="a6"/>
                <w:noProof/>
                <w:lang w:bidi="my-MM"/>
              </w:rPr>
              <w:t>Выводы по главе 1</w:t>
            </w:r>
            <w:r w:rsidR="008B72A6">
              <w:rPr>
                <w:noProof/>
                <w:webHidden/>
              </w:rPr>
              <w:tab/>
            </w:r>
            <w:r w:rsidR="008B72A6">
              <w:rPr>
                <w:noProof/>
                <w:webHidden/>
              </w:rPr>
              <w:fldChar w:fldCharType="begin"/>
            </w:r>
            <w:r w:rsidR="008B72A6">
              <w:rPr>
                <w:noProof/>
                <w:webHidden/>
              </w:rPr>
              <w:instrText xml:space="preserve"> PAGEREF _Toc195207623 \h </w:instrText>
            </w:r>
            <w:r w:rsidR="008B72A6">
              <w:rPr>
                <w:noProof/>
                <w:webHidden/>
              </w:rPr>
            </w:r>
            <w:r w:rsidR="008B72A6">
              <w:rPr>
                <w:noProof/>
                <w:webHidden/>
              </w:rPr>
              <w:fldChar w:fldCharType="separate"/>
            </w:r>
            <w:r w:rsidR="008B72A6">
              <w:rPr>
                <w:noProof/>
                <w:webHidden/>
              </w:rPr>
              <w:t>28</w:t>
            </w:r>
            <w:r w:rsidR="008B72A6">
              <w:rPr>
                <w:noProof/>
                <w:webHidden/>
              </w:rPr>
              <w:fldChar w:fldCharType="end"/>
            </w:r>
          </w:hyperlink>
        </w:p>
        <w:p w14:paraId="7894B609" w14:textId="14C00638" w:rsidR="008B72A6" w:rsidRDefault="00A9770A">
          <w:pPr>
            <w:pStyle w:val="11"/>
            <w:rPr>
              <w:rFonts w:asciiTheme="minorHAnsi" w:eastAsiaTheme="minorEastAsia" w:hAnsiTheme="minorHAnsi" w:cstheme="minorBidi"/>
              <w:noProof/>
              <w:sz w:val="22"/>
              <w:szCs w:val="22"/>
            </w:rPr>
          </w:pPr>
          <w:hyperlink w:anchor="_Toc195207624" w:history="1">
            <w:r w:rsidR="008B72A6" w:rsidRPr="00BB6535">
              <w:rPr>
                <w:rStyle w:val="a6"/>
                <w:noProof/>
                <w:lang w:bidi="my-MM"/>
              </w:rPr>
              <w:t xml:space="preserve">ГЛАВА 2. </w:t>
            </w:r>
            <w:r w:rsidR="008B72A6" w:rsidRPr="00BB6535">
              <w:rPr>
                <w:rStyle w:val="a6"/>
                <w:noProof/>
              </w:rPr>
              <w:t>ФОРМАЛИЗОВАННОЕ ПРЕДСТАВЛЕНИЕ ЗАДАЧИ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_Toc195207624 \h </w:instrText>
            </w:r>
            <w:r w:rsidR="008B72A6">
              <w:rPr>
                <w:noProof/>
                <w:webHidden/>
              </w:rPr>
            </w:r>
            <w:r w:rsidR="008B72A6">
              <w:rPr>
                <w:noProof/>
                <w:webHidden/>
              </w:rPr>
              <w:fldChar w:fldCharType="separate"/>
            </w:r>
            <w:r w:rsidR="008B72A6">
              <w:rPr>
                <w:noProof/>
                <w:webHidden/>
              </w:rPr>
              <w:t>29</w:t>
            </w:r>
            <w:r w:rsidR="008B72A6">
              <w:rPr>
                <w:noProof/>
                <w:webHidden/>
              </w:rPr>
              <w:fldChar w:fldCharType="end"/>
            </w:r>
          </w:hyperlink>
        </w:p>
        <w:p w14:paraId="7C186B08" w14:textId="0D014807" w:rsidR="008B72A6" w:rsidRDefault="00A9770A">
          <w:pPr>
            <w:pStyle w:val="21"/>
            <w:rPr>
              <w:rFonts w:asciiTheme="minorHAnsi" w:eastAsiaTheme="minorEastAsia" w:hAnsiTheme="minorHAnsi" w:cstheme="minorBidi"/>
              <w:noProof/>
              <w:sz w:val="22"/>
              <w:szCs w:val="22"/>
            </w:rPr>
          </w:pPr>
          <w:hyperlink w:anchor="_Toc195207625" w:history="1">
            <w:r w:rsidR="008B72A6" w:rsidRPr="00BB6535">
              <w:rPr>
                <w:rStyle w:val="a6"/>
                <w:noProof/>
                <w:lang w:bidi="my-MM"/>
              </w:rPr>
              <w:t>2.1</w:t>
            </w:r>
            <w:r w:rsidR="008B72A6">
              <w:rPr>
                <w:rFonts w:asciiTheme="minorHAnsi" w:eastAsiaTheme="minorEastAsia" w:hAnsiTheme="minorHAnsi" w:cstheme="minorBidi"/>
                <w:noProof/>
                <w:sz w:val="22"/>
                <w:szCs w:val="22"/>
              </w:rPr>
              <w:tab/>
            </w:r>
            <w:r w:rsidR="008B72A6" w:rsidRPr="00BB6535">
              <w:rPr>
                <w:rStyle w:val="a6"/>
                <w:noProof/>
                <w:lang w:bidi="my-MM"/>
              </w:rPr>
              <w:t>Разбиение проблемы на подпроблемы. Формальные способы и пути решения подпроблем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_Toc195207625 \h </w:instrText>
            </w:r>
            <w:r w:rsidR="008B72A6">
              <w:rPr>
                <w:noProof/>
                <w:webHidden/>
              </w:rPr>
            </w:r>
            <w:r w:rsidR="008B72A6">
              <w:rPr>
                <w:noProof/>
                <w:webHidden/>
              </w:rPr>
              <w:fldChar w:fldCharType="separate"/>
            </w:r>
            <w:r w:rsidR="008B72A6">
              <w:rPr>
                <w:noProof/>
                <w:webHidden/>
              </w:rPr>
              <w:t>29</w:t>
            </w:r>
            <w:r w:rsidR="008B72A6">
              <w:rPr>
                <w:noProof/>
                <w:webHidden/>
              </w:rPr>
              <w:fldChar w:fldCharType="end"/>
            </w:r>
          </w:hyperlink>
        </w:p>
        <w:p w14:paraId="4FCF042C" w14:textId="4C53FE97" w:rsidR="008B72A6" w:rsidRDefault="00A9770A">
          <w:pPr>
            <w:pStyle w:val="21"/>
            <w:rPr>
              <w:rFonts w:asciiTheme="minorHAnsi" w:eastAsiaTheme="minorEastAsia" w:hAnsiTheme="minorHAnsi" w:cstheme="minorBidi"/>
              <w:noProof/>
              <w:sz w:val="22"/>
              <w:szCs w:val="22"/>
            </w:rPr>
          </w:pPr>
          <w:hyperlink w:anchor="_Toc195207626" w:history="1">
            <w:r w:rsidR="008B72A6" w:rsidRPr="00BB6535">
              <w:rPr>
                <w:rStyle w:val="a6"/>
                <w:noProof/>
                <w:lang w:bidi="my-MM"/>
              </w:rPr>
              <w:t>2.2</w:t>
            </w:r>
            <w:r w:rsidR="008B72A6">
              <w:rPr>
                <w:rFonts w:asciiTheme="minorHAnsi" w:eastAsiaTheme="minorEastAsia" w:hAnsiTheme="minorHAnsi" w:cstheme="minorBidi"/>
                <w:noProof/>
                <w:sz w:val="22"/>
                <w:szCs w:val="22"/>
              </w:rPr>
              <w:tab/>
            </w:r>
            <w:r w:rsidR="008B72A6" w:rsidRPr="00BB6535">
              <w:rPr>
                <w:rStyle w:val="a6"/>
                <w:noProof/>
                <w:lang w:bidi="my-MM"/>
              </w:rPr>
              <w:t>Показатели эффективности многокритериальной оценки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_Toc195207626 \h </w:instrText>
            </w:r>
            <w:r w:rsidR="008B72A6">
              <w:rPr>
                <w:noProof/>
                <w:webHidden/>
              </w:rPr>
            </w:r>
            <w:r w:rsidR="008B72A6">
              <w:rPr>
                <w:noProof/>
                <w:webHidden/>
              </w:rPr>
              <w:fldChar w:fldCharType="separate"/>
            </w:r>
            <w:r w:rsidR="008B72A6">
              <w:rPr>
                <w:noProof/>
                <w:webHidden/>
              </w:rPr>
              <w:t>41</w:t>
            </w:r>
            <w:r w:rsidR="008B72A6">
              <w:rPr>
                <w:noProof/>
                <w:webHidden/>
              </w:rPr>
              <w:fldChar w:fldCharType="end"/>
            </w:r>
          </w:hyperlink>
        </w:p>
        <w:p w14:paraId="53DFE5F9" w14:textId="73080E65" w:rsidR="008B72A6" w:rsidRDefault="00A9770A">
          <w:pPr>
            <w:pStyle w:val="21"/>
            <w:rPr>
              <w:rFonts w:asciiTheme="minorHAnsi" w:eastAsiaTheme="minorEastAsia" w:hAnsiTheme="minorHAnsi" w:cstheme="minorBidi"/>
              <w:noProof/>
              <w:sz w:val="22"/>
              <w:szCs w:val="22"/>
            </w:rPr>
          </w:pPr>
          <w:hyperlink w:anchor="_Toc195207627" w:history="1">
            <w:r w:rsidR="008B72A6" w:rsidRPr="00BB6535">
              <w:rPr>
                <w:rStyle w:val="a6"/>
                <w:noProof/>
                <w:lang w:bidi="my-MM"/>
              </w:rPr>
              <w:t>2.3</w:t>
            </w:r>
            <w:r w:rsidR="008B72A6">
              <w:rPr>
                <w:rFonts w:asciiTheme="minorHAnsi" w:eastAsiaTheme="minorEastAsia" w:hAnsiTheme="minorHAnsi" w:cstheme="minorBidi"/>
                <w:noProof/>
                <w:sz w:val="22"/>
                <w:szCs w:val="22"/>
              </w:rPr>
              <w:tab/>
            </w:r>
            <w:r w:rsidR="008B72A6" w:rsidRPr="00BB6535">
              <w:rPr>
                <w:rStyle w:val="a6"/>
                <w:noProof/>
                <w:lang w:bidi="my-MM"/>
              </w:rPr>
              <w:t>Описание основных этапов функционирования многокритериальной оценки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_Toc195207627 \h </w:instrText>
            </w:r>
            <w:r w:rsidR="008B72A6">
              <w:rPr>
                <w:noProof/>
                <w:webHidden/>
              </w:rPr>
            </w:r>
            <w:r w:rsidR="008B72A6">
              <w:rPr>
                <w:noProof/>
                <w:webHidden/>
              </w:rPr>
              <w:fldChar w:fldCharType="separate"/>
            </w:r>
            <w:r w:rsidR="008B72A6">
              <w:rPr>
                <w:noProof/>
                <w:webHidden/>
              </w:rPr>
              <w:t>50</w:t>
            </w:r>
            <w:r w:rsidR="008B72A6">
              <w:rPr>
                <w:noProof/>
                <w:webHidden/>
              </w:rPr>
              <w:fldChar w:fldCharType="end"/>
            </w:r>
          </w:hyperlink>
        </w:p>
        <w:p w14:paraId="4F866111" w14:textId="0B23DA24" w:rsidR="008B72A6" w:rsidRDefault="00A9770A">
          <w:pPr>
            <w:pStyle w:val="21"/>
            <w:rPr>
              <w:rFonts w:asciiTheme="minorHAnsi" w:eastAsiaTheme="minorEastAsia" w:hAnsiTheme="minorHAnsi" w:cstheme="minorBidi"/>
              <w:noProof/>
              <w:sz w:val="22"/>
              <w:szCs w:val="22"/>
            </w:rPr>
          </w:pPr>
          <w:hyperlink w:anchor="_Toc195207628" w:history="1">
            <w:r w:rsidR="008B72A6" w:rsidRPr="00BB6535">
              <w:rPr>
                <w:rStyle w:val="a6"/>
                <w:noProof/>
                <w:lang w:bidi="my-MM"/>
              </w:rPr>
              <w:t>2.4</w:t>
            </w:r>
            <w:r w:rsidR="008B72A6">
              <w:rPr>
                <w:rFonts w:asciiTheme="minorHAnsi" w:eastAsiaTheme="minorEastAsia" w:hAnsiTheme="minorHAnsi" w:cstheme="minorBidi"/>
                <w:noProof/>
                <w:sz w:val="22"/>
                <w:szCs w:val="22"/>
              </w:rPr>
              <w:tab/>
            </w:r>
            <w:r w:rsidR="008B72A6" w:rsidRPr="00BB6535">
              <w:rPr>
                <w:rStyle w:val="a6"/>
                <w:noProof/>
                <w:lang w:bidi="my-MM"/>
              </w:rPr>
              <w:t>Описание использования нейронных сетей для многокритериальной оценки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_Toc195207628 \h </w:instrText>
            </w:r>
            <w:r w:rsidR="008B72A6">
              <w:rPr>
                <w:noProof/>
                <w:webHidden/>
              </w:rPr>
            </w:r>
            <w:r w:rsidR="008B72A6">
              <w:rPr>
                <w:noProof/>
                <w:webHidden/>
              </w:rPr>
              <w:fldChar w:fldCharType="separate"/>
            </w:r>
            <w:r w:rsidR="008B72A6">
              <w:rPr>
                <w:noProof/>
                <w:webHidden/>
              </w:rPr>
              <w:t>51</w:t>
            </w:r>
            <w:r w:rsidR="008B72A6">
              <w:rPr>
                <w:noProof/>
                <w:webHidden/>
              </w:rPr>
              <w:fldChar w:fldCharType="end"/>
            </w:r>
          </w:hyperlink>
        </w:p>
        <w:p w14:paraId="71469A52" w14:textId="2BEDE179" w:rsidR="008B72A6" w:rsidRDefault="00A9770A">
          <w:pPr>
            <w:pStyle w:val="21"/>
            <w:rPr>
              <w:rFonts w:asciiTheme="minorHAnsi" w:eastAsiaTheme="minorEastAsia" w:hAnsiTheme="minorHAnsi" w:cstheme="minorBidi"/>
              <w:noProof/>
              <w:sz w:val="22"/>
              <w:szCs w:val="22"/>
            </w:rPr>
          </w:pPr>
          <w:hyperlink w:anchor="_Toc195207629" w:history="1">
            <w:r w:rsidR="008B72A6" w:rsidRPr="00BB6535">
              <w:rPr>
                <w:rStyle w:val="a6"/>
                <w:noProof/>
                <w:lang w:bidi="my-MM"/>
              </w:rPr>
              <w:t>Выводы по главе 2</w:t>
            </w:r>
            <w:r w:rsidR="008B72A6">
              <w:rPr>
                <w:noProof/>
                <w:webHidden/>
              </w:rPr>
              <w:tab/>
            </w:r>
            <w:r w:rsidR="008B72A6">
              <w:rPr>
                <w:noProof/>
                <w:webHidden/>
              </w:rPr>
              <w:fldChar w:fldCharType="begin"/>
            </w:r>
            <w:r w:rsidR="008B72A6">
              <w:rPr>
                <w:noProof/>
                <w:webHidden/>
              </w:rPr>
              <w:instrText xml:space="preserve"> PAGEREF _Toc195207629 \h </w:instrText>
            </w:r>
            <w:r w:rsidR="008B72A6">
              <w:rPr>
                <w:noProof/>
                <w:webHidden/>
              </w:rPr>
            </w:r>
            <w:r w:rsidR="008B72A6">
              <w:rPr>
                <w:noProof/>
                <w:webHidden/>
              </w:rPr>
              <w:fldChar w:fldCharType="separate"/>
            </w:r>
            <w:r w:rsidR="008B72A6">
              <w:rPr>
                <w:noProof/>
                <w:webHidden/>
              </w:rPr>
              <w:t>54</w:t>
            </w:r>
            <w:r w:rsidR="008B72A6">
              <w:rPr>
                <w:noProof/>
                <w:webHidden/>
              </w:rPr>
              <w:fldChar w:fldCharType="end"/>
            </w:r>
          </w:hyperlink>
        </w:p>
        <w:p w14:paraId="3C9B3121" w14:textId="31588A09" w:rsidR="008B72A6" w:rsidRDefault="00A9770A">
          <w:pPr>
            <w:pStyle w:val="11"/>
            <w:rPr>
              <w:rFonts w:asciiTheme="minorHAnsi" w:eastAsiaTheme="minorEastAsia" w:hAnsiTheme="minorHAnsi" w:cstheme="minorBidi"/>
              <w:noProof/>
              <w:sz w:val="22"/>
              <w:szCs w:val="22"/>
            </w:rPr>
          </w:pPr>
          <w:hyperlink w:anchor="_Toc195207630" w:history="1">
            <w:r w:rsidR="008B72A6" w:rsidRPr="00BB6535">
              <w:rPr>
                <w:rStyle w:val="a6"/>
                <w:noProof/>
                <w:lang w:bidi="my-MM"/>
              </w:rPr>
              <w:t xml:space="preserve">ГЛАВА 3. </w:t>
            </w:r>
            <w:r w:rsidR="008B72A6" w:rsidRPr="00BB6535">
              <w:rPr>
                <w:rStyle w:val="a6"/>
                <w:noProof/>
              </w:rPr>
              <w:t>ПРОВЕРКА И ПОДТВЕРЖДЕНИЕ РЕЗУЛЬТАТОВ ИССЛЕДОВАНИЯ ХУДОЖЕСТВЕННЫХ ТЕКСТОВ</w:t>
            </w:r>
            <w:r w:rsidR="008B72A6">
              <w:rPr>
                <w:noProof/>
                <w:webHidden/>
              </w:rPr>
              <w:tab/>
            </w:r>
            <w:r w:rsidR="008B72A6">
              <w:rPr>
                <w:noProof/>
                <w:webHidden/>
              </w:rPr>
              <w:fldChar w:fldCharType="begin"/>
            </w:r>
            <w:r w:rsidR="008B72A6">
              <w:rPr>
                <w:noProof/>
                <w:webHidden/>
              </w:rPr>
              <w:instrText xml:space="preserve"> PAGEREF _Toc195207630 \h </w:instrText>
            </w:r>
            <w:r w:rsidR="008B72A6">
              <w:rPr>
                <w:noProof/>
                <w:webHidden/>
              </w:rPr>
            </w:r>
            <w:r w:rsidR="008B72A6">
              <w:rPr>
                <w:noProof/>
                <w:webHidden/>
              </w:rPr>
              <w:fldChar w:fldCharType="separate"/>
            </w:r>
            <w:r w:rsidR="008B72A6">
              <w:rPr>
                <w:noProof/>
                <w:webHidden/>
              </w:rPr>
              <w:t>55</w:t>
            </w:r>
            <w:r w:rsidR="008B72A6">
              <w:rPr>
                <w:noProof/>
                <w:webHidden/>
              </w:rPr>
              <w:fldChar w:fldCharType="end"/>
            </w:r>
          </w:hyperlink>
        </w:p>
        <w:p w14:paraId="28B883D9" w14:textId="6396CA4A" w:rsidR="008B72A6" w:rsidRDefault="00A9770A">
          <w:pPr>
            <w:pStyle w:val="21"/>
            <w:rPr>
              <w:rFonts w:asciiTheme="minorHAnsi" w:eastAsiaTheme="minorEastAsia" w:hAnsiTheme="minorHAnsi" w:cstheme="minorBidi"/>
              <w:noProof/>
              <w:sz w:val="22"/>
              <w:szCs w:val="22"/>
            </w:rPr>
          </w:pPr>
          <w:hyperlink w:anchor="_Toc195207631" w:history="1">
            <w:r w:rsidR="008B72A6" w:rsidRPr="00BB6535">
              <w:rPr>
                <w:rStyle w:val="a6"/>
                <w:noProof/>
                <w:lang w:bidi="my-MM"/>
              </w:rPr>
              <w:t>3.1 Разработка алгоритма анализа художественного текста в виде программного средства.</w:t>
            </w:r>
            <w:r w:rsidR="008B72A6">
              <w:rPr>
                <w:noProof/>
                <w:webHidden/>
              </w:rPr>
              <w:tab/>
            </w:r>
            <w:r w:rsidR="008B72A6">
              <w:rPr>
                <w:noProof/>
                <w:webHidden/>
              </w:rPr>
              <w:tab/>
            </w:r>
            <w:r w:rsidR="008B72A6">
              <w:rPr>
                <w:noProof/>
                <w:webHidden/>
              </w:rPr>
              <w:fldChar w:fldCharType="begin"/>
            </w:r>
            <w:r w:rsidR="008B72A6">
              <w:rPr>
                <w:noProof/>
                <w:webHidden/>
              </w:rPr>
              <w:instrText xml:space="preserve"> PAGEREF _Toc195207631 \h </w:instrText>
            </w:r>
            <w:r w:rsidR="008B72A6">
              <w:rPr>
                <w:noProof/>
                <w:webHidden/>
              </w:rPr>
            </w:r>
            <w:r w:rsidR="008B72A6">
              <w:rPr>
                <w:noProof/>
                <w:webHidden/>
              </w:rPr>
              <w:fldChar w:fldCharType="separate"/>
            </w:r>
            <w:r w:rsidR="008B72A6">
              <w:rPr>
                <w:noProof/>
                <w:webHidden/>
              </w:rPr>
              <w:t>55</w:t>
            </w:r>
            <w:r w:rsidR="008B72A6">
              <w:rPr>
                <w:noProof/>
                <w:webHidden/>
              </w:rPr>
              <w:fldChar w:fldCharType="end"/>
            </w:r>
          </w:hyperlink>
        </w:p>
        <w:p w14:paraId="49A6F2E6" w14:textId="4376BA1E" w:rsidR="008B72A6" w:rsidRDefault="00A9770A">
          <w:pPr>
            <w:pStyle w:val="21"/>
            <w:rPr>
              <w:rFonts w:asciiTheme="minorHAnsi" w:eastAsiaTheme="minorEastAsia" w:hAnsiTheme="minorHAnsi" w:cstheme="minorBidi"/>
              <w:noProof/>
              <w:sz w:val="22"/>
              <w:szCs w:val="22"/>
            </w:rPr>
          </w:pPr>
          <w:hyperlink w:anchor="_Toc195207632" w:history="1">
            <w:r w:rsidR="008B72A6" w:rsidRPr="00BB6535">
              <w:rPr>
                <w:rStyle w:val="a6"/>
                <w:noProof/>
                <w:lang w:bidi="my-MM"/>
              </w:rPr>
              <w:t>3.2 Выбор метрики качества</w:t>
            </w:r>
            <w:r w:rsidR="008B72A6">
              <w:rPr>
                <w:noProof/>
                <w:webHidden/>
              </w:rPr>
              <w:tab/>
            </w:r>
            <w:r w:rsidR="008B72A6">
              <w:rPr>
                <w:noProof/>
                <w:webHidden/>
              </w:rPr>
              <w:fldChar w:fldCharType="begin"/>
            </w:r>
            <w:r w:rsidR="008B72A6">
              <w:rPr>
                <w:noProof/>
                <w:webHidden/>
              </w:rPr>
              <w:instrText xml:space="preserve"> PAGEREF _Toc195207632 \h </w:instrText>
            </w:r>
            <w:r w:rsidR="008B72A6">
              <w:rPr>
                <w:noProof/>
                <w:webHidden/>
              </w:rPr>
            </w:r>
            <w:r w:rsidR="008B72A6">
              <w:rPr>
                <w:noProof/>
                <w:webHidden/>
              </w:rPr>
              <w:fldChar w:fldCharType="separate"/>
            </w:r>
            <w:r w:rsidR="008B72A6">
              <w:rPr>
                <w:noProof/>
                <w:webHidden/>
              </w:rPr>
              <w:t>67</w:t>
            </w:r>
            <w:r w:rsidR="008B72A6">
              <w:rPr>
                <w:noProof/>
                <w:webHidden/>
              </w:rPr>
              <w:fldChar w:fldCharType="end"/>
            </w:r>
          </w:hyperlink>
        </w:p>
        <w:p w14:paraId="24C13DF1" w14:textId="3D9ED5DD" w:rsidR="008B72A6" w:rsidRDefault="00A9770A">
          <w:pPr>
            <w:pStyle w:val="21"/>
            <w:rPr>
              <w:rFonts w:asciiTheme="minorHAnsi" w:eastAsiaTheme="minorEastAsia" w:hAnsiTheme="minorHAnsi" w:cstheme="minorBidi"/>
              <w:noProof/>
              <w:sz w:val="22"/>
              <w:szCs w:val="22"/>
            </w:rPr>
          </w:pPr>
          <w:hyperlink w:anchor="_Toc195207633" w:history="1">
            <w:r w:rsidR="008B72A6" w:rsidRPr="00BB6535">
              <w:rPr>
                <w:rStyle w:val="a6"/>
                <w:noProof/>
              </w:rPr>
              <w:t>Выводы по главе 3</w:t>
            </w:r>
            <w:r w:rsidR="008B72A6">
              <w:rPr>
                <w:noProof/>
                <w:webHidden/>
              </w:rPr>
              <w:tab/>
            </w:r>
            <w:r w:rsidR="008B72A6">
              <w:rPr>
                <w:noProof/>
                <w:webHidden/>
              </w:rPr>
              <w:fldChar w:fldCharType="begin"/>
            </w:r>
            <w:r w:rsidR="008B72A6">
              <w:rPr>
                <w:noProof/>
                <w:webHidden/>
              </w:rPr>
              <w:instrText xml:space="preserve"> PAGEREF _Toc195207633 \h </w:instrText>
            </w:r>
            <w:r w:rsidR="008B72A6">
              <w:rPr>
                <w:noProof/>
                <w:webHidden/>
              </w:rPr>
            </w:r>
            <w:r w:rsidR="008B72A6">
              <w:rPr>
                <w:noProof/>
                <w:webHidden/>
              </w:rPr>
              <w:fldChar w:fldCharType="separate"/>
            </w:r>
            <w:r w:rsidR="008B72A6">
              <w:rPr>
                <w:noProof/>
                <w:webHidden/>
              </w:rPr>
              <w:t>71</w:t>
            </w:r>
            <w:r w:rsidR="008B72A6">
              <w:rPr>
                <w:noProof/>
                <w:webHidden/>
              </w:rPr>
              <w:fldChar w:fldCharType="end"/>
            </w:r>
          </w:hyperlink>
        </w:p>
        <w:p w14:paraId="24721EF8" w14:textId="3D709B57" w:rsidR="008B72A6" w:rsidRDefault="00A9770A">
          <w:pPr>
            <w:pStyle w:val="11"/>
            <w:rPr>
              <w:rFonts w:asciiTheme="minorHAnsi" w:eastAsiaTheme="minorEastAsia" w:hAnsiTheme="minorHAnsi" w:cstheme="minorBidi"/>
              <w:noProof/>
              <w:sz w:val="22"/>
              <w:szCs w:val="22"/>
            </w:rPr>
          </w:pPr>
          <w:hyperlink w:anchor="_Toc195207634" w:history="1">
            <w:r w:rsidR="008B72A6" w:rsidRPr="00BB6535">
              <w:rPr>
                <w:rStyle w:val="a6"/>
                <w:noProof/>
                <w:lang w:bidi="my-MM"/>
              </w:rPr>
              <w:t xml:space="preserve">ГЛАВА 4. </w:t>
            </w:r>
            <w:r w:rsidR="008B72A6" w:rsidRPr="00BB6535">
              <w:rPr>
                <w:rStyle w:val="a6"/>
                <w:noProof/>
              </w:rPr>
              <w:t>ОЦЕНКА ДОСТОВЕРНОСТИ ПОЛУЧЕННЫХ РЕЗУЛЬТАТОВ</w:t>
            </w:r>
            <w:r w:rsidR="008B72A6">
              <w:rPr>
                <w:noProof/>
                <w:webHidden/>
              </w:rPr>
              <w:tab/>
            </w:r>
            <w:r w:rsidR="008B72A6">
              <w:rPr>
                <w:noProof/>
                <w:webHidden/>
              </w:rPr>
              <w:fldChar w:fldCharType="begin"/>
            </w:r>
            <w:r w:rsidR="008B72A6">
              <w:rPr>
                <w:noProof/>
                <w:webHidden/>
              </w:rPr>
              <w:instrText xml:space="preserve"> PAGEREF _Toc195207634 \h </w:instrText>
            </w:r>
            <w:r w:rsidR="008B72A6">
              <w:rPr>
                <w:noProof/>
                <w:webHidden/>
              </w:rPr>
            </w:r>
            <w:r w:rsidR="008B72A6">
              <w:rPr>
                <w:noProof/>
                <w:webHidden/>
              </w:rPr>
              <w:fldChar w:fldCharType="separate"/>
            </w:r>
            <w:r w:rsidR="008B72A6">
              <w:rPr>
                <w:noProof/>
                <w:webHidden/>
              </w:rPr>
              <w:t>73</w:t>
            </w:r>
            <w:r w:rsidR="008B72A6">
              <w:rPr>
                <w:noProof/>
                <w:webHidden/>
              </w:rPr>
              <w:fldChar w:fldCharType="end"/>
            </w:r>
          </w:hyperlink>
        </w:p>
        <w:p w14:paraId="491AD075" w14:textId="742B0587" w:rsidR="008B72A6" w:rsidRDefault="00A9770A">
          <w:pPr>
            <w:pStyle w:val="21"/>
            <w:rPr>
              <w:rFonts w:asciiTheme="minorHAnsi" w:eastAsiaTheme="minorEastAsia" w:hAnsiTheme="minorHAnsi" w:cstheme="minorBidi"/>
              <w:noProof/>
              <w:sz w:val="22"/>
              <w:szCs w:val="22"/>
            </w:rPr>
          </w:pPr>
          <w:hyperlink w:anchor="_Toc195207635" w:history="1">
            <w:r w:rsidR="008B72A6" w:rsidRPr="00BB6535">
              <w:rPr>
                <w:rStyle w:val="a6"/>
                <w:noProof/>
                <w:lang w:bidi="my-MM"/>
              </w:rPr>
              <w:t>4.1 Тестирование разработанного модуля и подтверждение результатов</w:t>
            </w:r>
            <w:r w:rsidR="008B72A6">
              <w:rPr>
                <w:noProof/>
                <w:webHidden/>
              </w:rPr>
              <w:tab/>
            </w:r>
            <w:r w:rsidR="008B72A6">
              <w:rPr>
                <w:noProof/>
                <w:webHidden/>
              </w:rPr>
              <w:fldChar w:fldCharType="begin"/>
            </w:r>
            <w:r w:rsidR="008B72A6">
              <w:rPr>
                <w:noProof/>
                <w:webHidden/>
              </w:rPr>
              <w:instrText xml:space="preserve"> PAGEREF _Toc195207635 \h </w:instrText>
            </w:r>
            <w:r w:rsidR="008B72A6">
              <w:rPr>
                <w:noProof/>
                <w:webHidden/>
              </w:rPr>
            </w:r>
            <w:r w:rsidR="008B72A6">
              <w:rPr>
                <w:noProof/>
                <w:webHidden/>
              </w:rPr>
              <w:fldChar w:fldCharType="separate"/>
            </w:r>
            <w:r w:rsidR="008B72A6">
              <w:rPr>
                <w:noProof/>
                <w:webHidden/>
              </w:rPr>
              <w:t>73</w:t>
            </w:r>
            <w:r w:rsidR="008B72A6">
              <w:rPr>
                <w:noProof/>
                <w:webHidden/>
              </w:rPr>
              <w:fldChar w:fldCharType="end"/>
            </w:r>
          </w:hyperlink>
        </w:p>
        <w:p w14:paraId="24BBF378" w14:textId="4C7B74B9" w:rsidR="008B72A6" w:rsidRDefault="00A9770A">
          <w:pPr>
            <w:pStyle w:val="11"/>
            <w:rPr>
              <w:rFonts w:asciiTheme="minorHAnsi" w:eastAsiaTheme="minorEastAsia" w:hAnsiTheme="minorHAnsi" w:cstheme="minorBidi"/>
              <w:noProof/>
              <w:sz w:val="22"/>
              <w:szCs w:val="22"/>
            </w:rPr>
          </w:pPr>
          <w:hyperlink w:anchor="_Toc195207636" w:history="1">
            <w:r w:rsidR="008B72A6" w:rsidRPr="00BB6535">
              <w:rPr>
                <w:rStyle w:val="a6"/>
                <w:noProof/>
              </w:rPr>
              <w:t>СПИСОК ЛИТЕРАТУРЫ</w:t>
            </w:r>
            <w:r w:rsidR="008B72A6">
              <w:rPr>
                <w:noProof/>
                <w:webHidden/>
              </w:rPr>
              <w:tab/>
            </w:r>
            <w:r w:rsidR="008B72A6">
              <w:rPr>
                <w:noProof/>
                <w:webHidden/>
              </w:rPr>
              <w:fldChar w:fldCharType="begin"/>
            </w:r>
            <w:r w:rsidR="008B72A6">
              <w:rPr>
                <w:noProof/>
                <w:webHidden/>
              </w:rPr>
              <w:instrText xml:space="preserve"> PAGEREF _Toc195207636 \h </w:instrText>
            </w:r>
            <w:r w:rsidR="008B72A6">
              <w:rPr>
                <w:noProof/>
                <w:webHidden/>
              </w:rPr>
            </w:r>
            <w:r w:rsidR="008B72A6">
              <w:rPr>
                <w:noProof/>
                <w:webHidden/>
              </w:rPr>
              <w:fldChar w:fldCharType="separate"/>
            </w:r>
            <w:r w:rsidR="008B72A6">
              <w:rPr>
                <w:noProof/>
                <w:webHidden/>
              </w:rPr>
              <w:t>75</w:t>
            </w:r>
            <w:r w:rsidR="008B72A6">
              <w:rPr>
                <w:noProof/>
                <w:webHidden/>
              </w:rPr>
              <w:fldChar w:fldCharType="end"/>
            </w:r>
          </w:hyperlink>
        </w:p>
        <w:p w14:paraId="5252018F" w14:textId="597809B3"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1" w:name="_Toc195207617"/>
      <w:r w:rsidRPr="00DB18E8">
        <w:rPr>
          <w:lang w:bidi="my-MM"/>
        </w:rPr>
        <w:lastRenderedPageBreak/>
        <w:t>ВВЕДЕНИЕ</w:t>
      </w:r>
      <w:bookmarkEnd w:id="1"/>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w:t>
      </w:r>
      <w:proofErr w:type="gramStart"/>
      <w:r w:rsidRPr="00DB18E8">
        <w:rPr>
          <w:szCs w:val="26"/>
          <w:lang w:bidi="my-MM"/>
        </w:rPr>
        <w:t>- это</w:t>
      </w:r>
      <w:proofErr w:type="gramEnd"/>
      <w:r w:rsidRPr="00DB18E8">
        <w:rPr>
          <w:szCs w:val="26"/>
          <w:lang w:bidi="my-MM"/>
        </w:rPr>
        <w:t xml:space="preserve">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2" w:name="_Toc195207618"/>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2"/>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3" w:name="_Toc195207619"/>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3"/>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w:t>
      </w:r>
      <w:proofErr w:type="gramStart"/>
      <w:r w:rsidR="0026162A">
        <w:rPr>
          <w:szCs w:val="26"/>
          <w:lang w:bidi="my-MM"/>
        </w:rPr>
        <w:t>при исследований</w:t>
      </w:r>
      <w:proofErr w:type="gramEnd"/>
      <w:r w:rsidR="0026162A">
        <w:rPr>
          <w:szCs w:val="26"/>
          <w:lang w:bidi="my-MM"/>
        </w:rPr>
        <w:t xml:space="preserve">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4" w:name="_Toc195207620"/>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4"/>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w:t>
      </w:r>
      <w:proofErr w:type="gramStart"/>
      <w:r w:rsidRPr="00DB18E8">
        <w:rPr>
          <w:szCs w:val="26"/>
          <w:lang w:bidi="my-MM"/>
        </w:rPr>
        <w:t>- это</w:t>
      </w:r>
      <w:proofErr w:type="gramEnd"/>
      <w:r w:rsidRPr="00DB18E8">
        <w:rPr>
          <w:szCs w:val="26"/>
          <w:lang w:bidi="my-MM"/>
        </w:rPr>
        <w:t xml:space="preserve">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5" w:name="_Hlk153722181"/>
      <w:r>
        <w:rPr>
          <w:szCs w:val="26"/>
          <w:lang w:bidi="my-MM"/>
        </w:rPr>
        <w:t xml:space="preserve">Следующим существующим решением является </w:t>
      </w:r>
      <w:proofErr w:type="gramStart"/>
      <w:r>
        <w:rPr>
          <w:szCs w:val="26"/>
          <w:lang w:bidi="my-MM"/>
        </w:rPr>
        <w:t>л</w:t>
      </w:r>
      <w:r w:rsidR="00DB18E8" w:rsidRPr="00DB18E8">
        <w:rPr>
          <w:szCs w:val="26"/>
          <w:lang w:bidi="my-MM"/>
        </w:rPr>
        <w:t>ингвистический анализатор</w:t>
      </w:r>
      <w:proofErr w:type="gramEnd"/>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5"/>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динамика изменения УАСЗ-3000 от начала до конца </w:t>
      </w:r>
      <w:proofErr w:type="gramStart"/>
      <w:r w:rsidRPr="00DB18E8">
        <w:rPr>
          <w:szCs w:val="26"/>
          <w:lang w:bidi="my-MM"/>
        </w:rPr>
        <w:t>произведения ;</w:t>
      </w:r>
      <w:proofErr w:type="gramEnd"/>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proofErr w:type="gramStart"/>
      <w:r w:rsidR="00DB18E8" w:rsidRPr="00DB18E8">
        <w:rPr>
          <w:szCs w:val="26"/>
          <w:lang w:bidi="my-MM"/>
        </w:rPr>
        <w:t>ав</w:t>
      </w:r>
      <w:proofErr w:type="spellEnd"/>
      <w:r w:rsidR="00DB18E8" w:rsidRPr="00DB18E8">
        <w:rPr>
          <w:szCs w:val="26"/>
          <w:lang w:bidi="my-MM"/>
        </w:rPr>
        <w:t>»...</w:t>
      </w:r>
      <w:proofErr w:type="gramEnd"/>
      <w:r w:rsidR="00DB18E8" w:rsidRPr="00DB18E8">
        <w:rPr>
          <w:szCs w:val="26"/>
          <w:lang w:bidi="my-MM"/>
        </w:rPr>
        <w:t xml:space="preserve">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w:t>
      </w:r>
      <w:proofErr w:type="gramStart"/>
      <w:r w:rsidRPr="00DB18E8">
        <w:rPr>
          <w:szCs w:val="26"/>
          <w:lang w:bidi="my-MM"/>
        </w:rPr>
        <w:t>: В некоторых случаях</w:t>
      </w:r>
      <w:proofErr w:type="gramEnd"/>
      <w:r w:rsidRPr="00DB18E8">
        <w:rPr>
          <w:szCs w:val="26"/>
          <w:lang w:bidi="my-MM"/>
        </w:rPr>
        <w:t xml:space="preserve">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6" w:name="_Hlk153722525"/>
      <w:r w:rsidRPr="00DB18E8">
        <w:rPr>
          <w:szCs w:val="26"/>
          <w:lang w:bidi="my-MM"/>
        </w:rPr>
        <w:t xml:space="preserve">Закон Ципфа </w:t>
      </w:r>
      <w:proofErr w:type="gramStart"/>
      <w:r w:rsidRPr="00DB18E8">
        <w:rPr>
          <w:szCs w:val="26"/>
          <w:lang w:bidi="my-MM"/>
        </w:rPr>
        <w:t>- это эмпирическое наблюдение</w:t>
      </w:r>
      <w:proofErr w:type="gramEnd"/>
      <w:r w:rsidRPr="00DB18E8">
        <w:rPr>
          <w:szCs w:val="26"/>
          <w:lang w:bidi="my-MM"/>
        </w:rPr>
        <w:t xml:space="preserve">,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6"/>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7"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7"/>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8"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8"/>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w:t>
      </w:r>
      <w:proofErr w:type="gramStart"/>
      <w:r w:rsidRPr="00756477">
        <w:rPr>
          <w:szCs w:val="26"/>
          <w:lang w:bidi="my-MM"/>
        </w:rPr>
        <w:t>недостатков..</w:t>
      </w:r>
      <w:proofErr w:type="gramEnd"/>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9" w:name="_Toc195207621"/>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9"/>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0" w:name="_Hlk153722813"/>
      <w:r w:rsidRPr="00DB18E8">
        <w:rPr>
          <w:szCs w:val="26"/>
          <w:lang w:bidi="my-MM"/>
        </w:rPr>
        <w:t xml:space="preserve">Многокритериальная оценка (МКО) </w:t>
      </w:r>
      <w:proofErr w:type="gramStart"/>
      <w:r w:rsidRPr="00DB18E8">
        <w:rPr>
          <w:szCs w:val="26"/>
          <w:lang w:bidi="my-MM"/>
        </w:rPr>
        <w:t>- это</w:t>
      </w:r>
      <w:proofErr w:type="gramEnd"/>
      <w:r w:rsidRPr="00DB18E8">
        <w:rPr>
          <w:szCs w:val="26"/>
          <w:lang w:bidi="my-MM"/>
        </w:rPr>
        <w:t xml:space="preserve">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0"/>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1"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1"/>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w:t>
      </w:r>
      <w:proofErr w:type="gramStart"/>
      <w:r w:rsidRPr="00E801A1">
        <w:rPr>
          <w:szCs w:val="26"/>
          <w:lang w:bidi="my-MM"/>
        </w:rPr>
        <w:t>: При</w:t>
      </w:r>
      <w:proofErr w:type="gramEnd"/>
      <w:r w:rsidRPr="00E801A1">
        <w:rPr>
          <w:szCs w:val="26"/>
          <w:lang w:bidi="my-MM"/>
        </w:rPr>
        <w:t xml:space="preserve">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w:t>
      </w:r>
      <w:proofErr w:type="gramStart"/>
      <w:r w:rsidRPr="00E801A1">
        <w:rPr>
          <w:szCs w:val="26"/>
          <w:lang w:bidi="my-MM"/>
        </w:rPr>
        <w:t>: После</w:t>
      </w:r>
      <w:proofErr w:type="gramEnd"/>
      <w:r w:rsidRPr="00E801A1">
        <w:rPr>
          <w:szCs w:val="26"/>
          <w:lang w:bidi="my-MM"/>
        </w:rPr>
        <w:t xml:space="preserve">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w:t>
      </w:r>
      <w:proofErr w:type="gramStart"/>
      <w:r w:rsidRPr="00E801A1">
        <w:rPr>
          <w:szCs w:val="26"/>
          <w:lang w:bidi="my-MM"/>
        </w:rPr>
        <w:t>: После</w:t>
      </w:r>
      <w:proofErr w:type="gramEnd"/>
      <w:r w:rsidRPr="00E801A1">
        <w:rPr>
          <w:szCs w:val="26"/>
          <w:lang w:bidi="my-MM"/>
        </w:rPr>
        <w:t xml:space="preserve">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A9770A"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A9770A"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A9770A"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2" w:name="_Toc195207622"/>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2"/>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3"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 xml:space="preserve">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w:t>
      </w:r>
      <w:proofErr w:type="gramStart"/>
      <w:r w:rsidR="00B44AD6" w:rsidRPr="00B44AD6">
        <w:rPr>
          <w:szCs w:val="26"/>
          <w:lang w:bidi="my-MM"/>
        </w:rPr>
        <w:t>- это</w:t>
      </w:r>
      <w:proofErr w:type="gramEnd"/>
      <w:r w:rsidR="00B44AD6" w:rsidRPr="00B44AD6">
        <w:rPr>
          <w:szCs w:val="26"/>
          <w:lang w:bidi="my-MM"/>
        </w:rPr>
        <w:t xml:space="preserve"> алгоритмы машинного обучения, которые моделируют работу нейронной системы человека и способны обрабатывать сложные данные, включая тексты.</w:t>
      </w:r>
      <w:bookmarkEnd w:id="13"/>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w:t>
      </w:r>
      <w:proofErr w:type="gramStart"/>
      <w:r w:rsidRPr="00B44AD6">
        <w:rPr>
          <w:szCs w:val="26"/>
          <w:lang w:bidi="my-MM"/>
        </w:rPr>
        <w:t>: Сначала</w:t>
      </w:r>
      <w:proofErr w:type="gramEnd"/>
      <w:r w:rsidRPr="00B44AD6">
        <w:rPr>
          <w:szCs w:val="26"/>
          <w:lang w:bidi="my-MM"/>
        </w:rPr>
        <w:t xml:space="preserve">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4"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4"/>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5" w:name="_Toc195207623"/>
      <w:r>
        <w:rPr>
          <w:lang w:bidi="my-MM"/>
        </w:rPr>
        <w:t>Выводы по главе 1</w:t>
      </w:r>
      <w:bookmarkEnd w:id="15"/>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6" w:name="_Toc195207624"/>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6"/>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7" w:name="_Toc195207625"/>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7"/>
    </w:p>
    <w:p w14:paraId="793CFD0A" w14:textId="77777777" w:rsidR="007A62F0" w:rsidRDefault="007A62F0" w:rsidP="007A62F0">
      <w:pPr>
        <w:rPr>
          <w:lang w:bidi="my-MM"/>
        </w:rPr>
      </w:pPr>
    </w:p>
    <w:p w14:paraId="6E2DA475" w14:textId="537ADA6B" w:rsidR="00EC3AE8" w:rsidRDefault="00EC3AE8" w:rsidP="00EC3AE8">
      <w:pPr>
        <w:rPr>
          <w:lang w:bidi="my-MM"/>
        </w:rPr>
      </w:pPr>
      <w:r>
        <w:rPr>
          <w:lang w:bidi="my-MM"/>
        </w:rPr>
        <w:t>Автоматизированный алгоритм многокритериальной оценки художественных текстов представляет собой сложный процесс, который включает в себя несколько этапов:</w:t>
      </w:r>
    </w:p>
    <w:p w14:paraId="599135C5" w14:textId="0D07716E"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одготовка данных: в начале необходимо подготовить набор данных, который будет использоваться для оценки. Этот набор данных должен содержать тексты, которые будут оцениваться, а также соответствующие метки или оценки для каждого из установленных критериев. Каждый текст может быть представлен в виде последовательности слов или в виде другого текстового представления;</w:t>
      </w:r>
    </w:p>
    <w:p w14:paraId="57651471" w14:textId="7197474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00EC3AE8" w:rsidRPr="00EC3AE8">
        <w:rPr>
          <w:szCs w:val="26"/>
          <w:lang w:bidi="my-MM"/>
        </w:rPr>
        <w:t>ыбор критериев оценки: определите критерии, которые будут использоваться для оценки текстов. Эти критерии могут включать в себя лексическое богатство, грамматическую правильность, синтаксическую сложность, семантическую связность, эмоциональную окраску, оригинальность, художественную ценность и тематическую разнообразность;</w:t>
      </w:r>
    </w:p>
    <w:p w14:paraId="0BF3AB71" w14:textId="23E53710"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 xml:space="preserve">редварительная обработка текста: тексты могут потребовать предварительной обработки, такой как удаление стоп-слов, приведение к нижнему регистру, </w:t>
      </w:r>
      <w:proofErr w:type="spellStart"/>
      <w:r w:rsidR="00EC3AE8" w:rsidRPr="00EC3AE8">
        <w:rPr>
          <w:szCs w:val="26"/>
          <w:lang w:bidi="my-MM"/>
        </w:rPr>
        <w:t>токенизация</w:t>
      </w:r>
      <w:proofErr w:type="spellEnd"/>
      <w:r w:rsidR="00EC3AE8" w:rsidRPr="00EC3AE8">
        <w:rPr>
          <w:szCs w:val="26"/>
          <w:lang w:bidi="my-MM"/>
        </w:rPr>
        <w:t xml:space="preserve"> и </w:t>
      </w:r>
      <w:proofErr w:type="spellStart"/>
      <w:r w:rsidR="00EC3AE8" w:rsidRPr="00EC3AE8">
        <w:rPr>
          <w:szCs w:val="26"/>
          <w:lang w:bidi="my-MM"/>
        </w:rPr>
        <w:t>лемматизация</w:t>
      </w:r>
      <w:proofErr w:type="spellEnd"/>
      <w:r w:rsidR="00EC3AE8" w:rsidRPr="00EC3AE8">
        <w:rPr>
          <w:szCs w:val="26"/>
          <w:lang w:bidi="my-MM"/>
        </w:rPr>
        <w:t>;</w:t>
      </w:r>
    </w:p>
    <w:p w14:paraId="384D4089" w14:textId="29FF7791"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звлечение признаков: для каждого текста извлекаются признаки, соответствующие выбранным критериям. Например, для оценки лексического богатства можно вычислить количество уникальных слов в тексте. Для оценки грамматической правильности можно использовать статистику по частоте ошибок в тексте;</w:t>
      </w:r>
    </w:p>
    <w:p w14:paraId="63E5B9A2" w14:textId="75CFEFDB"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00EC3AE8" w:rsidRPr="00EC3AE8">
        <w:rPr>
          <w:szCs w:val="26"/>
          <w:lang w:bidi="my-MM"/>
        </w:rPr>
        <w:t>оделирование: далее строится модель, которая принимает на вход признаки текстов и предсказывает значения для каждого из установленных критериев. В зависимости от выбранного метода могут использоваться различные модели машинного обучения, такие как линейная регрессия, случайный лес, нейронные сети и т.д.;</w:t>
      </w:r>
    </w:p>
    <w:p w14:paraId="0B00D159" w14:textId="1AAA941D"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00EC3AE8" w:rsidRPr="00EC3AE8">
        <w:rPr>
          <w:szCs w:val="26"/>
          <w:lang w:bidi="my-MM"/>
        </w:rPr>
        <w:t xml:space="preserve">ценка: полученные предсказания модели сравниваются с истинными значениями критериев для оценки текстов. Можно использовать различные метрики для </w:t>
      </w:r>
      <w:r w:rsidR="00EC3AE8" w:rsidRPr="00EC3AE8">
        <w:rPr>
          <w:szCs w:val="26"/>
          <w:lang w:bidi="my-MM"/>
        </w:rPr>
        <w:lastRenderedPageBreak/>
        <w:t>оценки качества модели, такие как среднеквадратичная ошибка, коэффициент детерминации, точность, полнота и т.д.;</w:t>
      </w:r>
    </w:p>
    <w:p w14:paraId="7BE88BE3" w14:textId="42CE798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нтерпретация результатов: полученные результаты анализируются для выявления тенденций и понимания того, какие аспекты текста оказывают наибольшее влияние на его качество. Это может помочь авторам или редакторам литературных произведений лучше понимать сильные и слабые стороны текстов и улучшать их качество;</w:t>
      </w:r>
    </w:p>
    <w:p w14:paraId="518073DD" w14:textId="26250C29"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д</w:t>
      </w:r>
      <w:r w:rsidR="00EC3AE8" w:rsidRPr="00EC3AE8">
        <w:rPr>
          <w:szCs w:val="26"/>
          <w:lang w:bidi="my-MM"/>
        </w:rPr>
        <w:t>оработка и улучшение: на основе анализа результатов модель и процесс оценки могут быть доработаны и улучшены для получения более точных и надежных оценок качества художественных текстов.</w:t>
      </w:r>
    </w:p>
    <w:p w14:paraId="7171F34E" w14:textId="7E21103D" w:rsidR="007A62F0" w:rsidRDefault="007A62F0" w:rsidP="007A62F0">
      <w:pPr>
        <w:rPr>
          <w:lang w:bidi="my-MM"/>
        </w:rPr>
      </w:pPr>
      <w:r>
        <w:rPr>
          <w:lang w:bidi="my-MM"/>
        </w:rPr>
        <w:t xml:space="preserve">Для формализации задачи многокритериальной оценки художественных текстов необходимо определить критерии, по </w:t>
      </w:r>
      <w:r w:rsidR="00445E07">
        <w:rPr>
          <w:lang w:bidi="my-MM"/>
        </w:rPr>
        <w:t>которым</w:t>
      </w:r>
      <w:r>
        <w:rPr>
          <w:lang w:bidi="my-MM"/>
        </w:rPr>
        <w:t xml:space="preserve"> будет осуществляться оценка. Среди критериев выделены следующие:</w:t>
      </w:r>
    </w:p>
    <w:p w14:paraId="3B8FE10F"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активный словарный запас</w:t>
      </w:r>
      <w:r>
        <w:rPr>
          <w:szCs w:val="26"/>
          <w:lang w:bidi="my-MM"/>
        </w:rPr>
        <w:t xml:space="preserve"> </w:t>
      </w:r>
      <w:proofErr w:type="gramStart"/>
      <w:r>
        <w:rPr>
          <w:szCs w:val="26"/>
          <w:lang w:bidi="my-MM"/>
        </w:rPr>
        <w:t xml:space="preserve">- </w:t>
      </w:r>
      <w:r w:rsidRPr="00D8209E">
        <w:rPr>
          <w:szCs w:val="26"/>
          <w:lang w:bidi="my-MM"/>
        </w:rPr>
        <w:t>это</w:t>
      </w:r>
      <w:proofErr w:type="gramEnd"/>
      <w:r w:rsidRPr="00D8209E">
        <w:rPr>
          <w:szCs w:val="26"/>
          <w:lang w:bidi="my-MM"/>
        </w:rPr>
        <w:t xml:space="preserve"> набор слов, которые автор регулярно использует в своей речи и письме. Это слова, которые автор может легко вспомнить и использовать для выражения своих мыслей и идей. Активный словарный запас обычно меньше, чем пассивный словарный запас, который включает в себя слова, которые автор понимает, но не использует регулярно</w:t>
      </w:r>
      <w:r>
        <w:rPr>
          <w:szCs w:val="26"/>
          <w:lang w:bidi="my-MM"/>
        </w:rPr>
        <w:t>;</w:t>
      </w:r>
    </w:p>
    <w:p w14:paraId="19B9E1AE" w14:textId="6B01E308"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удельный авторский словарный запас;</w:t>
      </w:r>
    </w:p>
    <w:p w14:paraId="0B1392E7"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доля диалогов в тексте</w:t>
      </w:r>
      <w:r>
        <w:rPr>
          <w:szCs w:val="26"/>
          <w:lang w:bidi="my-MM"/>
        </w:rPr>
        <w:t xml:space="preserve"> – определяется как число авторских знаков, участвующих в диалогах, к общему количеству авторских знаков в исследуемом тексте</w:t>
      </w:r>
      <w:r w:rsidRPr="009A6532">
        <w:rPr>
          <w:szCs w:val="26"/>
          <w:lang w:bidi="my-MM"/>
        </w:rPr>
        <w:t>;</w:t>
      </w:r>
    </w:p>
    <w:p w14:paraId="08F74E5C"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средняя длина предложения;</w:t>
      </w:r>
    </w:p>
    <w:p w14:paraId="1285D9DE" w14:textId="71F7318D"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статистика использования частей речи</w:t>
      </w:r>
      <w:r>
        <w:rPr>
          <w:szCs w:val="26"/>
          <w:lang w:bidi="my-MM"/>
        </w:rPr>
        <w:t xml:space="preserve"> - </w:t>
      </w:r>
      <w:r w:rsidRPr="000A5E89">
        <w:rPr>
          <w:szCs w:val="26"/>
          <w:lang w:bidi="my-MM"/>
        </w:rPr>
        <w:t>процент существительных, прилагательных, глаголов, местоимений-существительны</w:t>
      </w:r>
      <w:r w:rsidR="00445E07">
        <w:rPr>
          <w:szCs w:val="26"/>
          <w:lang w:bidi="my-MM"/>
        </w:rPr>
        <w:t>х</w:t>
      </w:r>
      <w:r w:rsidRPr="000A5E89">
        <w:rPr>
          <w:szCs w:val="26"/>
          <w:lang w:bidi="my-MM"/>
        </w:rPr>
        <w:t>, местоименных прилагательных, местоимений-</w:t>
      </w:r>
      <w:proofErr w:type="spellStart"/>
      <w:r w:rsidRPr="000A5E89">
        <w:rPr>
          <w:szCs w:val="26"/>
          <w:lang w:bidi="my-MM"/>
        </w:rPr>
        <w:t>предикативов</w:t>
      </w:r>
      <w:proofErr w:type="spellEnd"/>
      <w:r w:rsidRPr="000A5E89">
        <w:rPr>
          <w:szCs w:val="26"/>
          <w:lang w:bidi="my-MM"/>
        </w:rPr>
        <w:t>, числительных</w:t>
      </w:r>
      <w:r w:rsidR="00445E07">
        <w:rPr>
          <w:szCs w:val="26"/>
          <w:lang w:bidi="my-MM"/>
        </w:rPr>
        <w:t xml:space="preserve"> </w:t>
      </w:r>
      <w:r>
        <w:rPr>
          <w:szCs w:val="26"/>
          <w:lang w:bidi="my-MM"/>
        </w:rPr>
        <w:t xml:space="preserve">и </w:t>
      </w:r>
      <w:proofErr w:type="spellStart"/>
      <w:r>
        <w:rPr>
          <w:szCs w:val="26"/>
          <w:lang w:bidi="my-MM"/>
        </w:rPr>
        <w:t>др</w:t>
      </w:r>
      <w:proofErr w:type="spellEnd"/>
      <w:r w:rsidRPr="009A6532">
        <w:rPr>
          <w:szCs w:val="26"/>
          <w:lang w:bidi="my-MM"/>
        </w:rPr>
        <w:t>;</w:t>
      </w:r>
    </w:p>
    <w:p w14:paraId="64B3F06D" w14:textId="7822DC61" w:rsidR="00B90818" w:rsidRPr="00D046F6" w:rsidRDefault="007A62F0" w:rsidP="00D046F6">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удельное количество ошибок</w:t>
      </w:r>
      <w:r>
        <w:rPr>
          <w:szCs w:val="26"/>
          <w:lang w:bidi="my-MM"/>
        </w:rPr>
        <w:t xml:space="preserve"> – в данном критерии оценивается относительная частота орфографических и пунктуационных ошибок</w:t>
      </w:r>
      <w:r w:rsidRPr="009A6532">
        <w:rPr>
          <w:szCs w:val="26"/>
          <w:lang w:bidi="my-MM"/>
        </w:rPr>
        <w:t>.</w:t>
      </w:r>
    </w:p>
    <w:p w14:paraId="43F2544E" w14:textId="11D279DB" w:rsidR="00B90818" w:rsidRDefault="00B90818" w:rsidP="00D046F6">
      <w:pPr>
        <w:rPr>
          <w:lang w:bidi="my-MM"/>
        </w:rPr>
      </w:pPr>
      <w:r>
        <w:rPr>
          <w:lang w:bidi="my-MM"/>
        </w:rPr>
        <w:t xml:space="preserve">Удельный авторский словарный запас можно вычислить с помощью различных методов, однако одним из наиболее распространенных и простых является использование индекса лексического богатства текста, такого как индекс </w:t>
      </w:r>
      <w:proofErr w:type="spellStart"/>
      <w:r>
        <w:rPr>
          <w:lang w:bidi="my-MM"/>
        </w:rPr>
        <w:t>Херша</w:t>
      </w:r>
      <w:proofErr w:type="spellEnd"/>
      <w:r>
        <w:rPr>
          <w:lang w:bidi="my-MM"/>
        </w:rPr>
        <w:t xml:space="preserve"> (</w:t>
      </w:r>
      <w:proofErr w:type="spellStart"/>
      <w:r>
        <w:rPr>
          <w:lang w:bidi="my-MM"/>
        </w:rPr>
        <w:t>Herfindahl</w:t>
      </w:r>
      <w:proofErr w:type="spellEnd"/>
      <w:r>
        <w:rPr>
          <w:lang w:bidi="my-MM"/>
        </w:rPr>
        <w:t xml:space="preserve"> </w:t>
      </w:r>
      <w:proofErr w:type="spellStart"/>
      <w:r>
        <w:rPr>
          <w:lang w:bidi="my-MM"/>
        </w:rPr>
        <w:t>index</w:t>
      </w:r>
      <w:proofErr w:type="spellEnd"/>
      <w:r>
        <w:rPr>
          <w:lang w:bidi="my-MM"/>
        </w:rPr>
        <w:t>) или 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077386FC" w14:textId="4E6355D1" w:rsidR="00B90818" w:rsidRDefault="00B90818" w:rsidP="00B90818">
      <w:pPr>
        <w:rPr>
          <w:lang w:bidi="my-MM"/>
        </w:rPr>
      </w:pPr>
      <w:r>
        <w:rPr>
          <w:lang w:bidi="my-MM"/>
        </w:rPr>
        <w:t xml:space="preserve">Индекс </w:t>
      </w:r>
      <w:proofErr w:type="spellStart"/>
      <w:r>
        <w:rPr>
          <w:lang w:bidi="my-MM"/>
        </w:rPr>
        <w:t>Херша</w:t>
      </w:r>
      <w:proofErr w:type="spellEnd"/>
      <w:r>
        <w:rPr>
          <w:lang w:bidi="my-MM"/>
        </w:rPr>
        <w:t xml:space="preserve"> вычисляется путем подсчета относительной частоты употребления каждого слова в тексте и последующего вычисления суммы квадратов этих относительных </w:t>
      </w:r>
      <w:r>
        <w:rPr>
          <w:lang w:bidi="my-MM"/>
        </w:rPr>
        <w:lastRenderedPageBreak/>
        <w:t xml:space="preserve">частот. Формула для вычисления индекса </w:t>
      </w:r>
      <w:proofErr w:type="spellStart"/>
      <w:r>
        <w:rPr>
          <w:lang w:bidi="my-MM"/>
        </w:rPr>
        <w:t>Херша</w:t>
      </w:r>
      <w:proofErr w:type="spellEnd"/>
      <w:r>
        <w:rPr>
          <w:lang w:bidi="my-MM"/>
        </w:rPr>
        <w:t xml:space="preserve">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613B8068" w14:textId="77777777" w:rsidTr="007843E9">
        <w:tc>
          <w:tcPr>
            <w:tcW w:w="8755" w:type="dxa"/>
            <w:tcBorders>
              <w:top w:val="nil"/>
              <w:left w:val="nil"/>
              <w:bottom w:val="nil"/>
              <w:right w:val="nil"/>
            </w:tcBorders>
          </w:tcPr>
          <w:p w14:paraId="2F79D033" w14:textId="428C1638"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sSubSup>
                      <m:sSubSupPr>
                        <m:ctrlPr>
                          <w:rPr>
                            <w:rFonts w:ascii="Cambria Math" w:eastAsiaTheme="minorEastAsia" w:hAnsi="Cambria Math"/>
                            <w:i/>
                            <w:iCs/>
                            <w:sz w:val="24"/>
                            <w:szCs w:val="24"/>
                            <w:lang w:val="pt-BR"/>
                          </w:rPr>
                        </m:ctrlPr>
                      </m:sSubSupPr>
                      <m:e>
                        <m:r>
                          <w:rPr>
                            <w:rFonts w:ascii="Cambria Math" w:eastAsiaTheme="minorEastAsia" w:hAnsi="Cambria Math"/>
                            <w:sz w:val="24"/>
                            <w:szCs w:val="24"/>
                            <w:lang w:val="pt-BR"/>
                          </w:rPr>
                          <m:t>p</m:t>
                        </m:r>
                      </m:e>
                      <m:sub>
                        <m:r>
                          <w:rPr>
                            <w:rFonts w:ascii="Cambria Math" w:eastAsiaTheme="minorEastAsia" w:hAnsi="Cambria Math"/>
                            <w:sz w:val="24"/>
                            <w:szCs w:val="24"/>
                            <w:lang w:val="pt-BR"/>
                          </w:rPr>
                          <m:t>i</m:t>
                        </m:r>
                      </m:sub>
                      <m:sup>
                        <m:r>
                          <w:rPr>
                            <w:rFonts w:ascii="Cambria Math" w:eastAsiaTheme="minorEastAsia" w:hAnsi="Cambria Math"/>
                            <w:sz w:val="24"/>
                            <w:szCs w:val="24"/>
                            <w:lang w:val="pt-BR"/>
                          </w:rPr>
                          <m:t>2</m:t>
                        </m:r>
                      </m:sup>
                    </m:sSubSup>
                  </m:e>
                </m:nary>
              </m:oMath>
            </m:oMathPara>
          </w:p>
        </w:tc>
        <w:tc>
          <w:tcPr>
            <w:tcW w:w="816" w:type="dxa"/>
            <w:tcBorders>
              <w:top w:val="nil"/>
              <w:left w:val="nil"/>
              <w:bottom w:val="nil"/>
              <w:right w:val="nil"/>
            </w:tcBorders>
            <w:vAlign w:val="center"/>
          </w:tcPr>
          <w:p w14:paraId="6F350CDE" w14:textId="4AB25BBF"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1</w:t>
            </w:r>
            <w:r w:rsidRPr="00FA7D49">
              <w:rPr>
                <w:rFonts w:ascii="Times New Roman" w:eastAsiaTheme="minorEastAsia" w:hAnsi="Times New Roman"/>
              </w:rPr>
              <w:t>)</w:t>
            </w:r>
          </w:p>
        </w:tc>
      </w:tr>
    </w:tbl>
    <w:p w14:paraId="696A0E17" w14:textId="7B2ED30B" w:rsidR="00B90818" w:rsidRDefault="00A9770A"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rPr>
              <m:t>p</m:t>
            </m:r>
          </m:e>
          <m:sub>
            <m:r>
              <w:rPr>
                <w:rFonts w:ascii="Cambria Math" w:eastAsiaTheme="minorEastAsia" w:hAnsi="Cambria Math"/>
              </w:rPr>
              <m:t>i</m:t>
            </m:r>
          </m:sub>
        </m:sSub>
      </m:oMath>
      <w:r w:rsidR="00B90818">
        <w:rPr>
          <w:lang w:bidi="my-MM"/>
        </w:rPr>
        <w:t xml:space="preserve">  - относительная частота употребления i-го слова, а </w:t>
      </w:r>
    </w:p>
    <w:p w14:paraId="15D5DBB2" w14:textId="618020CD" w:rsidR="00B90818" w:rsidRDefault="00B90818" w:rsidP="00D046F6">
      <w:pPr>
        <w:rPr>
          <w:lang w:bidi="my-MM"/>
        </w:rPr>
      </w:pPr>
      <w:r>
        <w:rPr>
          <w:lang w:bidi="my-MM"/>
        </w:rPr>
        <w:t>n - общее количество слов в тексте.</w:t>
      </w:r>
    </w:p>
    <w:p w14:paraId="4859E673" w14:textId="77777777" w:rsidR="00B90818" w:rsidRDefault="00B90818" w:rsidP="00B90818">
      <w:pPr>
        <w:rPr>
          <w:lang w:bidi="my-MM"/>
        </w:rPr>
      </w:pPr>
      <w:r>
        <w:rPr>
          <w:lang w:bidi="my-MM"/>
        </w:rPr>
        <w:t>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3BEA98C1" w14:textId="5C0E723D" w:rsidR="00B90818" w:rsidRDefault="00B90818" w:rsidP="00B90818">
      <w:pPr>
        <w:rPr>
          <w:lang w:bidi="my-MM"/>
        </w:rPr>
      </w:pPr>
      <w:r>
        <w:rPr>
          <w:lang w:bidi="my-MM"/>
        </w:rPr>
        <w:t>Индекс Шеннона используется для измерения степени разнообразия или неопределенности в наборе данных, в данном случае, в тексте. Он также учитывает как частоту, так и равномерность распределения слов в тексте. Формула для вычисления индекса Шеннона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33FF0473" w14:textId="77777777" w:rsidTr="007843E9">
        <w:tc>
          <w:tcPr>
            <w:tcW w:w="8755" w:type="dxa"/>
            <w:tcBorders>
              <w:top w:val="nil"/>
              <w:left w:val="nil"/>
              <w:bottom w:val="nil"/>
              <w:right w:val="nil"/>
            </w:tcBorders>
          </w:tcPr>
          <w:p w14:paraId="371144B9" w14:textId="54CD172E"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func>
                      <m:funcPr>
                        <m:ctrlPr>
                          <w:rPr>
                            <w:rFonts w:ascii="Cambria Math" w:eastAsiaTheme="minorEastAsia" w:hAnsi="Cambria Math"/>
                            <w:i/>
                            <w:iCs/>
                            <w:sz w:val="24"/>
                            <w:szCs w:val="24"/>
                            <w:lang w:val="pt-BR"/>
                          </w:rPr>
                        </m:ctrlPr>
                      </m:funcPr>
                      <m:fName>
                        <m:sSub>
                          <m:sSubPr>
                            <m:ctrlPr>
                              <w:rPr>
                                <w:rFonts w:ascii="Cambria Math" w:eastAsiaTheme="minorEastAsia" w:hAnsi="Cambria Math"/>
                                <w:i/>
                                <w:iCs/>
                                <w:sz w:val="24"/>
                                <w:szCs w:val="24"/>
                                <w:lang w:val="pt-BR"/>
                              </w:rPr>
                            </m:ctrlPr>
                          </m:sSub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r>
                              <m:rPr>
                                <m:sty m:val="p"/>
                              </m:rPr>
                              <w:rPr>
                                <w:rFonts w:ascii="Cambria Math" w:hAnsi="Cambria Math"/>
                                <w:sz w:val="24"/>
                                <w:szCs w:val="24"/>
                                <w:lang w:val="pt-BR"/>
                              </w:rPr>
                              <m:t>log</m:t>
                            </m:r>
                          </m:e>
                          <m:sub/>
                        </m:sSub>
                      </m:fName>
                      <m:e>
                        <m:d>
                          <m:dPr>
                            <m:ctrlPr>
                              <w:rPr>
                                <w:rFonts w:ascii="Cambria Math" w:eastAsiaTheme="minorEastAsia" w:hAnsi="Cambria Math"/>
                                <w:i/>
                                <w:sz w:val="24"/>
                                <w:szCs w:val="24"/>
                                <w:lang w:val="pt-BR"/>
                              </w:rPr>
                            </m:ctrlPr>
                          </m:d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e>
                        </m:d>
                      </m:e>
                    </m:func>
                  </m:e>
                </m:nary>
              </m:oMath>
            </m:oMathPara>
          </w:p>
        </w:tc>
        <w:tc>
          <w:tcPr>
            <w:tcW w:w="816" w:type="dxa"/>
            <w:tcBorders>
              <w:top w:val="nil"/>
              <w:left w:val="nil"/>
              <w:bottom w:val="nil"/>
              <w:right w:val="nil"/>
            </w:tcBorders>
            <w:vAlign w:val="center"/>
          </w:tcPr>
          <w:p w14:paraId="2C86372A" w14:textId="43990C78"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2</w:t>
            </w:r>
            <w:r w:rsidRPr="00FA7D49">
              <w:rPr>
                <w:rFonts w:ascii="Times New Roman" w:eastAsiaTheme="minorEastAsia" w:hAnsi="Times New Roman"/>
              </w:rPr>
              <w:t>)</w:t>
            </w:r>
          </w:p>
        </w:tc>
      </w:tr>
    </w:tbl>
    <w:p w14:paraId="31417424" w14:textId="77777777" w:rsidR="00D046F6" w:rsidRDefault="00D046F6" w:rsidP="00D046F6">
      <w:pPr>
        <w:ind w:firstLine="0"/>
        <w:rPr>
          <w:lang w:bidi="my-MM"/>
        </w:rPr>
      </w:pPr>
    </w:p>
    <w:p w14:paraId="2C2793FC" w14:textId="6DD2ED7F" w:rsidR="00B90818" w:rsidRDefault="00A9770A"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lang w:val="en-US"/>
              </w:rPr>
              <m:t>p</m:t>
            </m:r>
          </m:e>
          <m:sub>
            <m:r>
              <w:rPr>
                <w:rFonts w:ascii="Cambria Math" w:eastAsiaTheme="minorEastAsia" w:hAnsi="Cambria Math"/>
              </w:rPr>
              <m:t>i</m:t>
            </m:r>
          </m:sub>
        </m:sSub>
      </m:oMath>
      <w:r w:rsidR="00B90818">
        <w:rPr>
          <w:lang w:bidi="my-MM"/>
        </w:rPr>
        <w:t xml:space="preserve">  - вероятность появления i-го слова в тексте (относительная частота), а </w:t>
      </w:r>
    </w:p>
    <w:p w14:paraId="10E84C5D" w14:textId="6C6D7D3B" w:rsidR="00B90818" w:rsidRDefault="00B90818" w:rsidP="00D046F6">
      <w:pPr>
        <w:rPr>
          <w:lang w:bidi="my-MM"/>
        </w:rPr>
      </w:pPr>
      <w:r>
        <w:rPr>
          <w:lang w:bidi="my-MM"/>
        </w:rPr>
        <w:t>n - общее количество слов в тексте.</w:t>
      </w:r>
    </w:p>
    <w:p w14:paraId="0043FE8E" w14:textId="3066CD53" w:rsidR="00445E07" w:rsidRDefault="00445E07" w:rsidP="00445E07">
      <w:pPr>
        <w:rPr>
          <w:lang w:bidi="my-MM"/>
        </w:rPr>
      </w:pPr>
      <w:r>
        <w:rPr>
          <w:lang w:bidi="my-MM"/>
        </w:rPr>
        <w:t xml:space="preserve">После вычисления индексов, таких как индекс </w:t>
      </w:r>
      <w:proofErr w:type="spellStart"/>
      <w:r>
        <w:rPr>
          <w:lang w:bidi="my-MM"/>
        </w:rPr>
        <w:t>Херша</w:t>
      </w:r>
      <w:proofErr w:type="spellEnd"/>
      <w:r>
        <w:rPr>
          <w:lang w:bidi="my-MM"/>
        </w:rPr>
        <w:t xml:space="preserve"> или Шеннона, можно заключить, что их более высокие значения свидетельствуют о большем разнообразии и богатстве словарного запаса текста. Для количественной оценки удельного авторского словарного запаса предлагается нормализовать значение индекса, разделив его на общее число слов в тексте.</w:t>
      </w:r>
    </w:p>
    <w:p w14:paraId="6B5E16D0" w14:textId="6C1302FE" w:rsidR="00445E07" w:rsidRDefault="00445E07" w:rsidP="00445E07">
      <w:pPr>
        <w:rPr>
          <w:lang w:bidi="my-MM"/>
        </w:rPr>
      </w:pPr>
      <w:r>
        <w:rPr>
          <w:lang w:bidi="my-MM"/>
        </w:rPr>
        <w:t>Эти методы обеспечивают обобщённую оценку лексического разнообразия, что делает их эффективными инструментами для анализа и сравнения словарного богатства различных текстов, а также для наблюдения за его изменениями с течением времени. Тем не менее, важно учитывать, что такие подходы не отражают семантического содержания слов, что может играть существенную роль в изучении индивидуального стиля автора.</w:t>
      </w:r>
    </w:p>
    <w:p w14:paraId="5C54F32F" w14:textId="31AA4482" w:rsidR="00F6164A" w:rsidRDefault="00445E07" w:rsidP="00445E07">
      <w:pPr>
        <w:rPr>
          <w:lang w:bidi="my-MM"/>
        </w:rPr>
      </w:pPr>
      <w:r>
        <w:rPr>
          <w:lang w:bidi="my-MM"/>
        </w:rPr>
        <w:t xml:space="preserve">В дополнение к этому, исследование статистических характеристик, связанных с частотой употребления частей речи в литературных произведениях, является значимым этапом анализа их языковых особенностей. </w:t>
      </w:r>
      <w:r w:rsidR="00F6164A">
        <w:rPr>
          <w:lang w:bidi="my-MM"/>
        </w:rPr>
        <w:t>Этот процесс может быть разделен на несколько этапов</w:t>
      </w:r>
      <w:r>
        <w:rPr>
          <w:lang w:bidi="my-MM"/>
        </w:rPr>
        <w:t>:</w:t>
      </w:r>
    </w:p>
    <w:p w14:paraId="67D747A0" w14:textId="18A63A5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proofErr w:type="spellStart"/>
      <w:r w:rsidRPr="00BE630F">
        <w:rPr>
          <w:szCs w:val="26"/>
          <w:lang w:bidi="my-MM"/>
        </w:rPr>
        <w:t>т</w:t>
      </w:r>
      <w:r w:rsidR="00F6164A" w:rsidRPr="00BE630F">
        <w:rPr>
          <w:szCs w:val="26"/>
          <w:lang w:bidi="my-MM"/>
        </w:rPr>
        <w:t>окенизация</w:t>
      </w:r>
      <w:proofErr w:type="spellEnd"/>
      <w:r w:rsidR="00F6164A" w:rsidRPr="00BE630F">
        <w:rPr>
          <w:szCs w:val="26"/>
          <w:lang w:bidi="my-MM"/>
        </w:rPr>
        <w:t xml:space="preserve"> и разметка частей речи: Первый шаг - разбиение текста на отдельные слова или токены и определение частей речи для каждого токена. Для этого </w:t>
      </w:r>
      <w:r w:rsidR="00F6164A" w:rsidRPr="00BE630F">
        <w:rPr>
          <w:szCs w:val="26"/>
          <w:lang w:bidi="my-MM"/>
        </w:rPr>
        <w:lastRenderedPageBreak/>
        <w:t xml:space="preserve">используются методы естественного языка и инструменты, такие как NLTK (Natural Language </w:t>
      </w:r>
      <w:proofErr w:type="spellStart"/>
      <w:r w:rsidR="00F6164A" w:rsidRPr="00BE630F">
        <w:rPr>
          <w:szCs w:val="26"/>
          <w:lang w:bidi="my-MM"/>
        </w:rPr>
        <w:t>Toolkit</w:t>
      </w:r>
      <w:proofErr w:type="spellEnd"/>
      <w:r w:rsidR="00F6164A" w:rsidRPr="00BE630F">
        <w:rPr>
          <w:szCs w:val="26"/>
          <w:lang w:bidi="my-MM"/>
        </w:rPr>
        <w:t xml:space="preserve">) или </w:t>
      </w:r>
      <w:proofErr w:type="spellStart"/>
      <w:r w:rsidR="00F6164A" w:rsidRPr="00BE630F">
        <w:rPr>
          <w:szCs w:val="26"/>
          <w:lang w:bidi="my-MM"/>
        </w:rPr>
        <w:t>SpaCy</w:t>
      </w:r>
      <w:proofErr w:type="spellEnd"/>
      <w:r w:rsidR="00F6164A" w:rsidRPr="00BE630F">
        <w:rPr>
          <w:szCs w:val="26"/>
          <w:lang w:bidi="my-MM"/>
        </w:rPr>
        <w:t>. Разметка частей речи позволяет идентифицировать глаголы, существительные, прилагательные, наречия и другие части речи в тексте.</w:t>
      </w:r>
    </w:p>
    <w:p w14:paraId="64AE7DD7" w14:textId="6410A42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в</w:t>
      </w:r>
      <w:r w:rsidR="00F6164A" w:rsidRPr="00BE630F">
        <w:rPr>
          <w:szCs w:val="26"/>
          <w:lang w:bidi="my-MM"/>
        </w:rPr>
        <w:t>ычисление частотности</w:t>
      </w:r>
      <w:proofErr w:type="gramStart"/>
      <w:r w:rsidR="00F6164A" w:rsidRPr="00BE630F">
        <w:rPr>
          <w:szCs w:val="26"/>
          <w:lang w:bidi="my-MM"/>
        </w:rPr>
        <w:t>: Для</w:t>
      </w:r>
      <w:proofErr w:type="gramEnd"/>
      <w:r w:rsidR="00F6164A" w:rsidRPr="00BE630F">
        <w:rPr>
          <w:szCs w:val="26"/>
          <w:lang w:bidi="my-MM"/>
        </w:rPr>
        <w:t xml:space="preserve"> каждой части речи вычисляется ее частотность в тексте. Это делается путем подсчета количества вхождений каждой части речи и деления этого числа на общее количество слов или токенов в тексте. Например, можно вычислить процентное соотношение глаголов, существительных и других частей речи относительно общего числа слов в тексте.</w:t>
      </w:r>
    </w:p>
    <w:p w14:paraId="524A6EF1" w14:textId="74756989"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а</w:t>
      </w:r>
      <w:r w:rsidR="00F6164A" w:rsidRPr="00BE630F">
        <w:rPr>
          <w:szCs w:val="26"/>
          <w:lang w:bidi="my-MM"/>
        </w:rPr>
        <w:t>нализ структуры текста: Полученная статистика позволяет проанализировать структуру текста и выявить его особенности. Например, высокая частота глаголов может указывать на динамичный сюжет, а высокая частота существительных может свидетельствовать о детальном описании окружающего мира или персонажей.</w:t>
      </w:r>
    </w:p>
    <w:p w14:paraId="77E1E312" w14:textId="06824B63"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с</w:t>
      </w:r>
      <w:r w:rsidR="00F6164A" w:rsidRPr="00BE630F">
        <w:rPr>
          <w:szCs w:val="26"/>
          <w:lang w:bidi="my-MM"/>
        </w:rPr>
        <w:t>равнение с нормативными данными</w:t>
      </w:r>
      <w:proofErr w:type="gramStart"/>
      <w:r w:rsidR="00F6164A" w:rsidRPr="00BE630F">
        <w:rPr>
          <w:szCs w:val="26"/>
          <w:lang w:bidi="my-MM"/>
        </w:rPr>
        <w:t>: Для</w:t>
      </w:r>
      <w:proofErr w:type="gramEnd"/>
      <w:r w:rsidR="00F6164A" w:rsidRPr="00BE630F">
        <w:rPr>
          <w:szCs w:val="26"/>
          <w:lang w:bidi="my-MM"/>
        </w:rPr>
        <w:t xml:space="preserve"> более глубокого анализа можно сравнить полученную статистику с нормативными данными или данными других текстов. Например, можно сравнить частотность использования глаголов в художественных текстах с их частотностью в научных статьях или новостных материалах, чтобы определить уникальные особенности стиля художественных произведений.</w:t>
      </w:r>
    </w:p>
    <w:p w14:paraId="0C1A2ADB" w14:textId="0871E902" w:rsidR="00445E07" w:rsidRDefault="00445E07" w:rsidP="00845E82">
      <w:pPr>
        <w:rPr>
          <w:lang w:bidi="my-MM"/>
        </w:rPr>
      </w:pPr>
      <w:r>
        <w:rPr>
          <w:lang w:bidi="my-MM"/>
        </w:rPr>
        <w:t>Начальным этапом сбора данных является создание обучающего набора, который включает размеченные художественные тексты с заранее известными значениями всех критериев оценки. Этот набор должен быть тщательно сформирован с учётом его разнообразия и репрезентативности, чтобы обеспечить высокое качество обучения модели. Для формирования базы данных используются тексты, добровольно опубликованные авторами в открытых источниках. Сбор данных из подобных ресурсов позволяет сформировать обширный и качественный набор, который затем применяется для анализа и выработки стандартных значений по установленным критериям.</w:t>
      </w:r>
    </w:p>
    <w:p w14:paraId="673B0F66" w14:textId="15049BD7" w:rsidR="00445E07" w:rsidRDefault="00445E07" w:rsidP="00845E82">
      <w:pPr>
        <w:rPr>
          <w:lang w:bidi="my-MM"/>
        </w:rPr>
      </w:pPr>
      <w:r>
        <w:rPr>
          <w:lang w:bidi="my-MM"/>
        </w:rPr>
        <w:t>Автоматизированная оценка текстов основывается на использовании алгоритмов и методов машинного обучения, способных эффективно обрабатывать текстовые данные и рассчитывать значения для каждого критерия. Эти методы варьируются от классических алгоритмов анализа текстов до более продвинутых подходов глубокого обучения, таких как нейронные сети.</w:t>
      </w:r>
    </w:p>
    <w:p w14:paraId="2F19B643" w14:textId="77777777" w:rsidR="00845E82" w:rsidRDefault="00445E07" w:rsidP="00445E07">
      <w:pPr>
        <w:rPr>
          <w:lang w:bidi="my-MM"/>
        </w:rPr>
      </w:pPr>
      <w:r>
        <w:rPr>
          <w:lang w:bidi="my-MM"/>
        </w:rPr>
        <w:t xml:space="preserve">Одной из ключевых стадий анализа данных является нормализация. Она имеет важное значение в многокритериальной оценке, так как позволяет сопоставлять параметры, </w:t>
      </w:r>
      <w:r>
        <w:rPr>
          <w:lang w:bidi="my-MM"/>
        </w:rPr>
        <w:lastRenderedPageBreak/>
        <w:t>различающиеся по своим единицам измерения, диапазонам значений и природе. Нормализация обеспечивает единообразие и корректность анализа, что крайне важно при сравнении различных альтернатив и интерпретации результатов.</w:t>
      </w:r>
    </w:p>
    <w:p w14:paraId="5F9E43C9" w14:textId="5B538B74" w:rsidR="007A62F0" w:rsidRDefault="007A62F0" w:rsidP="00445E07">
      <w:pPr>
        <w:rPr>
          <w:lang w:bidi="my-MM"/>
        </w:rPr>
      </w:pPr>
      <w:r>
        <w:rPr>
          <w:lang w:bidi="my-MM"/>
        </w:rPr>
        <w:t xml:space="preserve">Нормализация производится со следующими целями: </w:t>
      </w:r>
    </w:p>
    <w:p w14:paraId="559B6A3B" w14:textId="77777777" w:rsidR="007A62F0" w:rsidRPr="00D315E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D315E3">
        <w:rPr>
          <w:szCs w:val="26"/>
          <w:lang w:bidi="my-MM"/>
        </w:rPr>
        <w:t>делать данные сопоставимыми, устранив различия в единицах измерения и диапазонах значений</w:t>
      </w:r>
      <w:r>
        <w:rPr>
          <w:szCs w:val="26"/>
          <w:lang w:bidi="my-MM"/>
        </w:rPr>
        <w:t>;</w:t>
      </w:r>
    </w:p>
    <w:p w14:paraId="46474F12"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315E3">
        <w:rPr>
          <w:szCs w:val="26"/>
          <w:lang w:bidi="my-MM"/>
        </w:rPr>
        <w:t>реобразовать данные в единый диапазон, обычно от 0 до 1</w:t>
      </w:r>
      <w:r>
        <w:rPr>
          <w:szCs w:val="26"/>
          <w:lang w:bidi="my-MM"/>
        </w:rPr>
        <w:t>.</w:t>
      </w:r>
    </w:p>
    <w:p w14:paraId="38B1461F" w14:textId="77777777" w:rsidR="007A62F0" w:rsidRDefault="007A62F0" w:rsidP="007A62F0">
      <w:pPr>
        <w:widowControl/>
        <w:autoSpaceDE/>
        <w:autoSpaceDN/>
        <w:adjustRightInd/>
        <w:snapToGrid w:val="0"/>
        <w:ind w:left="709" w:firstLine="0"/>
        <w:contextualSpacing/>
        <w:jc w:val="left"/>
        <w:rPr>
          <w:szCs w:val="26"/>
          <w:lang w:bidi="my-MM"/>
        </w:rPr>
      </w:pPr>
      <w:r>
        <w:rPr>
          <w:szCs w:val="26"/>
          <w:lang w:bidi="my-MM"/>
        </w:rPr>
        <w:t>Существует несколько методов нормализации. Примеры методов нормализации:</w:t>
      </w:r>
    </w:p>
    <w:p w14:paraId="03DBF246" w14:textId="77777777" w:rsidR="007A62F0" w:rsidRPr="00F36C1F" w:rsidRDefault="007A62F0" w:rsidP="007A62F0">
      <w:pPr>
        <w:rPr>
          <w:lang w:bidi="my-MM"/>
        </w:rPr>
      </w:pPr>
      <w:r w:rsidRPr="00F36C1F">
        <w:rPr>
          <w:lang w:bidi="my-MM"/>
        </w:rPr>
        <w:t>1. Линейная нормализация</w:t>
      </w:r>
    </w:p>
    <w:p w14:paraId="27EA2732" w14:textId="46B7B492"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 xml:space="preserve">ормула: X' = (X - </w:t>
      </w:r>
      <w:proofErr w:type="spellStart"/>
      <w:r w:rsidR="007A62F0" w:rsidRPr="00F36C1F">
        <w:rPr>
          <w:szCs w:val="26"/>
          <w:lang w:bidi="my-MM"/>
        </w:rPr>
        <w:t>Xmin</w:t>
      </w:r>
      <w:proofErr w:type="spellEnd"/>
      <w:r w:rsidR="007A62F0" w:rsidRPr="00F36C1F">
        <w:rPr>
          <w:szCs w:val="26"/>
          <w:lang w:bidi="my-MM"/>
        </w:rPr>
        <w:t>) / (</w:t>
      </w:r>
      <w:proofErr w:type="spellStart"/>
      <w:r w:rsidR="007A62F0" w:rsidRPr="00F36C1F">
        <w:rPr>
          <w:szCs w:val="26"/>
          <w:lang w:bidi="my-MM"/>
        </w:rPr>
        <w:t>Xmax</w:t>
      </w:r>
      <w:proofErr w:type="spellEnd"/>
      <w:r w:rsidR="007A62F0" w:rsidRPr="00F36C1F">
        <w:rPr>
          <w:szCs w:val="26"/>
          <w:lang w:bidi="my-MM"/>
        </w:rPr>
        <w:t xml:space="preserve"> - </w:t>
      </w:r>
      <w:proofErr w:type="spellStart"/>
      <w:r w:rsidR="007A62F0" w:rsidRPr="00F36C1F">
        <w:rPr>
          <w:szCs w:val="26"/>
          <w:lang w:bidi="my-MM"/>
        </w:rPr>
        <w:t>Xmin</w:t>
      </w:r>
      <w:proofErr w:type="spellEnd"/>
      <w:r w:rsidR="007A62F0" w:rsidRPr="00F36C1F">
        <w:rPr>
          <w:szCs w:val="26"/>
          <w:lang w:bidi="my-MM"/>
        </w:rPr>
        <w:t>)</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3</w:t>
      </w:r>
      <w:r w:rsidR="00AD2D2D" w:rsidRPr="00AD2D2D">
        <w:rPr>
          <w:szCs w:val="26"/>
          <w:lang w:bidi="my-MM"/>
        </w:rPr>
        <w:t>)</w:t>
      </w:r>
    </w:p>
    <w:p w14:paraId="5CEE72BE" w14:textId="0F550CC5"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диапазон от 0 до 1</w:t>
      </w:r>
      <w:r w:rsidR="007A62F0">
        <w:rPr>
          <w:szCs w:val="26"/>
          <w:lang w:bidi="my-MM"/>
        </w:rPr>
        <w:t>;</w:t>
      </w:r>
    </w:p>
    <w:p w14:paraId="42B4CB19" w14:textId="084F1836"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более высокие значения предпочтительнее.</w:t>
      </w:r>
    </w:p>
    <w:p w14:paraId="2CE06363" w14:textId="77777777" w:rsidR="007A62F0" w:rsidRPr="00F36C1F" w:rsidRDefault="007A62F0" w:rsidP="007A62F0">
      <w:pPr>
        <w:rPr>
          <w:lang w:bidi="my-MM"/>
        </w:rPr>
      </w:pPr>
      <w:r w:rsidRPr="00F36C1F">
        <w:rPr>
          <w:lang w:bidi="my-MM"/>
        </w:rPr>
        <w:t>2. Нормализация по сумме</w:t>
      </w:r>
    </w:p>
    <w:p w14:paraId="3751969F" w14:textId="6F45141B"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ормула: X' = X / ΣX</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4</w:t>
      </w:r>
      <w:r w:rsidR="00AD2D2D" w:rsidRPr="00AD2D2D">
        <w:rPr>
          <w:szCs w:val="26"/>
          <w:lang w:bidi="my-MM"/>
        </w:rPr>
        <w:t>)</w:t>
      </w:r>
    </w:p>
    <w:p w14:paraId="500C1A71" w14:textId="67229DB4"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пропорции, где сумма всех нормализованных значений равна 1</w:t>
      </w:r>
      <w:r w:rsidR="007A62F0">
        <w:rPr>
          <w:szCs w:val="26"/>
          <w:lang w:bidi="my-MM"/>
        </w:rPr>
        <w:t>;</w:t>
      </w:r>
    </w:p>
    <w:p w14:paraId="7B5F423B" w14:textId="0F7C5803"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значения должны складываться до 100%.</w:t>
      </w:r>
    </w:p>
    <w:p w14:paraId="107CC1D4" w14:textId="77777777" w:rsidR="007A62F0" w:rsidRPr="00F36C1F" w:rsidRDefault="007A62F0" w:rsidP="007A62F0">
      <w:pPr>
        <w:rPr>
          <w:lang w:bidi="my-MM"/>
        </w:rPr>
      </w:pPr>
      <w:r w:rsidRPr="00F36C1F">
        <w:rPr>
          <w:lang w:bidi="my-MM"/>
        </w:rPr>
        <w:t>3. Нормализация по максимуму</w:t>
      </w:r>
    </w:p>
    <w:p w14:paraId="1D24A72D" w14:textId="66F8D100"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 xml:space="preserve">ормула: X' = X / </w:t>
      </w:r>
      <w:proofErr w:type="spellStart"/>
      <w:r w:rsidRPr="00F36C1F">
        <w:rPr>
          <w:szCs w:val="26"/>
          <w:lang w:bidi="my-MM"/>
        </w:rPr>
        <w:t>Xmax</w:t>
      </w:r>
      <w:proofErr w:type="spellEnd"/>
      <w:r>
        <w:rPr>
          <w:szCs w:val="26"/>
          <w:lang w:bidi="my-MM"/>
        </w:rPr>
        <w:t>;</w:t>
      </w:r>
      <w:r w:rsidR="00AD2D2D">
        <w:rPr>
          <w:szCs w:val="26"/>
          <w:lang w:bidi="my-MM"/>
        </w:rPr>
        <w:t xml:space="preserve"> </w:t>
      </w:r>
      <w:r w:rsidR="00AD2D2D" w:rsidRPr="00AD2D2D">
        <w:rPr>
          <w:szCs w:val="26"/>
          <w:lang w:bidi="my-MM"/>
        </w:rPr>
        <w:t>(2.</w:t>
      </w:r>
      <w:r w:rsidR="00AD2D2D">
        <w:rPr>
          <w:szCs w:val="26"/>
          <w:lang w:bidi="my-MM"/>
        </w:rPr>
        <w:t>5</w:t>
      </w:r>
      <w:r w:rsidR="00AD2D2D" w:rsidRPr="00AD2D2D">
        <w:rPr>
          <w:szCs w:val="26"/>
          <w:lang w:bidi="my-MM"/>
        </w:rPr>
        <w:t>)</w:t>
      </w:r>
    </w:p>
    <w:p w14:paraId="222E35E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максимальное значение равно 1</w:t>
      </w:r>
      <w:r>
        <w:rPr>
          <w:szCs w:val="26"/>
          <w:lang w:bidi="my-MM"/>
        </w:rPr>
        <w:t>;</w:t>
      </w:r>
    </w:p>
    <w:p w14:paraId="61D79100"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высокие значения предпочтительнее.</w:t>
      </w:r>
    </w:p>
    <w:p w14:paraId="25E286EA" w14:textId="77777777" w:rsidR="007A62F0" w:rsidRPr="00F36C1F" w:rsidRDefault="007A62F0" w:rsidP="007A62F0">
      <w:pPr>
        <w:rPr>
          <w:lang w:bidi="my-MM"/>
        </w:rPr>
      </w:pPr>
      <w:r w:rsidRPr="00F36C1F">
        <w:rPr>
          <w:lang w:bidi="my-MM"/>
        </w:rPr>
        <w:t>4. Нормализация по минимуму</w:t>
      </w:r>
    </w:p>
    <w:p w14:paraId="7E5E97A5" w14:textId="7C0F6382"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ормула: X' = (</w:t>
      </w:r>
      <w:proofErr w:type="spellStart"/>
      <w:r w:rsidRPr="00F36C1F">
        <w:rPr>
          <w:szCs w:val="26"/>
          <w:lang w:bidi="my-MM"/>
        </w:rPr>
        <w:t>Xmin</w:t>
      </w:r>
      <w:proofErr w:type="spellEnd"/>
      <w:r w:rsidRPr="00F36C1F">
        <w:rPr>
          <w:szCs w:val="26"/>
          <w:lang w:bidi="my-MM"/>
        </w:rPr>
        <w:t xml:space="preserve"> - X) / (</w:t>
      </w:r>
      <w:proofErr w:type="spellStart"/>
      <w:r w:rsidRPr="00F36C1F">
        <w:rPr>
          <w:szCs w:val="26"/>
          <w:lang w:bidi="my-MM"/>
        </w:rPr>
        <w:t>Xmin</w:t>
      </w:r>
      <w:proofErr w:type="spellEnd"/>
      <w:r w:rsidRPr="00F36C1F">
        <w:rPr>
          <w:szCs w:val="26"/>
          <w:lang w:bidi="my-MM"/>
        </w:rPr>
        <w:t xml:space="preserve"> - </w:t>
      </w:r>
      <w:proofErr w:type="spellStart"/>
      <w:r w:rsidRPr="00F36C1F">
        <w:rPr>
          <w:szCs w:val="26"/>
          <w:lang w:bidi="my-MM"/>
        </w:rPr>
        <w:t>Xmax</w:t>
      </w:r>
      <w:proofErr w:type="spellEnd"/>
      <w:r w:rsidRPr="00F36C1F">
        <w:rPr>
          <w:szCs w:val="26"/>
          <w:lang w:bidi="my-MM"/>
        </w:rPr>
        <w:t>)</w:t>
      </w:r>
      <w:r>
        <w:rPr>
          <w:szCs w:val="26"/>
          <w:lang w:bidi="my-MM"/>
        </w:rPr>
        <w:t>;</w:t>
      </w:r>
      <w:r w:rsidR="00AD2D2D">
        <w:rPr>
          <w:szCs w:val="26"/>
          <w:lang w:bidi="my-MM"/>
        </w:rPr>
        <w:t xml:space="preserve"> </w:t>
      </w:r>
      <w:r w:rsidR="00AD2D2D" w:rsidRPr="00AD2D2D">
        <w:rPr>
          <w:szCs w:val="26"/>
          <w:lang w:bidi="my-MM"/>
        </w:rPr>
        <w:t>(2.</w:t>
      </w:r>
      <w:r w:rsidR="00AD2D2D">
        <w:rPr>
          <w:szCs w:val="26"/>
          <w:lang w:bidi="my-MM"/>
        </w:rPr>
        <w:t>6</w:t>
      </w:r>
      <w:r w:rsidR="00AD2D2D" w:rsidRPr="00AD2D2D">
        <w:rPr>
          <w:szCs w:val="26"/>
          <w:lang w:bidi="my-MM"/>
        </w:rPr>
        <w:t>)</w:t>
      </w:r>
    </w:p>
    <w:p w14:paraId="0DEC9094"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минимальное значение равно 1</w:t>
      </w:r>
      <w:r>
        <w:rPr>
          <w:szCs w:val="26"/>
          <w:lang w:bidi="my-MM"/>
        </w:rPr>
        <w:t>;</w:t>
      </w:r>
    </w:p>
    <w:p w14:paraId="47732627"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низкие значения предпочтительнее.</w:t>
      </w:r>
    </w:p>
    <w:p w14:paraId="278B7C56" w14:textId="77777777" w:rsidR="007A62F0" w:rsidRPr="00F36C1F" w:rsidRDefault="007A62F0" w:rsidP="007A62F0">
      <w:pPr>
        <w:rPr>
          <w:lang w:bidi="my-MM"/>
        </w:rPr>
      </w:pPr>
      <w:r w:rsidRPr="00F36C1F">
        <w:rPr>
          <w:lang w:bidi="my-MM"/>
        </w:rPr>
        <w:t>5. Нормализация по рангу</w:t>
      </w:r>
    </w:p>
    <w:p w14:paraId="2D2DC4B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рисваивает каждому значению ранг от 1 (лучшее) до n (худшее)</w:t>
      </w:r>
      <w:r>
        <w:rPr>
          <w:szCs w:val="26"/>
          <w:lang w:bidi="my-MM"/>
        </w:rPr>
        <w:t>;</w:t>
      </w:r>
    </w:p>
    <w:p w14:paraId="4FE143CD" w14:textId="77777777" w:rsidR="007A62F0" w:rsidRPr="00500BB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F36C1F">
        <w:rPr>
          <w:szCs w:val="26"/>
          <w:lang w:bidi="my-MM"/>
        </w:rPr>
        <w:t>ормализованное значение рассчитывается как ранг / n.</w:t>
      </w:r>
    </w:p>
    <w:p w14:paraId="7A3B839A" w14:textId="3C29D731" w:rsidR="00845E82" w:rsidRDefault="00845E82" w:rsidP="00845E82">
      <w:pPr>
        <w:rPr>
          <w:lang w:bidi="my-MM"/>
        </w:rPr>
      </w:pPr>
      <w:r>
        <w:rPr>
          <w:lang w:bidi="my-MM"/>
        </w:rPr>
        <w:t xml:space="preserve">После выполнения нормализации данных возможно использование различных методов, таких как взвешенные суммы или другие подходы, для определения окончательного рейтинга альтернатив. Выбор подходящего метода нормализации зависит </w:t>
      </w:r>
      <w:r>
        <w:rPr>
          <w:lang w:bidi="my-MM"/>
        </w:rPr>
        <w:lastRenderedPageBreak/>
        <w:t>от специфики задачи и целей многокритериальной оценки.</w:t>
      </w:r>
    </w:p>
    <w:p w14:paraId="74F8E0C2" w14:textId="71329277" w:rsidR="00845E82" w:rsidRDefault="00845E82" w:rsidP="00845E82">
      <w:pPr>
        <w:rPr>
          <w:lang w:bidi="my-MM"/>
        </w:rPr>
      </w:pPr>
      <w:r>
        <w:rPr>
          <w:lang w:bidi="my-MM"/>
        </w:rPr>
        <w:t>Агрегирование критериев представляет собой процесс интеграции нескольких отдельных критериев в единый итоговый показатель, характеризующий совокупную оценку альтернатив. Для этого применяются различные методы, каждый из которых имеет свои сильные и слабые стороны.</w:t>
      </w:r>
    </w:p>
    <w:p w14:paraId="6A8560F2" w14:textId="57D3BE26" w:rsidR="007A62F0" w:rsidRDefault="00845E82" w:rsidP="00845E82">
      <w:pPr>
        <w:rPr>
          <w:lang w:bidi="my-MM"/>
        </w:rPr>
      </w:pPr>
      <w:r>
        <w:rPr>
          <w:lang w:bidi="my-MM"/>
        </w:rPr>
        <w:t xml:space="preserve">Одним из наиболее популярных подходов к агрегированию является метод взвешенной суммы. Его суть заключается в суммировании произведений нормализованных значений критериев на их соответствующие веса, которые отражают степень значимости каждого критерия. Этот метод позволяет получить итоговую оценку, учитывающую относительную важность различных факторов, и широко используется благодаря своей простоте и эффективности. </w:t>
      </w:r>
      <w:r w:rsidR="007A62F0" w:rsidRPr="00EB3996">
        <w:rPr>
          <w:lang w:bidi="my-MM"/>
        </w:rPr>
        <w:t>Существует два основных типа методов взвешенной суммы:</w:t>
      </w:r>
    </w:p>
    <w:p w14:paraId="19E5123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л</w:t>
      </w:r>
      <w:r w:rsidRPr="00A41D24">
        <w:rPr>
          <w:szCs w:val="26"/>
          <w:lang w:bidi="my-MM"/>
        </w:rPr>
        <w:t xml:space="preserve">инейная взвешенная сумма (LWS): </w:t>
      </w:r>
      <w:r>
        <w:rPr>
          <w:szCs w:val="26"/>
          <w:lang w:bidi="my-MM"/>
        </w:rPr>
        <w:t>а</w:t>
      </w:r>
      <w:r w:rsidRPr="00A41D24">
        <w:rPr>
          <w:szCs w:val="26"/>
          <w:lang w:bidi="my-MM"/>
        </w:rPr>
        <w:t>льтернативы оцениваются путем суммирования произведений значений критериев на их веса.</w:t>
      </w:r>
    </w:p>
    <w:p w14:paraId="03F8637C"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э</w:t>
      </w:r>
      <w:r w:rsidRPr="00A41D24">
        <w:rPr>
          <w:szCs w:val="26"/>
          <w:lang w:bidi="my-MM"/>
        </w:rPr>
        <w:t xml:space="preserve">кспоненциальная взвешенная сумма (EWS): </w:t>
      </w:r>
      <w:r>
        <w:rPr>
          <w:szCs w:val="26"/>
          <w:lang w:bidi="my-MM"/>
        </w:rPr>
        <w:t>п</w:t>
      </w:r>
      <w:r w:rsidRPr="00A41D24">
        <w:rPr>
          <w:szCs w:val="26"/>
          <w:lang w:bidi="my-MM"/>
        </w:rPr>
        <w:t>охожа на LWS, но веса возводятся в степень, которая определяет относительную важность критериев.</w:t>
      </w:r>
    </w:p>
    <w:p w14:paraId="6B0D328F" w14:textId="77777777" w:rsidR="007A62F0" w:rsidRDefault="007A62F0" w:rsidP="007A62F0">
      <w:pPr>
        <w:widowControl/>
        <w:autoSpaceDE/>
        <w:autoSpaceDN/>
        <w:adjustRightInd/>
        <w:spacing w:after="200" w:line="276" w:lineRule="auto"/>
        <w:ind w:firstLine="708"/>
        <w:jc w:val="left"/>
        <w:rPr>
          <w:lang w:bidi="my-MM"/>
        </w:rPr>
      </w:pPr>
      <w:r>
        <w:rPr>
          <w:lang w:bidi="my-MM"/>
        </w:rPr>
        <w:t>Преимущества методов взвешенной суммы:</w:t>
      </w:r>
    </w:p>
    <w:p w14:paraId="74597FB9"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A41D24">
        <w:rPr>
          <w:szCs w:val="26"/>
          <w:lang w:bidi="my-MM"/>
        </w:rPr>
        <w:t>ростота в понимании и реализации</w:t>
      </w:r>
      <w:r>
        <w:rPr>
          <w:szCs w:val="26"/>
          <w:lang w:bidi="my-MM"/>
        </w:rPr>
        <w:t>;</w:t>
      </w:r>
    </w:p>
    <w:p w14:paraId="2885CC14"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учета относительной важности критериев</w:t>
      </w:r>
      <w:r>
        <w:rPr>
          <w:szCs w:val="26"/>
          <w:lang w:bidi="my-MM"/>
        </w:rPr>
        <w:t>;</w:t>
      </w:r>
    </w:p>
    <w:p w14:paraId="2FF2D61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использования различных шкал измерения для разных критериев</w:t>
      </w:r>
      <w:r>
        <w:rPr>
          <w:szCs w:val="26"/>
          <w:lang w:bidi="my-MM"/>
        </w:rPr>
        <w:t>.</w:t>
      </w:r>
    </w:p>
    <w:p w14:paraId="120BD406" w14:textId="77777777" w:rsidR="007A62F0" w:rsidRDefault="007A62F0" w:rsidP="007A62F0">
      <w:pPr>
        <w:widowControl/>
        <w:autoSpaceDE/>
        <w:autoSpaceDN/>
        <w:adjustRightInd/>
        <w:spacing w:after="200" w:line="276" w:lineRule="auto"/>
        <w:ind w:firstLine="708"/>
        <w:jc w:val="left"/>
        <w:rPr>
          <w:lang w:bidi="my-MM"/>
        </w:rPr>
      </w:pPr>
      <w:r>
        <w:rPr>
          <w:lang w:bidi="my-MM"/>
        </w:rPr>
        <w:t>Недостатки методов взвешенной суммы:</w:t>
      </w:r>
    </w:p>
    <w:p w14:paraId="6AD1AF5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з</w:t>
      </w:r>
      <w:r w:rsidRPr="00A41D24">
        <w:rPr>
          <w:szCs w:val="26"/>
          <w:lang w:bidi="my-MM"/>
        </w:rPr>
        <w:t>ависимость от точности весов</w:t>
      </w:r>
      <w:r>
        <w:rPr>
          <w:szCs w:val="26"/>
          <w:lang w:bidi="my-MM"/>
        </w:rPr>
        <w:t>;</w:t>
      </w:r>
    </w:p>
    <w:p w14:paraId="09406930"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т</w:t>
      </w:r>
      <w:r w:rsidRPr="00A41D24">
        <w:rPr>
          <w:szCs w:val="26"/>
          <w:lang w:bidi="my-MM"/>
        </w:rPr>
        <w:t>рудность в определении весов, особенно когда критерии имеют разные единицы измерения</w:t>
      </w:r>
      <w:r>
        <w:rPr>
          <w:szCs w:val="26"/>
          <w:lang w:bidi="my-MM"/>
        </w:rPr>
        <w:t>;</w:t>
      </w:r>
    </w:p>
    <w:p w14:paraId="070FFC21"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компенсации между критериями (т.е. низкое значение по одному критерию может быть компенсировано высоким значением по другому критерию)</w:t>
      </w:r>
      <w:r>
        <w:rPr>
          <w:szCs w:val="26"/>
          <w:lang w:bidi="my-MM"/>
        </w:rPr>
        <w:t>.</w:t>
      </w:r>
    </w:p>
    <w:p w14:paraId="0B483F7B" w14:textId="77777777" w:rsidR="007A62F0" w:rsidRDefault="007A62F0" w:rsidP="005C64D4">
      <w:pPr>
        <w:rPr>
          <w:lang w:bidi="my-MM"/>
        </w:rPr>
      </w:pPr>
      <w:r>
        <w:rPr>
          <w:lang w:bidi="my-MM"/>
        </w:rPr>
        <w:t>Применение методов взвешенной суммы: методы взвешенной суммы широко используются в различных областях, таких как:</w:t>
      </w:r>
    </w:p>
    <w:p w14:paraId="6DB7FBB7"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ыбор поставщиков</w:t>
      </w:r>
      <w:r>
        <w:rPr>
          <w:szCs w:val="26"/>
          <w:lang w:bidi="my-MM"/>
        </w:rPr>
        <w:t>;</w:t>
      </w:r>
    </w:p>
    <w:p w14:paraId="464097DD"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A41D24">
        <w:rPr>
          <w:szCs w:val="26"/>
          <w:lang w:bidi="my-MM"/>
        </w:rPr>
        <w:t>ценка инвестиционных проектов</w:t>
      </w:r>
      <w:r>
        <w:rPr>
          <w:szCs w:val="26"/>
          <w:lang w:bidi="my-MM"/>
        </w:rPr>
        <w:t>;</w:t>
      </w:r>
    </w:p>
    <w:p w14:paraId="370EC0D8"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A41D24">
        <w:rPr>
          <w:szCs w:val="26"/>
          <w:lang w:bidi="my-MM"/>
        </w:rPr>
        <w:t>анжирование кандидатов на работу</w:t>
      </w:r>
      <w:r>
        <w:rPr>
          <w:szCs w:val="26"/>
          <w:lang w:bidi="my-MM"/>
        </w:rPr>
        <w:t>;</w:t>
      </w:r>
    </w:p>
    <w:p w14:paraId="4C08E3DA"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а</w:t>
      </w:r>
      <w:r w:rsidRPr="00A41D24">
        <w:rPr>
          <w:szCs w:val="26"/>
          <w:lang w:bidi="my-MM"/>
        </w:rPr>
        <w:t>нализ рисков</w:t>
      </w:r>
      <w:r>
        <w:rPr>
          <w:szCs w:val="26"/>
          <w:lang w:bidi="my-MM"/>
        </w:rPr>
        <w:t>.</w:t>
      </w:r>
    </w:p>
    <w:p w14:paraId="09F67E0F" w14:textId="6A84F57C" w:rsidR="00845E82" w:rsidRDefault="00845E82" w:rsidP="00845E82">
      <w:pPr>
        <w:rPr>
          <w:lang w:bidi="my-MM"/>
        </w:rPr>
      </w:pPr>
      <w:r>
        <w:rPr>
          <w:lang w:bidi="my-MM"/>
        </w:rPr>
        <w:t>Выбор между методами LWS и EWS определяется спецификой задачи многокритериальной оценки. Метод LWS характеризуется простотой реализации и высокой эффективностью при наличии линейных зависимостей между критериями. В свою очередь, метод EWS предоставляет возможность учитывать сложные нелинейные взаимодействия между критериями, что делает его более универсальным инструментом для решения задач повышенной сложности.</w:t>
      </w:r>
    </w:p>
    <w:p w14:paraId="57692475" w14:textId="53B712FF" w:rsidR="007A62F0" w:rsidRDefault="00845E82" w:rsidP="00845E82">
      <w:pPr>
        <w:rPr>
          <w:lang w:bidi="my-MM"/>
        </w:rPr>
      </w:pPr>
      <w:r>
        <w:rPr>
          <w:lang w:bidi="my-MM"/>
        </w:rPr>
        <w:t>Методы лексикографического порядка являются подходом к агрегированию критериев, при котором альтернативы упорядочиваются последовательно на основе одного критерия за другим, начиная с наиболее приоритетного. Такой подход позволяет учитывать различия в значимости критериев и обеспечивает ранжирование альтернатив с акцентом на ключевые показатели</w:t>
      </w:r>
      <w:r w:rsidR="007A62F0" w:rsidRPr="00B522F6">
        <w:rPr>
          <w:lang w:bidi="my-MM"/>
        </w:rPr>
        <w:t xml:space="preserve">. </w:t>
      </w:r>
      <w:r w:rsidR="007A62F0">
        <w:rPr>
          <w:lang w:bidi="my-MM"/>
        </w:rPr>
        <w:t>Методы лексикографического порядка:</w:t>
      </w:r>
    </w:p>
    <w:p w14:paraId="77A880AE" w14:textId="77777777" w:rsidR="007A62F0" w:rsidRPr="00F15A73"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метод Максимина: выбирается альтернатива с наилучшим значением по самому важному критерию. Если несколько альтернатив имеют одинаковое значение, переходят к следующему по важности критерию</w:t>
      </w:r>
      <w:r>
        <w:rPr>
          <w:szCs w:val="26"/>
          <w:lang w:bidi="my-MM"/>
        </w:rPr>
        <w:t>;</w:t>
      </w:r>
    </w:p>
    <w:p w14:paraId="165D8DCC"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 xml:space="preserve">метод </w:t>
      </w:r>
      <w:proofErr w:type="spellStart"/>
      <w:r w:rsidRPr="00F15A73">
        <w:rPr>
          <w:szCs w:val="26"/>
          <w:lang w:bidi="my-MM"/>
        </w:rPr>
        <w:t>Максикола</w:t>
      </w:r>
      <w:proofErr w:type="spellEnd"/>
      <w:r w:rsidRPr="00F15A73">
        <w:rPr>
          <w:szCs w:val="26"/>
          <w:lang w:bidi="my-MM"/>
        </w:rPr>
        <w:t>: похож на метод Максимина, но выбирается альтернатива с наилучшим значением по наименее важному критерию.</w:t>
      </w:r>
    </w:p>
    <w:p w14:paraId="1E1584E2"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Преимущества методов лексикографического порядка:</w:t>
      </w:r>
    </w:p>
    <w:p w14:paraId="3A97874D"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B522F6">
        <w:rPr>
          <w:szCs w:val="26"/>
          <w:lang w:bidi="my-MM"/>
        </w:rPr>
        <w:t>арантируют, что наиболее важные критерии имеют приоритет в процессе принятия решения</w:t>
      </w:r>
      <w:r>
        <w:rPr>
          <w:szCs w:val="26"/>
          <w:lang w:bidi="my-MM"/>
        </w:rPr>
        <w:t>;</w:t>
      </w:r>
    </w:p>
    <w:p w14:paraId="622E6D76"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522F6">
        <w:rPr>
          <w:szCs w:val="26"/>
          <w:lang w:bidi="my-MM"/>
        </w:rPr>
        <w:t>росты в понимании и реализации</w:t>
      </w:r>
      <w:r>
        <w:rPr>
          <w:szCs w:val="26"/>
          <w:lang w:bidi="my-MM"/>
        </w:rPr>
        <w:t>;</w:t>
      </w:r>
    </w:p>
    <w:p w14:paraId="2A2A359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требуют определения весов для критериев.</w:t>
      </w:r>
    </w:p>
    <w:p w14:paraId="3055AC2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Недостатки методов лексикографического порядка:</w:t>
      </w:r>
    </w:p>
    <w:p w14:paraId="61BA4203"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привести к нежелательным результатам, когда значения критериев близки друг к другу</w:t>
      </w:r>
      <w:r>
        <w:rPr>
          <w:szCs w:val="26"/>
          <w:lang w:bidi="my-MM"/>
        </w:rPr>
        <w:t>;</w:t>
      </w:r>
    </w:p>
    <w:p w14:paraId="418351DE"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учитывают компенсацию между критериями</w:t>
      </w:r>
      <w:r>
        <w:rPr>
          <w:szCs w:val="26"/>
          <w:lang w:bidi="my-MM"/>
        </w:rPr>
        <w:t>;</w:t>
      </w:r>
    </w:p>
    <w:p w14:paraId="65E8974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быть неэффективны, когда количество критериев велико.</w:t>
      </w:r>
    </w:p>
    <w:p w14:paraId="26FF57C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Методы лексикографического порядка часто используются в ситуациях, когда:</w:t>
      </w:r>
    </w:p>
    <w:p w14:paraId="2CD74BDB"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ритерии имеют четкую иерархию важности</w:t>
      </w:r>
      <w:r>
        <w:rPr>
          <w:szCs w:val="26"/>
          <w:lang w:bidi="my-MM"/>
        </w:rPr>
        <w:t>;</w:t>
      </w:r>
    </w:p>
    <w:p w14:paraId="5A85CCE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еобходимо избежать компенсации между критериями</w:t>
      </w:r>
      <w:r>
        <w:rPr>
          <w:szCs w:val="26"/>
          <w:lang w:bidi="my-MM"/>
        </w:rPr>
        <w:t>;</w:t>
      </w:r>
    </w:p>
    <w:p w14:paraId="5A118FAE"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оличество критериев относительно невелико.</w:t>
      </w:r>
    </w:p>
    <w:p w14:paraId="6EC1EC09" w14:textId="77777777" w:rsidR="007A62F0" w:rsidRDefault="007A62F0" w:rsidP="005C64D4">
      <w:pPr>
        <w:rPr>
          <w:lang w:bidi="my-MM"/>
        </w:rPr>
      </w:pPr>
      <w:r w:rsidRPr="001A08A3">
        <w:rPr>
          <w:lang w:bidi="my-MM"/>
        </w:rPr>
        <w:lastRenderedPageBreak/>
        <w:t xml:space="preserve">Методы попарного сравнения </w:t>
      </w:r>
      <w:proofErr w:type="gramStart"/>
      <w:r w:rsidRPr="001A08A3">
        <w:rPr>
          <w:lang w:bidi="my-MM"/>
        </w:rPr>
        <w:t>- это</w:t>
      </w:r>
      <w:proofErr w:type="gramEnd"/>
      <w:r w:rsidRPr="001A08A3">
        <w:rPr>
          <w:lang w:bidi="my-MM"/>
        </w:rPr>
        <w:t xml:space="preserve"> методы принятия решений, которые включают сравнение каждой пары альтернатив и выбор предпочтительной альтернативы из каждой пары. Эти методы часто используются, когда имеется несколько альтернатив и необходимо выбрать лучшую.</w:t>
      </w:r>
      <w:r>
        <w:rPr>
          <w:lang w:bidi="my-MM"/>
        </w:rPr>
        <w:t xml:space="preserve"> Существующие методы:</w:t>
      </w:r>
    </w:p>
    <w:p w14:paraId="20890FB4"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аналитической иерархии процесса (AHP): Критерии сравниваются попарно, и их относительная важность определяется с помощью шкал предпочтений</w:t>
      </w:r>
      <w:r>
        <w:rPr>
          <w:szCs w:val="26"/>
          <w:lang w:bidi="my-MM"/>
        </w:rPr>
        <w:t>;</w:t>
      </w:r>
    </w:p>
    <w:p w14:paraId="452C3EBD"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 xml:space="preserve">етод предпочтения (PROMETHEE): Критерии сравниваются попарно, и для каждой пары рассчитывается положительное и отрицательное отклонение. Затем отклонения </w:t>
      </w:r>
      <w:proofErr w:type="spellStart"/>
      <w:r w:rsidRPr="001A08A3">
        <w:rPr>
          <w:szCs w:val="26"/>
          <w:lang w:bidi="my-MM"/>
        </w:rPr>
        <w:t>агрегируются</w:t>
      </w:r>
      <w:proofErr w:type="spellEnd"/>
      <w:r w:rsidRPr="001A08A3">
        <w:rPr>
          <w:szCs w:val="26"/>
          <w:lang w:bidi="my-MM"/>
        </w:rPr>
        <w:t xml:space="preserve"> для получения общего индекса предпочтения.</w:t>
      </w:r>
    </w:p>
    <w:p w14:paraId="4D6FA40A"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Методы попарного сравнения имеют ряд преимуществ, в том числе:</w:t>
      </w:r>
    </w:p>
    <w:p w14:paraId="4EF4E322"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ростота использования</w:t>
      </w:r>
      <w:r>
        <w:rPr>
          <w:szCs w:val="26"/>
          <w:lang w:bidi="my-MM"/>
        </w:rPr>
        <w:t>;</w:t>
      </w:r>
    </w:p>
    <w:p w14:paraId="23BA5E7A"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несколько критериев</w:t>
      </w:r>
      <w:r>
        <w:rPr>
          <w:szCs w:val="26"/>
          <w:lang w:bidi="my-MM"/>
        </w:rPr>
        <w:t>;</w:t>
      </w:r>
    </w:p>
    <w:p w14:paraId="3FC740F7"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неопределенность и предпочтения</w:t>
      </w:r>
      <w:r>
        <w:rPr>
          <w:szCs w:val="26"/>
          <w:lang w:bidi="my-MM"/>
        </w:rPr>
        <w:t>.</w:t>
      </w:r>
    </w:p>
    <w:p w14:paraId="5A142AFB"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Недостатки методов попарного сравнения есть и ряд недостатков, в том числе:</w:t>
      </w:r>
    </w:p>
    <w:p w14:paraId="52C1C49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трудоемкими, особенно когда имеется большое количество альтернатив</w:t>
      </w:r>
      <w:r>
        <w:rPr>
          <w:szCs w:val="26"/>
          <w:lang w:bidi="my-MM"/>
        </w:rPr>
        <w:t>;</w:t>
      </w:r>
    </w:p>
    <w:p w14:paraId="6E9E98E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подвержены ошибкам, особенно когда сравниваются альтернативы, которые очень похожи</w:t>
      </w:r>
      <w:r>
        <w:rPr>
          <w:szCs w:val="26"/>
          <w:lang w:bidi="my-MM"/>
        </w:rPr>
        <w:t>;</w:t>
      </w:r>
    </w:p>
    <w:p w14:paraId="555DF3B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не всегда давать последовательные результаты.</w:t>
      </w:r>
    </w:p>
    <w:p w14:paraId="105CC806" w14:textId="77777777" w:rsidR="007A62F0" w:rsidRDefault="007A62F0" w:rsidP="007A62F0">
      <w:pPr>
        <w:widowControl/>
        <w:autoSpaceDE/>
        <w:autoSpaceDN/>
        <w:adjustRightInd/>
        <w:spacing w:after="200" w:line="276" w:lineRule="auto"/>
        <w:ind w:firstLine="708"/>
        <w:jc w:val="left"/>
        <w:rPr>
          <w:lang w:bidi="my-MM"/>
        </w:rPr>
      </w:pPr>
      <w:r>
        <w:rPr>
          <w:lang w:bidi="my-MM"/>
        </w:rPr>
        <w:t>Другие методы:</w:t>
      </w:r>
    </w:p>
    <w:p w14:paraId="5272354B"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TOPSIS (</w:t>
      </w:r>
      <w:proofErr w:type="spellStart"/>
      <w:r w:rsidRPr="001A08A3">
        <w:rPr>
          <w:szCs w:val="26"/>
          <w:lang w:bidi="my-MM"/>
        </w:rPr>
        <w:t>Technique</w:t>
      </w:r>
      <w:proofErr w:type="spellEnd"/>
      <w:r w:rsidRPr="001A08A3">
        <w:rPr>
          <w:szCs w:val="26"/>
          <w:lang w:bidi="my-MM"/>
        </w:rPr>
        <w:t xml:space="preserve"> </w:t>
      </w:r>
      <w:proofErr w:type="spellStart"/>
      <w:r w:rsidRPr="001A08A3">
        <w:rPr>
          <w:szCs w:val="26"/>
          <w:lang w:bidi="my-MM"/>
        </w:rPr>
        <w:t>for</w:t>
      </w:r>
      <w:proofErr w:type="spellEnd"/>
      <w:r w:rsidRPr="001A08A3">
        <w:rPr>
          <w:szCs w:val="26"/>
          <w:lang w:bidi="my-MM"/>
        </w:rPr>
        <w:t xml:space="preserve"> </w:t>
      </w:r>
      <w:proofErr w:type="spellStart"/>
      <w:r w:rsidRPr="001A08A3">
        <w:rPr>
          <w:szCs w:val="26"/>
          <w:lang w:bidi="my-MM"/>
        </w:rPr>
        <w:t>Order</w:t>
      </w:r>
      <w:proofErr w:type="spellEnd"/>
      <w:r w:rsidRPr="001A08A3">
        <w:rPr>
          <w:szCs w:val="26"/>
          <w:lang w:bidi="my-MM"/>
        </w:rPr>
        <w:t xml:space="preserve"> </w:t>
      </w:r>
      <w:proofErr w:type="spellStart"/>
      <w:r w:rsidRPr="001A08A3">
        <w:rPr>
          <w:szCs w:val="26"/>
          <w:lang w:bidi="my-MM"/>
        </w:rPr>
        <w:t>Preference</w:t>
      </w:r>
      <w:proofErr w:type="spellEnd"/>
      <w:r w:rsidRPr="001A08A3">
        <w:rPr>
          <w:szCs w:val="26"/>
          <w:lang w:bidi="my-MM"/>
        </w:rPr>
        <w:t xml:space="preserve"> </w:t>
      </w:r>
      <w:proofErr w:type="spellStart"/>
      <w:r w:rsidRPr="001A08A3">
        <w:rPr>
          <w:szCs w:val="26"/>
          <w:lang w:bidi="my-MM"/>
        </w:rPr>
        <w:t>by</w:t>
      </w:r>
      <w:proofErr w:type="spellEnd"/>
      <w:r w:rsidRPr="001A08A3">
        <w:rPr>
          <w:szCs w:val="26"/>
          <w:lang w:bidi="my-MM"/>
        </w:rPr>
        <w:t xml:space="preserve"> </w:t>
      </w:r>
      <w:proofErr w:type="spellStart"/>
      <w:r w:rsidRPr="001A08A3">
        <w:rPr>
          <w:szCs w:val="26"/>
          <w:lang w:bidi="my-MM"/>
        </w:rPr>
        <w:t>Similarity</w:t>
      </w:r>
      <w:proofErr w:type="spellEnd"/>
      <w:r w:rsidRPr="001A08A3">
        <w:rPr>
          <w:szCs w:val="26"/>
          <w:lang w:bidi="my-MM"/>
        </w:rPr>
        <w:t xml:space="preserve"> </w:t>
      </w:r>
      <w:proofErr w:type="spellStart"/>
      <w:r w:rsidRPr="001A08A3">
        <w:rPr>
          <w:szCs w:val="26"/>
          <w:lang w:bidi="my-MM"/>
        </w:rPr>
        <w:t>to</w:t>
      </w:r>
      <w:proofErr w:type="spellEnd"/>
      <w:r w:rsidRPr="001A08A3">
        <w:rPr>
          <w:szCs w:val="26"/>
          <w:lang w:bidi="my-MM"/>
        </w:rPr>
        <w:t xml:space="preserve"> </w:t>
      </w:r>
      <w:proofErr w:type="spellStart"/>
      <w:r w:rsidRPr="001A08A3">
        <w:rPr>
          <w:szCs w:val="26"/>
          <w:lang w:bidi="my-MM"/>
        </w:rPr>
        <w:t>Ideal</w:t>
      </w:r>
      <w:proofErr w:type="spellEnd"/>
      <w:r w:rsidRPr="001A08A3">
        <w:rPr>
          <w:szCs w:val="26"/>
          <w:lang w:bidi="my-MM"/>
        </w:rPr>
        <w:t xml:space="preserve"> Solution): Альтернативы оцениваются на основе их расстояния от идеального и отрицательного идеального решений</w:t>
      </w:r>
      <w:r>
        <w:rPr>
          <w:szCs w:val="26"/>
          <w:lang w:bidi="my-MM"/>
        </w:rPr>
        <w:t>;</w:t>
      </w:r>
    </w:p>
    <w:p w14:paraId="0273510C"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VIKOR (</w:t>
      </w:r>
      <w:proofErr w:type="spellStart"/>
      <w:r w:rsidRPr="001A08A3">
        <w:rPr>
          <w:szCs w:val="26"/>
          <w:lang w:bidi="my-MM"/>
        </w:rPr>
        <w:t>VlseKriterijumska</w:t>
      </w:r>
      <w:proofErr w:type="spellEnd"/>
      <w:r w:rsidRPr="001A08A3">
        <w:rPr>
          <w:szCs w:val="26"/>
          <w:lang w:bidi="my-MM"/>
        </w:rPr>
        <w:t xml:space="preserve"> </w:t>
      </w:r>
      <w:proofErr w:type="spellStart"/>
      <w:r w:rsidRPr="001A08A3">
        <w:rPr>
          <w:szCs w:val="26"/>
          <w:lang w:bidi="my-MM"/>
        </w:rPr>
        <w:t>Optimizacija</w:t>
      </w:r>
      <w:proofErr w:type="spellEnd"/>
      <w:r w:rsidRPr="001A08A3">
        <w:rPr>
          <w:szCs w:val="26"/>
          <w:lang w:bidi="my-MM"/>
        </w:rPr>
        <w:t xml:space="preserve"> I </w:t>
      </w:r>
      <w:proofErr w:type="spellStart"/>
      <w:r w:rsidRPr="001A08A3">
        <w:rPr>
          <w:szCs w:val="26"/>
          <w:lang w:bidi="my-MM"/>
        </w:rPr>
        <w:t>Kompromisno</w:t>
      </w:r>
      <w:proofErr w:type="spellEnd"/>
      <w:r w:rsidRPr="001A08A3">
        <w:rPr>
          <w:szCs w:val="26"/>
          <w:lang w:bidi="my-MM"/>
        </w:rPr>
        <w:t xml:space="preserve"> </w:t>
      </w:r>
      <w:proofErr w:type="spellStart"/>
      <w:r w:rsidRPr="001A08A3">
        <w:rPr>
          <w:szCs w:val="26"/>
          <w:lang w:bidi="my-MM"/>
        </w:rPr>
        <w:t>Resenje</w:t>
      </w:r>
      <w:proofErr w:type="spellEnd"/>
      <w:r w:rsidRPr="001A08A3">
        <w:rPr>
          <w:szCs w:val="26"/>
          <w:lang w:bidi="my-MM"/>
        </w:rPr>
        <w:t>): Альтернативы ранжируются по двум критериям: расстоянию от идеального решения и расстоянию от отрицательного идеального решения</w:t>
      </w:r>
      <w:r>
        <w:rPr>
          <w:szCs w:val="26"/>
          <w:lang w:bidi="my-MM"/>
        </w:rPr>
        <w:t>;</w:t>
      </w:r>
    </w:p>
    <w:p w14:paraId="1CF8E1D3"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ELECTRE (</w:t>
      </w:r>
      <w:proofErr w:type="spellStart"/>
      <w:r w:rsidRPr="001A08A3">
        <w:rPr>
          <w:szCs w:val="26"/>
          <w:lang w:bidi="my-MM"/>
        </w:rPr>
        <w:t>Elimination</w:t>
      </w:r>
      <w:proofErr w:type="spellEnd"/>
      <w:r w:rsidRPr="001A08A3">
        <w:rPr>
          <w:szCs w:val="26"/>
          <w:lang w:bidi="my-MM"/>
        </w:rPr>
        <w:t xml:space="preserve"> </w:t>
      </w:r>
      <w:proofErr w:type="spellStart"/>
      <w:r w:rsidRPr="001A08A3">
        <w:rPr>
          <w:szCs w:val="26"/>
          <w:lang w:bidi="my-MM"/>
        </w:rPr>
        <w:t>and</w:t>
      </w:r>
      <w:proofErr w:type="spellEnd"/>
      <w:r w:rsidRPr="001A08A3">
        <w:rPr>
          <w:szCs w:val="26"/>
          <w:lang w:bidi="my-MM"/>
        </w:rPr>
        <w:t xml:space="preserve"> </w:t>
      </w:r>
      <w:proofErr w:type="spellStart"/>
      <w:r w:rsidRPr="001A08A3">
        <w:rPr>
          <w:szCs w:val="26"/>
          <w:lang w:bidi="my-MM"/>
        </w:rPr>
        <w:t>Choice</w:t>
      </w:r>
      <w:proofErr w:type="spellEnd"/>
      <w:r w:rsidRPr="001A08A3">
        <w:rPr>
          <w:szCs w:val="26"/>
          <w:lang w:bidi="my-MM"/>
        </w:rPr>
        <w:t xml:space="preserve"> </w:t>
      </w:r>
      <w:proofErr w:type="spellStart"/>
      <w:r w:rsidRPr="001A08A3">
        <w:rPr>
          <w:szCs w:val="26"/>
          <w:lang w:bidi="my-MM"/>
        </w:rPr>
        <w:t>Expressing</w:t>
      </w:r>
      <w:proofErr w:type="spellEnd"/>
      <w:r w:rsidRPr="001A08A3">
        <w:rPr>
          <w:szCs w:val="26"/>
          <w:lang w:bidi="my-MM"/>
        </w:rPr>
        <w:t xml:space="preserve"> </w:t>
      </w:r>
      <w:proofErr w:type="spellStart"/>
      <w:r w:rsidRPr="001A08A3">
        <w:rPr>
          <w:szCs w:val="26"/>
          <w:lang w:bidi="my-MM"/>
        </w:rPr>
        <w:t>Reality</w:t>
      </w:r>
      <w:proofErr w:type="spellEnd"/>
      <w:r w:rsidRPr="001A08A3">
        <w:rPr>
          <w:szCs w:val="26"/>
          <w:lang w:bidi="my-MM"/>
        </w:rPr>
        <w:t>): Альтернативы оцениваются на основе их согласованности и несогласованности с критериями.</w:t>
      </w:r>
    </w:p>
    <w:p w14:paraId="12FC126E" w14:textId="77777777" w:rsidR="007A62F0" w:rsidRDefault="007A62F0" w:rsidP="007A62F0">
      <w:pPr>
        <w:widowControl/>
        <w:autoSpaceDE/>
        <w:autoSpaceDN/>
        <w:adjustRightInd/>
        <w:spacing w:after="200" w:line="276" w:lineRule="auto"/>
        <w:ind w:firstLine="708"/>
        <w:jc w:val="left"/>
        <w:rPr>
          <w:lang w:bidi="my-MM"/>
        </w:rPr>
      </w:pPr>
      <w:r>
        <w:rPr>
          <w:lang w:bidi="my-MM"/>
        </w:rPr>
        <w:t>Выбор метода агрегирования:</w:t>
      </w:r>
    </w:p>
    <w:p w14:paraId="6B5BC7F8" w14:textId="77777777" w:rsidR="007A62F0" w:rsidRDefault="007A62F0" w:rsidP="005C64D4">
      <w:pPr>
        <w:rPr>
          <w:lang w:bidi="my-MM"/>
        </w:rPr>
      </w:pPr>
      <w:r>
        <w:rPr>
          <w:lang w:bidi="my-MM"/>
        </w:rPr>
        <w:t>Выбор подходящего метода агрегирования зависит от конкретной задачи оценки. Факторы, которые следует учитывать, включают:</w:t>
      </w:r>
    </w:p>
    <w:p w14:paraId="3B137645"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Pr="007D4B46">
        <w:rPr>
          <w:szCs w:val="26"/>
          <w:lang w:bidi="my-MM"/>
        </w:rPr>
        <w:t>оличество критериев</w:t>
      </w:r>
      <w:r>
        <w:rPr>
          <w:szCs w:val="26"/>
          <w:lang w:bidi="my-MM"/>
        </w:rPr>
        <w:t>;</w:t>
      </w:r>
    </w:p>
    <w:p w14:paraId="74AD1499"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тносительная важность критериев</w:t>
      </w:r>
      <w:r>
        <w:rPr>
          <w:szCs w:val="26"/>
          <w:lang w:bidi="my-MM"/>
        </w:rPr>
        <w:t>;</w:t>
      </w:r>
    </w:p>
    <w:p w14:paraId="2EFC222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7D4B46">
        <w:rPr>
          <w:szCs w:val="26"/>
          <w:lang w:bidi="my-MM"/>
        </w:rPr>
        <w:t>аличие данных</w:t>
      </w:r>
      <w:r>
        <w:rPr>
          <w:szCs w:val="26"/>
          <w:lang w:bidi="my-MM"/>
        </w:rPr>
        <w:t>;</w:t>
      </w:r>
    </w:p>
    <w:p w14:paraId="19B5F8D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редпочтения лиц, принимающих решения</w:t>
      </w:r>
      <w:r>
        <w:rPr>
          <w:szCs w:val="26"/>
          <w:lang w:bidi="my-MM"/>
        </w:rPr>
        <w:t>.</w:t>
      </w:r>
    </w:p>
    <w:p w14:paraId="430F9794" w14:textId="11209BE3" w:rsidR="004A1EE4" w:rsidRDefault="004A1EE4" w:rsidP="004A1EE4">
      <w:pPr>
        <w:rPr>
          <w:lang w:bidi="my-MM"/>
        </w:rPr>
      </w:pPr>
      <w:r>
        <w:rPr>
          <w:lang w:bidi="my-MM"/>
        </w:rPr>
        <w:t>Необходимо отметить, что ни один из методов агрегирования критериев не является абсолютно идеальным. Итоговые результаты оценки могут существенно зависеть от выбранного метода. Поэтому целесообразно использовать несколько подходов и сравнивать полученные результаты, что способствует повышению точности и обоснованности анализа.</w:t>
      </w:r>
    </w:p>
    <w:p w14:paraId="67E995ED" w14:textId="2B090D76" w:rsidR="007A62F0" w:rsidRDefault="004A1EE4" w:rsidP="004A1EE4">
      <w:pPr>
        <w:rPr>
          <w:lang w:bidi="my-MM"/>
        </w:rPr>
      </w:pPr>
      <w:r>
        <w:rPr>
          <w:lang w:bidi="my-MM"/>
        </w:rPr>
        <w:t xml:space="preserve">В рамках многокритериальной оценки лексикографическое отношение предпочтения представляет собой метод принятия решений, при котором критерии упорядочиваются по степени их важности. Сравнение альтернатив осуществляется, начиная с самого значимого критерия. Если по этому критерию альтернативы оказываются равнозначными, анализ переходит к следующему критерию в порядке убывания его значимости. Процесс продолжается до момента обнаружения различий или завершения сравнения по всем критериям. Такой метод гарантирует строгую последовательность учёта значимости факторов, что позволяет эффективно принимать решения в условиях многокритериальной оценки. </w:t>
      </w:r>
      <w:r w:rsidR="007A62F0">
        <w:rPr>
          <w:lang w:bidi="my-MM"/>
        </w:rPr>
        <w:t>Данное отношение строится по следующему алгоритму:</w:t>
      </w:r>
    </w:p>
    <w:p w14:paraId="07299F29"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упорядочение критериев: критерии упорядочиваются от наиболее важного к наименее важному;</w:t>
      </w:r>
    </w:p>
    <w:p w14:paraId="62CB973F"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сравнение по наиболее важному критерию: альтернативы сравниваются по наиболее важному критерию; если альтернатива превосходит другую по этому критерию, ей отдается предпочтение;</w:t>
      </w:r>
    </w:p>
    <w:p w14:paraId="3776444C"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при равенстве по наиболее важному критерию - если альтернативы равны по наиболее важному критерию, они сравниваются по второму наиболее важному критерию;</w:t>
      </w:r>
    </w:p>
    <w:p w14:paraId="4F26ED7A"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повторение процесса - процесс повторяется для каждого критерия в порядке важности, пока не будет установлено предпочтение.</w:t>
      </w:r>
    </w:p>
    <w:p w14:paraId="2371414E" w14:textId="77777777" w:rsidR="007A62F0" w:rsidRDefault="007A62F0" w:rsidP="007A62F0">
      <w:pPr>
        <w:rPr>
          <w:lang w:bidi="my-MM"/>
        </w:rPr>
      </w:pPr>
      <w:r>
        <w:rPr>
          <w:lang w:bidi="my-MM"/>
        </w:rPr>
        <w:t>Преимущества:</w:t>
      </w:r>
    </w:p>
    <w:p w14:paraId="4AE31AF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ростота и легкость применения</w:t>
      </w:r>
      <w:r w:rsidRPr="000C3BF6">
        <w:rPr>
          <w:szCs w:val="26"/>
          <w:lang w:bidi="my-MM"/>
        </w:rPr>
        <w:t>:</w:t>
      </w:r>
    </w:p>
    <w:p w14:paraId="058E301A"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64296A">
        <w:rPr>
          <w:szCs w:val="26"/>
          <w:lang w:bidi="my-MM"/>
        </w:rPr>
        <w:t>беспечивает четкую иерархию критериев</w:t>
      </w:r>
      <w:r w:rsidRPr="000C3BF6">
        <w:rPr>
          <w:szCs w:val="26"/>
          <w:lang w:bidi="my-MM"/>
        </w:rPr>
        <w:t>;</w:t>
      </w:r>
    </w:p>
    <w:p w14:paraId="3AD81C07"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озволяет принимать решения даже при наличии противоречивых критериев.</w:t>
      </w:r>
    </w:p>
    <w:p w14:paraId="0FB8166E" w14:textId="77777777" w:rsidR="007A62F0" w:rsidRDefault="007A62F0" w:rsidP="007A62F0">
      <w:pPr>
        <w:rPr>
          <w:lang w:bidi="my-MM"/>
        </w:rPr>
      </w:pPr>
      <w:r>
        <w:rPr>
          <w:lang w:bidi="my-MM"/>
        </w:rPr>
        <w:t>Недостатки:</w:t>
      </w:r>
    </w:p>
    <w:p w14:paraId="2441444B"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метод м</w:t>
      </w:r>
      <w:r w:rsidRPr="0064296A">
        <w:rPr>
          <w:szCs w:val="26"/>
          <w:lang w:bidi="my-MM"/>
        </w:rPr>
        <w:t>ожет быть проблематичным, если критерии не могут быть четко упорядочены</w:t>
      </w:r>
      <w:r>
        <w:rPr>
          <w:szCs w:val="26"/>
          <w:lang w:bidi="my-MM"/>
        </w:rPr>
        <w:t>;</w:t>
      </w:r>
    </w:p>
    <w:p w14:paraId="76E5ABE9"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64296A">
        <w:rPr>
          <w:szCs w:val="26"/>
          <w:lang w:bidi="my-MM"/>
        </w:rPr>
        <w:t>ожет привести к игнорированию важных критериев, если они не являются наиболее важными</w:t>
      </w:r>
      <w:r>
        <w:rPr>
          <w:szCs w:val="26"/>
          <w:lang w:bidi="my-MM"/>
        </w:rPr>
        <w:t>;</w:t>
      </w:r>
    </w:p>
    <w:p w14:paraId="6401127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64296A">
        <w:rPr>
          <w:szCs w:val="26"/>
          <w:lang w:bidi="my-MM"/>
        </w:rPr>
        <w:t>е учитывает относительную важность критериев.</w:t>
      </w:r>
    </w:p>
    <w:p w14:paraId="182E2CC9" w14:textId="77777777" w:rsidR="007A62F0" w:rsidRDefault="007A62F0" w:rsidP="007A62F0">
      <w:pPr>
        <w:rPr>
          <w:lang w:bidi="my-MM"/>
        </w:rPr>
      </w:pPr>
      <w:r>
        <w:rPr>
          <w:lang w:bidi="my-MM"/>
        </w:rPr>
        <w:t>На основе этого метода была разработана его улучшенная версия - метод последовательных уступок.</w:t>
      </w:r>
    </w:p>
    <w:p w14:paraId="3E78CE6C" w14:textId="77777777" w:rsidR="007A62F0" w:rsidRDefault="007A62F0" w:rsidP="007A62F0">
      <w:pPr>
        <w:rPr>
          <w:lang w:bidi="my-MM"/>
        </w:rPr>
      </w:pPr>
      <w:r>
        <w:rPr>
          <w:lang w:bidi="my-MM"/>
        </w:rPr>
        <w:t>Метод последовательных уступок — это метод многокритериальной оценки, который используется для определения относительной важности различных критериев и поиска решений, которые удовлетворяют нескольким конфликтующим критериям.</w:t>
      </w:r>
    </w:p>
    <w:p w14:paraId="3B93CFF0" w14:textId="77777777" w:rsidR="007A62F0" w:rsidRDefault="007A62F0" w:rsidP="007A62F0">
      <w:pPr>
        <w:rPr>
          <w:lang w:bidi="my-MM"/>
        </w:rPr>
      </w:pPr>
      <w:r>
        <w:rPr>
          <w:lang w:bidi="my-MM"/>
        </w:rPr>
        <w:t>Процесс метода последовательных уступок:</w:t>
      </w:r>
    </w:p>
    <w:p w14:paraId="309D07B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E1327">
        <w:rPr>
          <w:szCs w:val="26"/>
          <w:lang w:bidi="my-MM"/>
        </w:rPr>
        <w:t>пределение критериев и их важности</w:t>
      </w:r>
      <w:r>
        <w:rPr>
          <w:szCs w:val="26"/>
          <w:lang w:bidi="my-MM"/>
        </w:rPr>
        <w:t>: необходимо о</w:t>
      </w:r>
      <w:r w:rsidRPr="007E1327">
        <w:rPr>
          <w:szCs w:val="26"/>
          <w:lang w:bidi="my-MM"/>
        </w:rPr>
        <w:t>пределит</w:t>
      </w:r>
      <w:r>
        <w:rPr>
          <w:szCs w:val="26"/>
          <w:lang w:bidi="my-MM"/>
        </w:rPr>
        <w:t>ь</w:t>
      </w:r>
      <w:r w:rsidRPr="007E1327">
        <w:rPr>
          <w:szCs w:val="26"/>
          <w:lang w:bidi="my-MM"/>
        </w:rPr>
        <w:t xml:space="preserve"> все релевантные критерии, которые будут использоваться для оценки решений</w:t>
      </w:r>
      <w:r>
        <w:rPr>
          <w:szCs w:val="26"/>
          <w:lang w:bidi="my-MM"/>
        </w:rPr>
        <w:t xml:space="preserve">, после чего </w:t>
      </w:r>
      <w:r w:rsidRPr="007E1327">
        <w:rPr>
          <w:szCs w:val="26"/>
          <w:lang w:bidi="my-MM"/>
        </w:rPr>
        <w:t>присвоить каждому критерию вес, отражающий его относительную важность</w:t>
      </w:r>
      <w:r>
        <w:rPr>
          <w:szCs w:val="26"/>
          <w:lang w:bidi="my-MM"/>
        </w:rPr>
        <w:t>;</w:t>
      </w:r>
    </w:p>
    <w:p w14:paraId="133D2BE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7E1327">
        <w:rPr>
          <w:szCs w:val="26"/>
          <w:lang w:bidi="my-MM"/>
        </w:rPr>
        <w:t>анжирование решений:</w:t>
      </w:r>
      <w:r>
        <w:rPr>
          <w:szCs w:val="26"/>
          <w:lang w:bidi="my-MM"/>
        </w:rPr>
        <w:t xml:space="preserve"> требуется о</w:t>
      </w:r>
      <w:r w:rsidRPr="007E1327">
        <w:rPr>
          <w:szCs w:val="26"/>
          <w:lang w:bidi="my-MM"/>
        </w:rPr>
        <w:t>ценит</w:t>
      </w:r>
      <w:r>
        <w:rPr>
          <w:szCs w:val="26"/>
          <w:lang w:bidi="my-MM"/>
        </w:rPr>
        <w:t>ь</w:t>
      </w:r>
      <w:r w:rsidRPr="007E1327">
        <w:rPr>
          <w:szCs w:val="26"/>
          <w:lang w:bidi="my-MM"/>
        </w:rPr>
        <w:t xml:space="preserve"> каждое решение по каждому критерию и ранжируйте их в порядке убывания желательности</w:t>
      </w:r>
      <w:r>
        <w:rPr>
          <w:szCs w:val="26"/>
          <w:lang w:bidi="my-MM"/>
        </w:rPr>
        <w:t>;</w:t>
      </w:r>
    </w:p>
    <w:p w14:paraId="2CC92604"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E1327">
        <w:rPr>
          <w:szCs w:val="26"/>
          <w:lang w:bidi="my-MM"/>
        </w:rPr>
        <w:t>ыявление доминирующих решений:</w:t>
      </w:r>
      <w:r>
        <w:rPr>
          <w:szCs w:val="26"/>
          <w:lang w:bidi="my-MM"/>
        </w:rPr>
        <w:t xml:space="preserve"> на данном этапе о</w:t>
      </w:r>
      <w:r w:rsidRPr="007E1327">
        <w:rPr>
          <w:szCs w:val="26"/>
          <w:lang w:bidi="my-MM"/>
        </w:rPr>
        <w:t>предел</w:t>
      </w:r>
      <w:r>
        <w:rPr>
          <w:szCs w:val="26"/>
          <w:lang w:bidi="my-MM"/>
        </w:rPr>
        <w:t>яются</w:t>
      </w:r>
      <w:r w:rsidRPr="007E1327">
        <w:rPr>
          <w:szCs w:val="26"/>
          <w:lang w:bidi="my-MM"/>
        </w:rPr>
        <w:t xml:space="preserve"> решения, которые доминируют над другими по всем критериям. Если такое решение существует, оно является предпочтительным</w:t>
      </w:r>
      <w:r>
        <w:rPr>
          <w:szCs w:val="26"/>
          <w:lang w:bidi="my-MM"/>
        </w:rPr>
        <w:t>;</w:t>
      </w:r>
    </w:p>
    <w:p w14:paraId="3BC421AC" w14:textId="77777777" w:rsidR="007A62F0" w:rsidRPr="004E397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оследовательные уступки:</w:t>
      </w:r>
      <w:r>
        <w:rPr>
          <w:szCs w:val="26"/>
          <w:lang w:bidi="my-MM"/>
        </w:rPr>
        <w:t xml:space="preserve"> е</w:t>
      </w:r>
      <w:r w:rsidRPr="004E3975">
        <w:rPr>
          <w:szCs w:val="26"/>
          <w:lang w:bidi="my-MM"/>
        </w:rPr>
        <w:t>сли нет доминирующих решений, начните с самого важного критерия</w:t>
      </w:r>
      <w:r>
        <w:rPr>
          <w:szCs w:val="26"/>
          <w:lang w:bidi="my-MM"/>
        </w:rPr>
        <w:t xml:space="preserve">, в ином случае рассматриваются </w:t>
      </w:r>
      <w:r w:rsidRPr="004E3975">
        <w:rPr>
          <w:szCs w:val="26"/>
          <w:lang w:bidi="my-MM"/>
        </w:rPr>
        <w:t>решения, которые имеют наилучший рейтинг по этому критерию</w:t>
      </w:r>
      <w:r>
        <w:rPr>
          <w:szCs w:val="26"/>
          <w:lang w:bidi="my-MM"/>
        </w:rPr>
        <w:t>; е</w:t>
      </w:r>
      <w:r w:rsidRPr="004E3975">
        <w:rPr>
          <w:szCs w:val="26"/>
          <w:lang w:bidi="my-MM"/>
        </w:rPr>
        <w:t xml:space="preserve">сли несколько решений имеют одинаковый рейтинг, </w:t>
      </w:r>
      <w:r>
        <w:rPr>
          <w:szCs w:val="26"/>
          <w:lang w:bidi="my-MM"/>
        </w:rPr>
        <w:t>необходимо перейти</w:t>
      </w:r>
      <w:r w:rsidRPr="004E3975">
        <w:rPr>
          <w:szCs w:val="26"/>
          <w:lang w:bidi="my-MM"/>
        </w:rPr>
        <w:t xml:space="preserve"> к следующему по важности критерию и сделайте уступки по первому критерию.</w:t>
      </w:r>
      <w:r>
        <w:rPr>
          <w:szCs w:val="26"/>
          <w:lang w:bidi="my-MM"/>
        </w:rPr>
        <w:t xml:space="preserve"> Процесс необходимо продолжать</w:t>
      </w:r>
      <w:r w:rsidRPr="004E3975">
        <w:rPr>
          <w:szCs w:val="26"/>
          <w:lang w:bidi="my-MM"/>
        </w:rPr>
        <w:t>, пока не будет достигнуто решение, которое удовлетворяет всем критериям в приемлемой степени.</w:t>
      </w:r>
    </w:p>
    <w:p w14:paraId="6E4CA27E" w14:textId="77777777" w:rsidR="007A62F0" w:rsidRDefault="007A62F0" w:rsidP="007A62F0">
      <w:pPr>
        <w:rPr>
          <w:lang w:bidi="my-MM"/>
        </w:rPr>
      </w:pPr>
      <w:r>
        <w:rPr>
          <w:lang w:bidi="my-MM"/>
        </w:rPr>
        <w:t>Преимущества метода последовательных уступок:</w:t>
      </w:r>
    </w:p>
    <w:p w14:paraId="0D02A1E7"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ростота: </w:t>
      </w:r>
      <w:r>
        <w:rPr>
          <w:szCs w:val="26"/>
          <w:lang w:bidi="my-MM"/>
        </w:rPr>
        <w:t>м</w:t>
      </w:r>
      <w:r w:rsidRPr="007E1327">
        <w:rPr>
          <w:szCs w:val="26"/>
          <w:lang w:bidi="my-MM"/>
        </w:rPr>
        <w:t>етод относительно прост в понимании и применении</w:t>
      </w:r>
      <w:r>
        <w:rPr>
          <w:szCs w:val="26"/>
          <w:lang w:bidi="my-MM"/>
        </w:rPr>
        <w:t>;</w:t>
      </w:r>
    </w:p>
    <w:p w14:paraId="3909E49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7E1327">
        <w:rPr>
          <w:szCs w:val="26"/>
          <w:lang w:bidi="my-MM"/>
        </w:rPr>
        <w:t xml:space="preserve">чет нескольких критериев: </w:t>
      </w:r>
      <w:r>
        <w:rPr>
          <w:szCs w:val="26"/>
          <w:lang w:bidi="my-MM"/>
        </w:rPr>
        <w:t>о</w:t>
      </w:r>
      <w:r w:rsidRPr="007E1327">
        <w:rPr>
          <w:szCs w:val="26"/>
          <w:lang w:bidi="my-MM"/>
        </w:rPr>
        <w:t>н позволяет учитывать несколько конфликтующих критериев при принятии решений</w:t>
      </w:r>
      <w:r>
        <w:rPr>
          <w:szCs w:val="26"/>
          <w:lang w:bidi="my-MM"/>
        </w:rPr>
        <w:t>;</w:t>
      </w:r>
    </w:p>
    <w:p w14:paraId="4B92A415"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7E1327">
        <w:rPr>
          <w:szCs w:val="26"/>
          <w:lang w:bidi="my-MM"/>
        </w:rPr>
        <w:t xml:space="preserve">ибкость: </w:t>
      </w:r>
      <w:r>
        <w:rPr>
          <w:szCs w:val="26"/>
          <w:lang w:bidi="my-MM"/>
        </w:rPr>
        <w:t>м</w:t>
      </w:r>
      <w:r w:rsidRPr="007E1327">
        <w:rPr>
          <w:szCs w:val="26"/>
          <w:lang w:bidi="my-MM"/>
        </w:rPr>
        <w:t>етод можно адаптировать к различным проблемам и критериям</w:t>
      </w:r>
      <w:r>
        <w:rPr>
          <w:szCs w:val="26"/>
          <w:lang w:bidi="my-MM"/>
        </w:rPr>
        <w:t>;</w:t>
      </w:r>
    </w:p>
    <w:p w14:paraId="53AD9ACF"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розрачность: </w:t>
      </w:r>
      <w:r>
        <w:rPr>
          <w:szCs w:val="26"/>
          <w:lang w:bidi="my-MM"/>
        </w:rPr>
        <w:t>п</w:t>
      </w:r>
      <w:r w:rsidRPr="007E1327">
        <w:rPr>
          <w:szCs w:val="26"/>
          <w:lang w:bidi="my-MM"/>
        </w:rPr>
        <w:t>роцесс принятия решений прозрачен и может быть прослежен.</w:t>
      </w:r>
    </w:p>
    <w:p w14:paraId="4618E797" w14:textId="77777777" w:rsidR="007A62F0" w:rsidRDefault="007A62F0" w:rsidP="007A62F0">
      <w:pPr>
        <w:rPr>
          <w:lang w:bidi="my-MM"/>
        </w:rPr>
      </w:pPr>
      <w:r>
        <w:rPr>
          <w:lang w:bidi="my-MM"/>
        </w:rPr>
        <w:lastRenderedPageBreak/>
        <w:t>Недостатки метода последовательных уступок:</w:t>
      </w:r>
    </w:p>
    <w:p w14:paraId="44797761"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убъективность: </w:t>
      </w:r>
      <w:r>
        <w:rPr>
          <w:szCs w:val="26"/>
          <w:lang w:bidi="my-MM"/>
        </w:rPr>
        <w:t>в</w:t>
      </w:r>
      <w:r w:rsidRPr="007E1327">
        <w:rPr>
          <w:szCs w:val="26"/>
          <w:lang w:bidi="my-MM"/>
        </w:rPr>
        <w:t>еса критериев и оценки решений могут быть субъективными</w:t>
      </w:r>
      <w:r>
        <w:rPr>
          <w:szCs w:val="26"/>
          <w:lang w:bidi="my-MM"/>
        </w:rPr>
        <w:t>;</w:t>
      </w:r>
    </w:p>
    <w:p w14:paraId="02E590D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7E1327">
        <w:rPr>
          <w:szCs w:val="26"/>
          <w:lang w:bidi="my-MM"/>
        </w:rPr>
        <w:t xml:space="preserve">омпромисс: </w:t>
      </w:r>
      <w:r>
        <w:rPr>
          <w:szCs w:val="26"/>
          <w:lang w:bidi="my-MM"/>
        </w:rPr>
        <w:t>м</w:t>
      </w:r>
      <w:r w:rsidRPr="007E1327">
        <w:rPr>
          <w:szCs w:val="26"/>
          <w:lang w:bidi="my-MM"/>
        </w:rPr>
        <w:t>етод может привести к компромиссным решениям, которые не являются оптимальными по всем критериям</w:t>
      </w:r>
      <w:r>
        <w:rPr>
          <w:szCs w:val="26"/>
          <w:lang w:bidi="my-MM"/>
        </w:rPr>
        <w:t>;</w:t>
      </w:r>
    </w:p>
    <w:p w14:paraId="3BF16DD4" w14:textId="5B5FE811"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ложность: </w:t>
      </w:r>
      <w:r>
        <w:rPr>
          <w:szCs w:val="26"/>
          <w:lang w:bidi="my-MM"/>
        </w:rPr>
        <w:t>п</w:t>
      </w:r>
      <w:r w:rsidRPr="007E1327">
        <w:rPr>
          <w:szCs w:val="26"/>
          <w:lang w:bidi="my-MM"/>
        </w:rPr>
        <w:t>ри большом количестве критериев или решений процесс может стать сложным.</w:t>
      </w:r>
    </w:p>
    <w:p w14:paraId="71D39230" w14:textId="422EE33C" w:rsidR="004A1EE4" w:rsidRPr="004A1EE4" w:rsidRDefault="004A1EE4" w:rsidP="004A1EE4">
      <w:pPr>
        <w:widowControl/>
        <w:autoSpaceDE/>
        <w:autoSpaceDN/>
        <w:adjustRightInd/>
        <w:snapToGrid w:val="0"/>
        <w:ind w:firstLine="708"/>
        <w:contextualSpacing/>
        <w:jc w:val="left"/>
        <w:rPr>
          <w:szCs w:val="26"/>
          <w:lang w:bidi="my-MM"/>
        </w:rPr>
      </w:pPr>
      <w:r w:rsidRPr="004A1EE4">
        <w:rPr>
          <w:szCs w:val="26"/>
          <w:lang w:bidi="my-MM"/>
        </w:rPr>
        <w:t>В рамках многокритериальной оценки планируется использовать метод лексикографического отношения порядка. Ключевым элементом данного подхода является возможность динамического формирования ранжированного списка критериев, который определяется пользователем. Это позволяет изменять порядок критериев в зависимости от предпочтений и приоритетов, заданных пользователем, что делает процесс оценки более гибким и персонализированным.</w:t>
      </w:r>
    </w:p>
    <w:p w14:paraId="063628B2" w14:textId="66E69A54" w:rsidR="00D721E0" w:rsidRDefault="004A1EE4" w:rsidP="004A1EE4">
      <w:pPr>
        <w:widowControl/>
        <w:autoSpaceDE/>
        <w:autoSpaceDN/>
        <w:adjustRightInd/>
        <w:snapToGrid w:val="0"/>
        <w:ind w:firstLine="708"/>
        <w:contextualSpacing/>
        <w:jc w:val="left"/>
        <w:rPr>
          <w:szCs w:val="26"/>
          <w:lang w:bidi="my-MM"/>
        </w:rPr>
      </w:pPr>
      <w:r w:rsidRPr="004A1EE4">
        <w:rPr>
          <w:szCs w:val="26"/>
          <w:lang w:bidi="my-MM"/>
        </w:rPr>
        <w:t>Для каждого критерия необходимо проводить расчёт значений различных параметров, которые описывают его характеристики. Кроме того, каждому параметру следует назначить весовой коэффициент, отражающий его значимость и степень влияния на итоговый результат. Итоговое значение критерия рассчитывается с учётом этих весовых коэффициентов, что обеспечивает точное моделирование относительной важности параметров.</w:t>
      </w:r>
      <w:r>
        <w:rPr>
          <w:szCs w:val="26"/>
          <w:lang w:bidi="my-MM"/>
        </w:rPr>
        <w:t xml:space="preserve"> </w:t>
      </w:r>
      <w:r w:rsidRPr="004A1EE4">
        <w:rPr>
          <w:szCs w:val="26"/>
          <w:lang w:bidi="my-MM"/>
        </w:rPr>
        <w:t>Такой подход способствует адаптации процесса оценки к специфическим особенностям задачи, позволяет учитывать индивидуальные предпочтения пользователя и предоставляет возможность гибко управлять влиянием различных параметров на общий результат.</w:t>
      </w:r>
      <w:r>
        <w:rPr>
          <w:szCs w:val="26"/>
          <w:lang w:bidi="my-MM"/>
        </w:rPr>
        <w:t xml:space="preserve"> </w:t>
      </w:r>
      <w:r w:rsidR="00C178D5">
        <w:rPr>
          <w:szCs w:val="26"/>
          <w:lang w:bidi="my-MM"/>
        </w:rPr>
        <w:t>Значение по каждому критерию с учетом весового коэффициента может быть вычислено по следующей формуле:</w:t>
      </w:r>
    </w:p>
    <w:tbl>
      <w:tblPr>
        <w:tblStyle w:val="af2"/>
        <w:tblW w:w="0" w:type="auto"/>
        <w:tblInd w:w="0" w:type="dxa"/>
        <w:tblLook w:val="04A0" w:firstRow="1" w:lastRow="0" w:firstColumn="1" w:lastColumn="0" w:noHBand="0" w:noVBand="1"/>
      </w:tblPr>
      <w:tblGrid>
        <w:gridCol w:w="8755"/>
        <w:gridCol w:w="816"/>
      </w:tblGrid>
      <w:tr w:rsidR="00C178D5" w:rsidRPr="00FA7D49" w14:paraId="15F4907D" w14:textId="77777777" w:rsidTr="007843E9">
        <w:tc>
          <w:tcPr>
            <w:tcW w:w="8755" w:type="dxa"/>
            <w:tcBorders>
              <w:top w:val="nil"/>
              <w:left w:val="nil"/>
              <w:bottom w:val="nil"/>
              <w:right w:val="nil"/>
            </w:tcBorders>
          </w:tcPr>
          <w:p w14:paraId="13945462" w14:textId="77CF942A" w:rsidR="00C178D5" w:rsidRPr="007936EA" w:rsidRDefault="005C64D4" w:rsidP="007843E9">
            <w:pPr>
              <w:ind w:firstLine="0"/>
              <w:rPr>
                <w:rFonts w:eastAsiaTheme="minorEastAsia"/>
                <w:i/>
              </w:rPr>
            </w:pPr>
            <m:oMathPara>
              <m:oMath>
                <m:r>
                  <w:rPr>
                    <w:rFonts w:ascii="Cambria Math" w:eastAsiaTheme="minorEastAsia" w:hAnsi="Cambria Math"/>
                  </w:rPr>
                  <m:t>p=wq</m:t>
                </m:r>
              </m:oMath>
            </m:oMathPara>
          </w:p>
        </w:tc>
        <w:tc>
          <w:tcPr>
            <w:tcW w:w="816" w:type="dxa"/>
            <w:tcBorders>
              <w:top w:val="nil"/>
              <w:left w:val="nil"/>
              <w:bottom w:val="nil"/>
              <w:right w:val="nil"/>
            </w:tcBorders>
            <w:vAlign w:val="center"/>
          </w:tcPr>
          <w:p w14:paraId="3C760041" w14:textId="65DC9FCC" w:rsidR="00C178D5" w:rsidRPr="00FA7D49" w:rsidRDefault="00C178D5"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7</w:t>
            </w:r>
            <w:r w:rsidRPr="00FA7D49">
              <w:rPr>
                <w:rFonts w:ascii="Times New Roman" w:eastAsiaTheme="minorEastAsia" w:hAnsi="Times New Roman"/>
              </w:rPr>
              <w:t>)</w:t>
            </w:r>
          </w:p>
        </w:tc>
      </w:tr>
    </w:tbl>
    <w:p w14:paraId="70AFAD17" w14:textId="77777777" w:rsidR="00C178D5" w:rsidRDefault="00C178D5" w:rsidP="00C178D5">
      <w:pPr>
        <w:ind w:firstLine="708"/>
        <w:rPr>
          <w:iCs/>
        </w:rPr>
      </w:pPr>
      <w:r>
        <w:rPr>
          <w:iCs/>
        </w:rPr>
        <w:t>Где:</w:t>
      </w:r>
    </w:p>
    <w:p w14:paraId="3DDE07E8" w14:textId="741CBA91" w:rsidR="00C178D5" w:rsidRPr="00C178D5" w:rsidRDefault="00C178D5" w:rsidP="00C178D5">
      <w:pPr>
        <w:ind w:firstLine="708"/>
      </w:pPr>
      <m:oMath>
        <m:r>
          <w:rPr>
            <w:rFonts w:ascii="Cambria Math" w:hAnsi="Cambria Math"/>
            <w:lang w:val="pt-BR"/>
          </w:rPr>
          <m:t>w</m:t>
        </m:r>
        <m:r>
          <w:rPr>
            <w:rFonts w:ascii="Cambria Math" w:hAnsi="Cambria Math"/>
            <w:lang w:val="en-US"/>
          </w:rPr>
          <m:t> </m:t>
        </m:r>
      </m:oMath>
      <w:r w:rsidRPr="00C178D5">
        <w:t xml:space="preserve">- значимость </w:t>
      </w:r>
      <w:r>
        <w:t xml:space="preserve">(весовой коэффициент) </w:t>
      </w:r>
      <w:r w:rsidRPr="00C178D5">
        <w:t>критерия оценки текста</w:t>
      </w:r>
      <w:r>
        <w:t>;</w:t>
      </w:r>
    </w:p>
    <w:p w14:paraId="0D2291E5" w14:textId="77777777" w:rsidR="00C178D5" w:rsidRDefault="00C178D5" w:rsidP="00C178D5">
      <w:pPr>
        <w:ind w:firstLine="708"/>
      </w:pPr>
      <m:oMath>
        <m:r>
          <w:rPr>
            <w:rFonts w:ascii="Cambria Math" w:hAnsi="Cambria Math"/>
            <w:lang w:val="pt-BR"/>
          </w:rPr>
          <m:t>q</m:t>
        </m:r>
      </m:oMath>
      <w:r w:rsidRPr="00C178D5">
        <w:t xml:space="preserve">- значение </w:t>
      </w:r>
      <w:r>
        <w:t xml:space="preserve">выбранного </w:t>
      </w:r>
      <w:r w:rsidRPr="00C178D5">
        <w:t>критерия</w:t>
      </w:r>
      <w:r>
        <w:t>.</w:t>
      </w:r>
    </w:p>
    <w:p w14:paraId="1A8C8A4E" w14:textId="77777777" w:rsidR="00FA7D49" w:rsidRPr="00FA7D49" w:rsidRDefault="00C178D5" w:rsidP="00FA7D49">
      <w:pPr>
        <w:ind w:firstLine="708"/>
      </w:pPr>
      <w:r>
        <w:t xml:space="preserve">После вычисления значения параметра для каждого из </w:t>
      </w:r>
      <w:r w:rsidR="00FA7D49">
        <w:t xml:space="preserve">критериев, необходимо вычислить итоговую оценку. Итоговая оценка вычисляется как сумма весовых параметров для каждого из критериев. </w:t>
      </w:r>
      <w:r w:rsidR="00FA7D49" w:rsidRPr="00FA7D49">
        <w:t>Расчет</w:t>
      </w:r>
      <w:r w:rsidR="00FA7D49" w:rsidRPr="00FA7D49">
        <w:rPr>
          <w:lang w:val="en-US"/>
        </w:rPr>
        <w:t xml:space="preserve"> </w:t>
      </w:r>
      <w:r w:rsidR="00FA7D49" w:rsidRPr="00FA7D49">
        <w:t>итоговой оценки производится по следующей формуле:</w:t>
      </w:r>
    </w:p>
    <w:tbl>
      <w:tblPr>
        <w:tblStyle w:val="af2"/>
        <w:tblW w:w="0" w:type="auto"/>
        <w:tblInd w:w="0" w:type="dxa"/>
        <w:tblLook w:val="04A0" w:firstRow="1" w:lastRow="0" w:firstColumn="1" w:lastColumn="0" w:noHBand="0" w:noVBand="1"/>
      </w:tblPr>
      <w:tblGrid>
        <w:gridCol w:w="8755"/>
        <w:gridCol w:w="816"/>
      </w:tblGrid>
      <w:tr w:rsidR="00FA7D49" w:rsidRPr="00FA7D49" w14:paraId="203EC323" w14:textId="77777777" w:rsidTr="007843E9">
        <w:tc>
          <w:tcPr>
            <w:tcW w:w="8755" w:type="dxa"/>
            <w:tcBorders>
              <w:top w:val="nil"/>
              <w:left w:val="nil"/>
              <w:bottom w:val="nil"/>
              <w:right w:val="nil"/>
            </w:tcBorders>
          </w:tcPr>
          <w:p w14:paraId="63B28663" w14:textId="17D879C5" w:rsidR="00FA7D49" w:rsidRPr="007936EA" w:rsidRDefault="00FA7D49" w:rsidP="007843E9">
            <w:pPr>
              <w:ind w:firstLine="0"/>
              <w:rPr>
                <w:rFonts w:eastAsiaTheme="minorEastAsia"/>
                <w:i/>
              </w:rPr>
            </w:pPr>
            <m:oMathPara>
              <m:oMath>
                <m:r>
                  <w:rPr>
                    <w:rFonts w:ascii="Cambria Math" w:eastAsiaTheme="minorEastAsia" w:hAnsi="Cambria Math"/>
                    <w:lang w:val="ru-RU"/>
                  </w:rPr>
                  <w:lastRenderedPageBreak/>
                  <m:t>Q</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m</m:t>
                    </m:r>
                  </m:sup>
                  <m:e>
                    <m:d>
                      <m:dPr>
                        <m:ctrlPr>
                          <w:rPr>
                            <w:rFonts w:ascii="Cambria Math" w:eastAsiaTheme="minorEastAsia" w:hAnsi="Cambria Math"/>
                            <w:i/>
                            <w:iCs/>
                            <w:lang w:val="pt-BR"/>
                          </w:rPr>
                        </m:ctrlPr>
                      </m:dPr>
                      <m:e>
                        <m:sSub>
                          <m:sSubPr>
                            <m:ctrlPr>
                              <w:rPr>
                                <w:rFonts w:ascii="Cambria Math" w:eastAsiaTheme="minorEastAsia" w:hAnsi="Cambria Math"/>
                                <w:i/>
                                <w:iCs/>
                                <w:lang w:val="pt-BR"/>
                              </w:rPr>
                            </m:ctrlPr>
                          </m:sSubPr>
                          <m:e>
                            <m:r>
                              <w:rPr>
                                <w:rFonts w:ascii="Cambria Math" w:eastAsiaTheme="minorEastAsia" w:hAnsi="Cambria Math"/>
                                <w:lang w:val="ru-RU"/>
                              </w:rPr>
                              <m:t>w</m:t>
                            </m:r>
                          </m:e>
                          <m:sub>
                            <m:r>
                              <w:rPr>
                                <w:rFonts w:ascii="Cambria Math" w:eastAsiaTheme="minorEastAsia" w:hAnsi="Cambria Math"/>
                                <w:lang w:val="ru-RU"/>
                              </w:rPr>
                              <m:t>i</m:t>
                            </m:r>
                          </m:sub>
                        </m:sSub>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ru-RU"/>
                              </w:rPr>
                              <m:t>i</m:t>
                            </m:r>
                          </m:sub>
                        </m:sSub>
                      </m:e>
                    </m:d>
                  </m:e>
                </m:nary>
              </m:oMath>
            </m:oMathPara>
          </w:p>
        </w:tc>
        <w:tc>
          <w:tcPr>
            <w:tcW w:w="816" w:type="dxa"/>
            <w:tcBorders>
              <w:top w:val="nil"/>
              <w:left w:val="nil"/>
              <w:bottom w:val="nil"/>
              <w:right w:val="nil"/>
            </w:tcBorders>
            <w:vAlign w:val="center"/>
          </w:tcPr>
          <w:p w14:paraId="52DA6AC4" w14:textId="6B2C92A6" w:rsidR="00FA7D49" w:rsidRPr="00FA7D49" w:rsidRDefault="00FA7D49"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8</w:t>
            </w:r>
            <w:r w:rsidRPr="00FA7D49">
              <w:rPr>
                <w:rFonts w:ascii="Times New Roman" w:eastAsiaTheme="minorEastAsia" w:hAnsi="Times New Roman"/>
              </w:rPr>
              <w:t>)</w:t>
            </w:r>
          </w:p>
        </w:tc>
      </w:tr>
    </w:tbl>
    <w:p w14:paraId="735E2C42" w14:textId="729518E4" w:rsidR="00FA7D49" w:rsidRPr="00FA7D49" w:rsidRDefault="00FA7D49" w:rsidP="00FA7D49">
      <w:pPr>
        <w:ind w:firstLine="0"/>
        <w:rPr>
          <w:szCs w:val="26"/>
        </w:rPr>
      </w:pPr>
      <w:r w:rsidRPr="00FA7D49">
        <w:rPr>
          <w:szCs w:val="26"/>
        </w:rPr>
        <w:t>Где</w:t>
      </w:r>
      <w:r>
        <w:rPr>
          <w:szCs w:val="26"/>
        </w:rPr>
        <w:t>:</w:t>
      </w:r>
    </w:p>
    <w:p w14:paraId="7ED4E5F2" w14:textId="5CE8C56F" w:rsidR="00FA7D49" w:rsidRPr="00FA7D49" w:rsidRDefault="00FA7D49" w:rsidP="00FA7D49">
      <w:pPr>
        <w:ind w:left="708" w:firstLine="0"/>
        <w:rPr>
          <w:szCs w:val="26"/>
        </w:rPr>
      </w:pPr>
      <w:r w:rsidRPr="00FA7D49">
        <w:rPr>
          <w:szCs w:val="26"/>
          <w:lang w:val="en-US"/>
        </w:rPr>
        <w:t xml:space="preserve">Q – </w:t>
      </w:r>
      <w:r w:rsidRPr="00FA7D49">
        <w:rPr>
          <w:szCs w:val="26"/>
        </w:rPr>
        <w:t>итоговая оценка текста</w:t>
      </w:r>
      <w:r>
        <w:rPr>
          <w:szCs w:val="26"/>
        </w:rPr>
        <w:t>;</w:t>
      </w:r>
    </w:p>
    <w:p w14:paraId="48866C6D" w14:textId="68EB0EA9" w:rsidR="00FA7D49" w:rsidRPr="00FA7D49" w:rsidRDefault="00FA7D49" w:rsidP="00FA7D49">
      <w:pPr>
        <w:ind w:left="708" w:firstLine="0"/>
        <w:rPr>
          <w:szCs w:val="26"/>
        </w:rPr>
      </w:pPr>
      <m:oMath>
        <m:r>
          <w:rPr>
            <w:rFonts w:ascii="Cambria Math" w:hAnsi="Cambria Math"/>
            <w:szCs w:val="26"/>
            <w:lang w:val="en-US"/>
          </w:rPr>
          <m:t>m </m:t>
        </m:r>
      </m:oMath>
      <w:r w:rsidRPr="00FA7D49">
        <w:rPr>
          <w:szCs w:val="26"/>
        </w:rPr>
        <w:t>– число критериев оценки</w:t>
      </w:r>
      <w:r>
        <w:rPr>
          <w:szCs w:val="26"/>
        </w:rPr>
        <w:t>;</w:t>
      </w:r>
    </w:p>
    <w:p w14:paraId="67FA60A5" w14:textId="1C9E5358" w:rsidR="00FA7D49" w:rsidRPr="00FA7D49" w:rsidRDefault="00A9770A"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w</m:t>
            </m:r>
          </m:e>
          <m:sub>
            <m:r>
              <w:rPr>
                <w:rFonts w:ascii="Cambria Math" w:hAnsi="Cambria Math"/>
                <w:szCs w:val="26"/>
                <w:lang w:val="en-US"/>
              </w:rPr>
              <m:t>i</m:t>
            </m:r>
          </m:sub>
        </m:sSub>
        <m:r>
          <w:rPr>
            <w:rFonts w:ascii="Cambria Math" w:hAnsi="Cambria Math"/>
            <w:szCs w:val="26"/>
            <w:lang w:val="en-US"/>
          </w:rPr>
          <m:t> </m:t>
        </m:r>
      </m:oMath>
      <w:r w:rsidR="00FA7D49" w:rsidRPr="00FA7D49">
        <w:rPr>
          <w:szCs w:val="26"/>
        </w:rPr>
        <w:t xml:space="preserve">- значимость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r w:rsidR="00FA7D49" w:rsidRPr="00FA7D49">
        <w:rPr>
          <w:szCs w:val="26"/>
        </w:rPr>
        <w:t xml:space="preserve"> </w:t>
      </w:r>
    </w:p>
    <w:p w14:paraId="0B5A8BFC" w14:textId="00F02AAB" w:rsidR="00FA7D49" w:rsidRPr="00FA7D49" w:rsidRDefault="00A9770A"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q</m:t>
            </m:r>
          </m:e>
          <m:sub>
            <m:r>
              <w:rPr>
                <w:rFonts w:ascii="Cambria Math" w:hAnsi="Cambria Math"/>
                <w:szCs w:val="26"/>
                <w:lang w:val="en-US"/>
              </w:rPr>
              <m:t>i</m:t>
            </m:r>
          </m:sub>
        </m:sSub>
      </m:oMath>
      <w:r w:rsidR="00FA7D49" w:rsidRPr="00FA7D49">
        <w:rPr>
          <w:szCs w:val="26"/>
        </w:rPr>
        <w:t xml:space="preserve">- значение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p>
    <w:p w14:paraId="2AB995A2" w14:textId="313670FF" w:rsidR="00ED4030" w:rsidRDefault="00B90818" w:rsidP="00B90818">
      <w:pPr>
        <w:ind w:firstLine="708"/>
        <w:rPr>
          <w:szCs w:val="26"/>
        </w:rPr>
      </w:pPr>
      <w:r w:rsidRPr="00B90818">
        <w:rPr>
          <w:szCs w:val="26"/>
        </w:rPr>
        <w:t>После завершения обучения модель можно протестировать на тестовом наборе данных, чтобы оценить ее производительность и точность. Это позволяет проверить, насколько хорошо модель способна оценивать новые тексты, которые не входили в обучающий набор данных.</w:t>
      </w:r>
    </w:p>
    <w:p w14:paraId="41F44C43" w14:textId="77777777" w:rsidR="00371C60" w:rsidRPr="006E246D" w:rsidRDefault="00371C60" w:rsidP="00371C60">
      <w:pPr>
        <w:ind w:firstLine="708"/>
        <w:rPr>
          <w:szCs w:val="26"/>
        </w:rPr>
      </w:pPr>
      <w:r w:rsidRPr="006E246D">
        <w:rPr>
          <w:szCs w:val="26"/>
        </w:rPr>
        <w:t>Многослойный перцептрон (MLP) представляет собой классическую модель искусственной нейронной сети, основанную на прямом распространении информации без циклических связей. В ее основе лежит идея последовательного преобразования входных данных через один или несколько скрытых слоев, что позволяет аппроксимировать сложные нелинейные зависимости.</w:t>
      </w:r>
    </w:p>
    <w:p w14:paraId="541E6E92" w14:textId="55D80774" w:rsidR="00371C60" w:rsidRPr="006E246D" w:rsidRDefault="00371C60" w:rsidP="00371C60">
      <w:pPr>
        <w:ind w:firstLine="708"/>
        <w:rPr>
          <w:szCs w:val="26"/>
        </w:rPr>
      </w:pPr>
      <w:r w:rsidRPr="006E246D">
        <w:rPr>
          <w:szCs w:val="26"/>
        </w:rPr>
        <w:t xml:space="preserve">Формально, пусть x– вектор входных данных. Модель MLP состоит из L слоев, где первый слой – входной, последний – выходной, а между ними находятся скрытые слои. Каждый слой i характеризуется весовой матрицей </w:t>
      </w:r>
      <w:proofErr w:type="spellStart"/>
      <w:r w:rsidRPr="006E246D">
        <w:rPr>
          <w:szCs w:val="26"/>
        </w:rPr>
        <w:t>Wi</w:t>
      </w:r>
      <w:proofErr w:type="spellEnd"/>
      <w:r w:rsidRPr="006E246D">
        <w:rPr>
          <w:szCs w:val="26"/>
        </w:rPr>
        <w:t xml:space="preserve"> и вектором смещений </w:t>
      </w:r>
      <w:proofErr w:type="spellStart"/>
      <w:r w:rsidRPr="006E246D">
        <w:rPr>
          <w:szCs w:val="26"/>
        </w:rPr>
        <w:t>bi</w:t>
      </w:r>
      <w:proofErr w:type="spellEnd"/>
      <w:r w:rsidRPr="006E246D">
        <w:rPr>
          <w:szCs w:val="26"/>
        </w:rPr>
        <w:t xml:space="preserve">. </w:t>
      </w:r>
    </w:p>
    <w:p w14:paraId="3417F2B0" w14:textId="739AECAA" w:rsidR="00371C60" w:rsidRPr="006E246D" w:rsidRDefault="00371C60" w:rsidP="00371C60">
      <w:pPr>
        <w:ind w:firstLine="708"/>
        <w:rPr>
          <w:szCs w:val="26"/>
        </w:rPr>
      </w:pPr>
      <w:r w:rsidRPr="006E246D">
        <w:rPr>
          <w:szCs w:val="26"/>
        </w:rPr>
        <w:t xml:space="preserve">Здесь f — функции активации, такие как </w:t>
      </w:r>
      <w:proofErr w:type="spellStart"/>
      <w:r w:rsidRPr="006E246D">
        <w:rPr>
          <w:szCs w:val="26"/>
        </w:rPr>
        <w:t>сигмоида</w:t>
      </w:r>
      <w:proofErr w:type="spellEnd"/>
      <w:r w:rsidRPr="006E246D">
        <w:rPr>
          <w:szCs w:val="26"/>
        </w:rPr>
        <w:t xml:space="preserve">, </w:t>
      </w:r>
      <w:proofErr w:type="spellStart"/>
      <w:r w:rsidRPr="006E246D">
        <w:rPr>
          <w:szCs w:val="26"/>
        </w:rPr>
        <w:t>ReLU</w:t>
      </w:r>
      <w:proofErr w:type="spellEnd"/>
      <w:r w:rsidRPr="006E246D">
        <w:rPr>
          <w:szCs w:val="26"/>
        </w:rPr>
        <w:t xml:space="preserve"> или </w:t>
      </w:r>
      <w:proofErr w:type="spellStart"/>
      <w:r w:rsidRPr="006E246D">
        <w:rPr>
          <w:szCs w:val="26"/>
        </w:rPr>
        <w:t>tanh</w:t>
      </w:r>
      <w:proofErr w:type="spellEnd"/>
      <w:r w:rsidRPr="006E246D">
        <w:rPr>
          <w:szCs w:val="26"/>
        </w:rPr>
        <w:t>, которые вводят нелинейность в модель и позволяют сети решать задачи, выходящие за рамки линейной регрессии.</w:t>
      </w:r>
    </w:p>
    <w:p w14:paraId="15C60CDA" w14:textId="6959B4A3" w:rsidR="00371C60" w:rsidRPr="006E246D" w:rsidRDefault="00371C60" w:rsidP="00371C60">
      <w:pPr>
        <w:ind w:firstLine="708"/>
        <w:rPr>
          <w:szCs w:val="26"/>
        </w:rPr>
      </w:pPr>
      <w:r w:rsidRPr="006E246D">
        <w:rPr>
          <w:szCs w:val="26"/>
        </w:rPr>
        <w:t>Процесс обучения MLP обычно реализуется посредством обратного распространения ошибки (</w:t>
      </w:r>
      <w:proofErr w:type="spellStart"/>
      <w:r w:rsidRPr="006E246D">
        <w:rPr>
          <w:szCs w:val="26"/>
        </w:rPr>
        <w:t>backpropagation</w:t>
      </w:r>
      <w:proofErr w:type="spellEnd"/>
      <w:r w:rsidRPr="006E246D">
        <w:rPr>
          <w:szCs w:val="26"/>
        </w:rPr>
        <w:t xml:space="preserve">) в сочетании с методами оптимизации (например, стохастическим градиентным спуском или алгоритмом Adam). Суть метода состоит в следующем: сначала вычисляется разница между предсказанным выходом и истинным значением через выбранную функцию потерь (например, среднеквадратичная ошибка для регрессии), затем эта ошибка «распространяется» назад по сети для корректировки весов </w:t>
      </w:r>
      <w:proofErr w:type="spellStart"/>
      <w:r w:rsidRPr="006E246D">
        <w:rPr>
          <w:szCs w:val="26"/>
        </w:rPr>
        <w:t>Wi</w:t>
      </w:r>
      <w:proofErr w:type="spellEnd"/>
      <w:r w:rsidRPr="006E246D">
        <w:rPr>
          <w:szCs w:val="26"/>
        </w:rPr>
        <w:t xml:space="preserve"> и смещений </w:t>
      </w:r>
      <w:proofErr w:type="spellStart"/>
      <w:r w:rsidRPr="006E246D">
        <w:rPr>
          <w:szCs w:val="26"/>
        </w:rPr>
        <w:t>bi</w:t>
      </w:r>
      <w:proofErr w:type="spellEnd"/>
      <w:r w:rsidRPr="006E246D">
        <w:rPr>
          <w:szCs w:val="26"/>
        </w:rPr>
        <w:t xml:space="preserve"> с целью минимизации функции потерь.</w:t>
      </w:r>
    </w:p>
    <w:p w14:paraId="69E7C289" w14:textId="77777777" w:rsidR="00371C60" w:rsidRPr="006E246D" w:rsidRDefault="00371C60" w:rsidP="00371C60">
      <w:pPr>
        <w:ind w:firstLine="708"/>
        <w:rPr>
          <w:szCs w:val="26"/>
        </w:rPr>
      </w:pPr>
      <w:r w:rsidRPr="006E246D">
        <w:rPr>
          <w:szCs w:val="26"/>
        </w:rPr>
        <w:t xml:space="preserve">Одним из важных теоретических результатов является так называемая теорема о универсальном </w:t>
      </w:r>
      <w:proofErr w:type="spellStart"/>
      <w:r w:rsidRPr="006E246D">
        <w:rPr>
          <w:szCs w:val="26"/>
        </w:rPr>
        <w:t>аппроксиматоре</w:t>
      </w:r>
      <w:proofErr w:type="spellEnd"/>
      <w:r w:rsidRPr="006E246D">
        <w:rPr>
          <w:szCs w:val="26"/>
        </w:rPr>
        <w:t xml:space="preserve">, которая утверждает, что однослойный перцептрон (при наличии достаточного числа нейронов и подходящей функции активации) может </w:t>
      </w:r>
      <w:r w:rsidRPr="006E246D">
        <w:rPr>
          <w:szCs w:val="26"/>
        </w:rPr>
        <w:lastRenderedPageBreak/>
        <w:t xml:space="preserve">аппроксимировать любую непрерывную функцию на компактном множестве. Добавление скрытых слоев позволяет не только улучшить </w:t>
      </w:r>
      <w:proofErr w:type="spellStart"/>
      <w:r w:rsidRPr="006E246D">
        <w:rPr>
          <w:szCs w:val="26"/>
        </w:rPr>
        <w:t>аппроксимационную</w:t>
      </w:r>
      <w:proofErr w:type="spellEnd"/>
      <w:r w:rsidRPr="006E246D">
        <w:rPr>
          <w:szCs w:val="26"/>
        </w:rPr>
        <w:t xml:space="preserve"> способность модели, но и сократить количество нейронов, необходимых для достижения требуемой точности.</w:t>
      </w:r>
    </w:p>
    <w:p w14:paraId="7B1EFC93" w14:textId="77777777" w:rsidR="00371C60" w:rsidRPr="006E246D" w:rsidRDefault="00371C60" w:rsidP="00371C60">
      <w:pPr>
        <w:ind w:firstLine="708"/>
        <w:rPr>
          <w:szCs w:val="26"/>
        </w:rPr>
      </w:pPr>
      <w:r w:rsidRPr="006E246D">
        <w:rPr>
          <w:szCs w:val="26"/>
        </w:rPr>
        <w:t xml:space="preserve">Кроме того, для повышения обобщающей способности сети и предотвращения переобучения широко применяются техники регуляризации, такие как L2-регуляризация, </w:t>
      </w:r>
      <w:proofErr w:type="spellStart"/>
      <w:r w:rsidRPr="006E246D">
        <w:rPr>
          <w:szCs w:val="26"/>
        </w:rPr>
        <w:t>dropout</w:t>
      </w:r>
      <w:proofErr w:type="spellEnd"/>
      <w:r w:rsidRPr="006E246D">
        <w:rPr>
          <w:szCs w:val="26"/>
        </w:rPr>
        <w:t xml:space="preserve"> и нормализация </w:t>
      </w:r>
      <w:proofErr w:type="spellStart"/>
      <w:r w:rsidRPr="006E246D">
        <w:rPr>
          <w:szCs w:val="26"/>
        </w:rPr>
        <w:t>батча</w:t>
      </w:r>
      <w:proofErr w:type="spellEnd"/>
      <w:r w:rsidRPr="006E246D">
        <w:rPr>
          <w:szCs w:val="26"/>
        </w:rPr>
        <w:t xml:space="preserve"> (</w:t>
      </w:r>
      <w:proofErr w:type="spellStart"/>
      <w:r w:rsidRPr="006E246D">
        <w:rPr>
          <w:szCs w:val="26"/>
        </w:rPr>
        <w:t>batch</w:t>
      </w:r>
      <w:proofErr w:type="spellEnd"/>
      <w:r w:rsidRPr="006E246D">
        <w:rPr>
          <w:szCs w:val="26"/>
        </w:rPr>
        <w:t xml:space="preserve"> </w:t>
      </w:r>
      <w:proofErr w:type="spellStart"/>
      <w:r w:rsidRPr="006E246D">
        <w:rPr>
          <w:szCs w:val="26"/>
        </w:rPr>
        <w:t>normalization</w:t>
      </w:r>
      <w:proofErr w:type="spellEnd"/>
      <w:r w:rsidRPr="006E246D">
        <w:rPr>
          <w:szCs w:val="26"/>
        </w:rPr>
        <w:t>).</w:t>
      </w:r>
    </w:p>
    <w:p w14:paraId="1099B64A" w14:textId="33400F97" w:rsidR="00371C60" w:rsidRPr="00371C60" w:rsidRDefault="00371C60" w:rsidP="00371C60">
      <w:pPr>
        <w:ind w:firstLine="708"/>
        <w:rPr>
          <w:szCs w:val="26"/>
        </w:rPr>
      </w:pPr>
      <w:r w:rsidRPr="006E246D">
        <w:rPr>
          <w:szCs w:val="26"/>
        </w:rPr>
        <w:t>Таким образом, Многослойный перцептрон является мощным инструментом для решения задач регрессии и классификации, обеспечивая возможность моделирования сложных зависимостей посредством комбинации линейных преобразований и нелинейных активаций, а процесс его обучения основан на эффективном алгоритме обратного распространения ошибки, позволяющем адаптивно корректировать параметры модели.</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8" w:name="_Toc195207626"/>
      <w:r>
        <w:rPr>
          <w:lang w:bidi="my-MM"/>
        </w:rPr>
        <w:t>Показатели эффективности многокритериальной оценки художественных текстов</w:t>
      </w:r>
      <w:bookmarkEnd w:id="18"/>
    </w:p>
    <w:p w14:paraId="2F3CA8FD" w14:textId="29D95CD1" w:rsidR="00D206CE" w:rsidRDefault="00D206CE" w:rsidP="00D206CE">
      <w:pPr>
        <w:rPr>
          <w:lang w:bidi="my-MM"/>
        </w:rPr>
      </w:pPr>
    </w:p>
    <w:p w14:paraId="7E0F3112" w14:textId="531AE51D" w:rsidR="004A1EE4" w:rsidRDefault="004A1EE4" w:rsidP="004A1EE4">
      <w:pPr>
        <w:rPr>
          <w:lang w:bidi="my-MM"/>
        </w:rPr>
      </w:pPr>
      <w:r>
        <w:rPr>
          <w:lang w:bidi="my-MM"/>
        </w:rPr>
        <w:t>Лексикографический метод многокритериальной оптимизации основывается на принципе упорядочивания критериев по степени их значимости. В рамках этого метода критерии анализируются последовательно, начиная с наиболее важного. Остальные критерии принимаются во внимание только в тех случаях, когда по предыдущим, более приоритетным критериям невозможно установить различие между альтернативами.</w:t>
      </w:r>
    </w:p>
    <w:p w14:paraId="3C5990F5" w14:textId="77777777" w:rsidR="004A1EE4" w:rsidRDefault="004A1EE4" w:rsidP="004A1EE4">
      <w:pPr>
        <w:rPr>
          <w:lang w:bidi="my-MM"/>
        </w:rPr>
      </w:pPr>
      <w:r>
        <w:rPr>
          <w:lang w:bidi="my-MM"/>
        </w:rPr>
        <w:t xml:space="preserve">Главная задача оптимизации в данном подходе заключается в нахождении такого порядка критериев, который обеспечивает достижение наилучшего результата в соответствии с поставленными целями. Это делает лексикографический метод особенно полезным в ситуациях, требующих строгого соблюдения приоритетов. Применение данного метода обеспечивает рациональность и обоснованность процесса принятия решений, позволяя учитывать ключевые аспекты задачи. </w:t>
      </w:r>
    </w:p>
    <w:p w14:paraId="32E446D1" w14:textId="111060AD" w:rsidR="00D206CE" w:rsidRDefault="00D206CE" w:rsidP="004A1EE4">
      <w:pPr>
        <w:rPr>
          <w:lang w:bidi="my-MM"/>
        </w:rPr>
      </w:pPr>
      <w:r>
        <w:rPr>
          <w:lang w:bidi="my-MM"/>
        </w:rPr>
        <w:t>Основные шаги оптимизации лексикографического метода многокритериальной оценки:</w:t>
      </w:r>
    </w:p>
    <w:p w14:paraId="40723B03" w14:textId="15CC3C74"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пределение критериев: сначала определяются все критерии, которые будут использоваться для оценки альтернативных решений</w:t>
      </w:r>
      <w:r>
        <w:rPr>
          <w:szCs w:val="26"/>
          <w:lang w:bidi="my-MM"/>
        </w:rPr>
        <w:t>;</w:t>
      </w:r>
    </w:p>
    <w:p w14:paraId="5C5E6D33" w14:textId="2D45ACD9"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D206CE">
        <w:rPr>
          <w:szCs w:val="26"/>
          <w:lang w:bidi="my-MM"/>
        </w:rPr>
        <w:t>порядочение критериев: критерии упорядочиваются по их значимости или приоритету. Это может быть сделано на основе экспертных оценок, статистических данных, предпочтений заинтересованных сторон или других методов</w:t>
      </w:r>
      <w:r>
        <w:rPr>
          <w:szCs w:val="26"/>
          <w:lang w:bidi="my-MM"/>
        </w:rPr>
        <w:t>;</w:t>
      </w:r>
    </w:p>
    <w:p w14:paraId="0FF393C0" w14:textId="65DFE0F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п</w:t>
      </w:r>
      <w:r w:rsidRPr="00D206CE">
        <w:rPr>
          <w:szCs w:val="26"/>
          <w:lang w:bidi="my-MM"/>
        </w:rPr>
        <w:t>оиск оптимальных решений: затем анализируются альтернативные решения в порядке упорядочения критериев. Для каждого критерия сравниваются значения для различных альтернатив, и выбирается лучшая альтернатива в соответствии с этим критерием</w:t>
      </w:r>
      <w:r>
        <w:rPr>
          <w:szCs w:val="26"/>
          <w:lang w:bidi="my-MM"/>
        </w:rPr>
        <w:t>;</w:t>
      </w:r>
    </w:p>
    <w:p w14:paraId="273B2A3F" w14:textId="04D1318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206CE">
        <w:rPr>
          <w:szCs w:val="26"/>
          <w:lang w:bidi="my-MM"/>
        </w:rPr>
        <w:t>роверка на согласованность: проверяется согласованность полученных решений с заданным порядком критериев. Если альтернатива предпочтительна по более важному критерию, но неудовлетворительна по менее важному критерию, это может потребовать пересмотра решения</w:t>
      </w:r>
      <w:r>
        <w:rPr>
          <w:szCs w:val="26"/>
          <w:lang w:bidi="my-MM"/>
        </w:rPr>
        <w:t>;</w:t>
      </w:r>
    </w:p>
    <w:p w14:paraId="0E35C0FA" w14:textId="3B567236"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D206CE">
        <w:rPr>
          <w:szCs w:val="26"/>
          <w:lang w:bidi="my-MM"/>
        </w:rPr>
        <w:t>даптация порядка критериев: в случае необходимости порядок критериев может быть адаптирован на основе анализа результатов и предпочтений принимающего решение</w:t>
      </w:r>
      <w:r>
        <w:rPr>
          <w:szCs w:val="26"/>
          <w:lang w:bidi="my-MM"/>
        </w:rPr>
        <w:t>;</w:t>
      </w:r>
    </w:p>
    <w:p w14:paraId="0541FA21" w14:textId="348AD51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D206CE">
        <w:rPr>
          <w:szCs w:val="26"/>
          <w:lang w:bidi="my-MM"/>
        </w:rPr>
        <w:t>терационный процесс: процесс поиска оптимальных решений может быть итеративным, особенно если требуется достижение компромисса между различными аспектами принимаемых решений</w:t>
      </w:r>
      <w:r>
        <w:rPr>
          <w:szCs w:val="26"/>
          <w:lang w:bidi="my-MM"/>
        </w:rPr>
        <w:t>;</w:t>
      </w:r>
    </w:p>
    <w:p w14:paraId="6D6A4A9F" w14:textId="666F21F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ценка результатов: наконец, производится оценка полученных результатов с учетом поставленных целей и требований задачи. Это позволяет определить, насколько удовлетворительными являются найденные оптимальные решения</w:t>
      </w:r>
      <w:r>
        <w:rPr>
          <w:szCs w:val="26"/>
          <w:lang w:bidi="my-MM"/>
        </w:rPr>
        <w:t>.</w:t>
      </w:r>
    </w:p>
    <w:p w14:paraId="0233774E" w14:textId="5F5394F6" w:rsidR="004A1EE4" w:rsidRDefault="004A1EE4" w:rsidP="004A1EE4">
      <w:pPr>
        <w:rPr>
          <w:lang w:bidi="my-MM"/>
        </w:rPr>
      </w:pPr>
      <w:r>
        <w:rPr>
          <w:lang w:bidi="my-MM"/>
        </w:rPr>
        <w:t>Оптимизация лексикографического метода многокритериальной оценки предполагает глубокий анализ критериев, их взаимной значимости и характера взаимодействия. Важной составляющей является обеспечение гибкости подхода, что позволяет учитывать изменяющиеся условия и предпочтения лица, принимающего решения. Такой подход интегрирует объективные характеристики и субъективные предпочтения, способствуя повышению точности и актуальности итоговых выводов.</w:t>
      </w:r>
    </w:p>
    <w:p w14:paraId="03FAED80" w14:textId="3707AF26" w:rsidR="00D206CE" w:rsidRDefault="004A1EE4" w:rsidP="004A1EE4">
      <w:pPr>
        <w:rPr>
          <w:lang w:bidi="my-MM"/>
        </w:rPr>
      </w:pPr>
      <w:r>
        <w:rPr>
          <w:lang w:bidi="my-MM"/>
        </w:rPr>
        <w:t>Для проверки эффективности результатов, полученных в ходе анализа, будет использоваться метрика, основанная на разнице между рассчитанной ошибкой и так называемой «экспертной» оценкой. В качестве экспертных данных предполагается привлекать оценки пользователей, опубликованные на специализированных онлайн-платформах. Сопоставление результатов автоматизированного анализа с пользовательскими оценками позволит объективно оценить точность модели и её соответствие реальным ожиданиям в практических сценариях.</w:t>
      </w:r>
      <w:r w:rsidR="006E246D">
        <w:rPr>
          <w:lang w:bidi="my-MM"/>
        </w:rPr>
        <w:t xml:space="preserve"> </w:t>
      </w:r>
      <w:r w:rsidR="00D206CE">
        <w:rPr>
          <w:lang w:bidi="my-MM"/>
        </w:rPr>
        <w:t>Таким образом, при ранжировании критериев для многокритериальной оценки с использованием отношения лексикографического порядка будет использоваться отношение:</w:t>
      </w:r>
    </w:p>
    <w:tbl>
      <w:tblPr>
        <w:tblStyle w:val="af2"/>
        <w:tblW w:w="0" w:type="auto"/>
        <w:tblInd w:w="0" w:type="dxa"/>
        <w:tblLook w:val="04A0" w:firstRow="1" w:lastRow="0" w:firstColumn="1" w:lastColumn="0" w:noHBand="0" w:noVBand="1"/>
      </w:tblPr>
      <w:tblGrid>
        <w:gridCol w:w="8755"/>
        <w:gridCol w:w="816"/>
      </w:tblGrid>
      <w:tr w:rsidR="00D206CE" w:rsidRPr="00FA7D49" w14:paraId="27134565" w14:textId="77777777" w:rsidTr="00282FF1">
        <w:tc>
          <w:tcPr>
            <w:tcW w:w="8755" w:type="dxa"/>
            <w:tcBorders>
              <w:top w:val="nil"/>
              <w:left w:val="nil"/>
              <w:bottom w:val="nil"/>
              <w:right w:val="nil"/>
            </w:tcBorders>
          </w:tcPr>
          <w:p w14:paraId="21C21074" w14:textId="5CFE8BFE" w:rsidR="00D206CE" w:rsidRPr="007936EA" w:rsidRDefault="00A9770A" w:rsidP="00282FF1">
            <w:pPr>
              <w:ind w:firstLine="0"/>
              <w:rPr>
                <w:rFonts w:eastAsiaTheme="minorEastAsia"/>
                <w:i/>
              </w:rPr>
            </w:pPr>
            <m:oMathPara>
              <m:oMath>
                <m:sSub>
                  <m:sSubPr>
                    <m:ctrlPr>
                      <w:rPr>
                        <w:rFonts w:ascii="Cambria Math" w:eastAsiaTheme="minorEastAsia" w:hAnsi="Cambria Math"/>
                        <w:i/>
                        <w:iCs/>
                        <w:lang w:val="pt-BR"/>
                      </w:rPr>
                    </m:ctrlPr>
                  </m:sSubPr>
                  <m:e>
                    <m:r>
                      <w:rPr>
                        <w:rFonts w:ascii="Cambria Math" w:eastAsiaTheme="minorEastAsia" w:hAnsi="Cambria Math"/>
                      </w:rPr>
                      <m:t>abs(</m:t>
                    </m:r>
                    <m:r>
                      <w:rPr>
                        <w:rFonts w:ascii="Cambria Math" w:eastAsiaTheme="minorEastAsia" w:hAnsi="Cambria Math"/>
                        <w:lang w:val="ru-RU"/>
                      </w:rPr>
                      <m:t>Q</m:t>
                    </m:r>
                  </m:e>
                  <m:sub>
                    <m:r>
                      <w:rPr>
                        <w:rFonts w:ascii="Cambria Math" w:eastAsiaTheme="minorEastAsia" w:hAnsi="Cambria Math"/>
                        <w:lang w:val="ru-RU"/>
                      </w:rPr>
                      <m:t>в</m:t>
                    </m:r>
                  </m:sub>
                </m:sSub>
                <m:r>
                  <w:rPr>
                    <w:rFonts w:ascii="Cambria Math" w:eastAsiaTheme="minorEastAsia" w:hAnsi="Cambria Math"/>
                    <w:lang w:val="pt-BR"/>
                  </w:rPr>
                  <m:t xml:space="preserve">- </m:t>
                </m:r>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pt-BR"/>
                      </w:rPr>
                      <m:t>э</m:t>
                    </m:r>
                  </m:sub>
                </m:sSub>
                <m:r>
                  <w:rPr>
                    <w:rFonts w:ascii="Cambria Math" w:eastAsiaTheme="minorEastAsia" w:hAnsi="Cambria Math"/>
                    <w:lang w:val="pt-BR"/>
                  </w:rPr>
                  <m:t>)→min</m:t>
                </m:r>
              </m:oMath>
            </m:oMathPara>
          </w:p>
        </w:tc>
        <w:tc>
          <w:tcPr>
            <w:tcW w:w="816" w:type="dxa"/>
            <w:tcBorders>
              <w:top w:val="nil"/>
              <w:left w:val="nil"/>
              <w:bottom w:val="nil"/>
              <w:right w:val="nil"/>
            </w:tcBorders>
            <w:vAlign w:val="center"/>
          </w:tcPr>
          <w:p w14:paraId="2CFDFE58" w14:textId="12DFCF7E" w:rsidR="00D206CE" w:rsidRPr="00FA7D49" w:rsidRDefault="00D206CE" w:rsidP="00282FF1">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9</w:t>
            </w:r>
            <w:r w:rsidRPr="00FA7D49">
              <w:rPr>
                <w:rFonts w:ascii="Times New Roman" w:eastAsiaTheme="minorEastAsia" w:hAnsi="Times New Roman"/>
              </w:rPr>
              <w:t>)</w:t>
            </w:r>
          </w:p>
        </w:tc>
      </w:tr>
    </w:tbl>
    <w:p w14:paraId="2959FBD9" w14:textId="77777777" w:rsidR="00D206CE" w:rsidRPr="00FA7D49" w:rsidRDefault="00D206CE" w:rsidP="00D206CE">
      <w:pPr>
        <w:ind w:firstLine="0"/>
        <w:rPr>
          <w:szCs w:val="26"/>
        </w:rPr>
      </w:pPr>
      <w:r w:rsidRPr="00FA7D49">
        <w:rPr>
          <w:szCs w:val="26"/>
        </w:rPr>
        <w:t>Где</w:t>
      </w:r>
      <w:r>
        <w:rPr>
          <w:szCs w:val="26"/>
        </w:rPr>
        <w:t>:</w:t>
      </w:r>
    </w:p>
    <w:p w14:paraId="7C1F8A98" w14:textId="5271EDB1" w:rsidR="00D206CE" w:rsidRPr="00FA7D49" w:rsidRDefault="00A9770A" w:rsidP="00D206CE">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rPr>
              <m:t>в</m:t>
            </m:r>
          </m:sub>
        </m:sSub>
      </m:oMath>
      <w:r w:rsidR="006341B9">
        <w:rPr>
          <w:iCs/>
        </w:rPr>
        <w:t xml:space="preserve"> </w:t>
      </w:r>
      <w:r w:rsidR="00D206CE" w:rsidRPr="006341B9">
        <w:rPr>
          <w:szCs w:val="26"/>
        </w:rPr>
        <w:t xml:space="preserve">– </w:t>
      </w:r>
      <w:r w:rsidR="006341B9">
        <w:rPr>
          <w:szCs w:val="26"/>
        </w:rPr>
        <w:t>оценка текста, полученная согласно методу многокритериальной оценки с отношением лексикографического порядка</w:t>
      </w:r>
      <w:r w:rsidR="00D206CE">
        <w:rPr>
          <w:szCs w:val="26"/>
        </w:rPr>
        <w:t>;</w:t>
      </w:r>
    </w:p>
    <w:p w14:paraId="4C760624" w14:textId="5AF0BCCC" w:rsidR="00D206CE" w:rsidRPr="006341B9" w:rsidRDefault="00A9770A" w:rsidP="006341B9">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lang w:val="pt-BR"/>
              </w:rPr>
              <m:t>э</m:t>
            </m:r>
          </m:sub>
        </m:sSub>
        <m:r>
          <w:rPr>
            <w:rFonts w:ascii="Cambria Math" w:hAnsi="Cambria Math"/>
            <w:szCs w:val="26"/>
            <w:lang w:val="en-US"/>
          </w:rPr>
          <m:t> </m:t>
        </m:r>
      </m:oMath>
      <w:r w:rsidR="006341B9">
        <w:rPr>
          <w:szCs w:val="26"/>
        </w:rPr>
        <w:t xml:space="preserve"> </w:t>
      </w:r>
      <w:r w:rsidR="00D206CE" w:rsidRPr="00FA7D49">
        <w:rPr>
          <w:szCs w:val="26"/>
        </w:rPr>
        <w:t xml:space="preserve">– </w:t>
      </w:r>
      <w:r w:rsidR="006341B9">
        <w:rPr>
          <w:szCs w:val="26"/>
        </w:rPr>
        <w:t xml:space="preserve">экспертная оценка, сформированная пользователями </w:t>
      </w:r>
      <w:r w:rsidR="004667B1">
        <w:rPr>
          <w:szCs w:val="26"/>
        </w:rPr>
        <w:t>специализированных</w:t>
      </w:r>
      <w:r w:rsidR="006341B9">
        <w:rPr>
          <w:szCs w:val="26"/>
        </w:rPr>
        <w:t xml:space="preserve"> интернет-ресурсов.</w:t>
      </w:r>
    </w:p>
    <w:p w14:paraId="66D66738" w14:textId="03D46947" w:rsidR="00D206CE" w:rsidRDefault="004667B1" w:rsidP="00D206CE">
      <w:pPr>
        <w:rPr>
          <w:lang w:bidi="my-MM"/>
        </w:rPr>
      </w:pPr>
      <w:r>
        <w:rPr>
          <w:lang w:bidi="my-MM"/>
        </w:rPr>
        <w:t>Данное соотношение будет использоваться для оценки эффективности многокритериальной оценки.</w:t>
      </w:r>
    </w:p>
    <w:p w14:paraId="06D776A7" w14:textId="10118A80" w:rsidR="00CE0403" w:rsidRDefault="00CE0403" w:rsidP="00D206CE">
      <w:pPr>
        <w:rPr>
          <w:lang w:bidi="my-MM"/>
        </w:rPr>
      </w:pPr>
      <w:r>
        <w:rPr>
          <w:lang w:bidi="my-MM"/>
        </w:rPr>
        <w:t xml:space="preserve">В качестве эталонной оценки может быть использовано как </w:t>
      </w:r>
      <w:r>
        <w:t>сравнение с экспертными оценками</w:t>
      </w:r>
      <w:r>
        <w:rPr>
          <w:lang w:bidi="my-MM"/>
        </w:rPr>
        <w:t>, так и с</w:t>
      </w:r>
      <w:r w:rsidRPr="00CE0403">
        <w:rPr>
          <w:lang w:bidi="my-MM"/>
        </w:rPr>
        <w:t>равнение с читательскими рейтингами</w:t>
      </w:r>
      <w:r>
        <w:rPr>
          <w:lang w:bidi="my-MM"/>
        </w:rPr>
        <w:t xml:space="preserve">. </w:t>
      </w:r>
    </w:p>
    <w:p w14:paraId="3BA7CE85" w14:textId="77777777" w:rsidR="004A1EE4" w:rsidRDefault="004A1EE4" w:rsidP="00CE0403">
      <w:r w:rsidRPr="004A1EE4">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lastRenderedPageBreak/>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 xml:space="preserve">Выбор между этими методами зависит от характера данных. Коэффициент Пирсона применяется для анализа линейных зависимостей, тогда как коэффициент </w:t>
      </w:r>
      <w:proofErr w:type="spellStart"/>
      <w:r w:rsidR="00CE7F16">
        <w:t>Спирмена</w:t>
      </w:r>
      <w:proofErr w:type="spellEnd"/>
      <w:r w:rsidR="00CE7F16">
        <w:t xml:space="preserve">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4B87B3F8" w:rsidR="00007562" w:rsidRPr="00CE7F16" w:rsidRDefault="00CE7F16" w:rsidP="00CE7F16">
      <w:pPr>
        <w:widowControl/>
        <w:autoSpaceDE/>
        <w:autoSpaceDN/>
        <w:adjustRightInd/>
        <w:snapToGrid w:val="0"/>
        <w:contextualSpacing/>
        <w:jc w:val="left"/>
        <w:rPr>
          <w:szCs w:val="26"/>
          <w:lang w:bidi="my-MM"/>
        </w:rPr>
      </w:pPr>
      <w:r w:rsidRPr="00CE7F16">
        <w:rPr>
          <w:szCs w:val="26"/>
          <w:lang w:bidi="my-MM"/>
        </w:rPr>
        <w:t xml:space="preserve">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w:t>
      </w:r>
      <w:r w:rsidRPr="00CE7F16">
        <w:rPr>
          <w:szCs w:val="26"/>
          <w:lang w:bidi="my-MM"/>
        </w:rPr>
        <w:lastRenderedPageBreak/>
        <w:t>общественным мнением, что особенно важно для изучения факторов, влияющих на популярность литературных произведений.</w:t>
      </w:r>
      <w:r w:rsidR="00847D6E" w:rsidRPr="00847D6E">
        <w:rPr>
          <w:szCs w:val="26"/>
          <w:lang w:bidi="my-MM"/>
        </w:rPr>
        <w:t xml:space="preserve"> </w:t>
      </w:r>
      <w:r w:rsidR="00007562" w:rsidRPr="005A1A29">
        <w:t>Алгоритм сравнения тогда будет состоять из следующих шагов:</w:t>
      </w:r>
    </w:p>
    <w:p w14:paraId="647C709E" w14:textId="11B33463"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 xml:space="preserve">анализ разногласий: оценить тексты, по которым наблюдаются значительные расхождения между читательскими рейтингами и оценками алгоритма. Часто такие </w:t>
      </w:r>
      <w:r w:rsidRPr="002975D1">
        <w:rPr>
          <w:szCs w:val="26"/>
          <w:lang w:bidi="my-MM"/>
        </w:rPr>
        <w:lastRenderedPageBreak/>
        <w:t>расхождения могут выявить важные аспекты восприятия текста, которые не охватываются 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26C40" w:rsidRDefault="00CE7F16" w:rsidP="0060384B">
      <w:pPr>
        <w:widowControl/>
        <w:autoSpaceDE/>
        <w:autoSpaceDN/>
        <w:adjustRightInd/>
        <w:snapToGrid w:val="0"/>
        <w:ind w:firstLine="708"/>
        <w:contextualSpacing/>
        <w:jc w:val="left"/>
        <w:rPr>
          <w:szCs w:val="26"/>
          <w:lang w:bidi="my-MM"/>
        </w:rPr>
      </w:pPr>
      <w:r>
        <w:t>Коэффициент корреляции Пирсона представляет собой количественную меру,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26C40">
        <w:rPr>
          <w:szCs w:val="26"/>
          <w:lang w:bidi="my-MM"/>
        </w:rPr>
        <w:t xml:space="preserve">. Этот коэффициент часто обозначается как </w:t>
      </w:r>
      <w:r w:rsidR="0060384B">
        <w:rPr>
          <w:szCs w:val="26"/>
          <w:lang w:val="en-US" w:bidi="my-MM"/>
        </w:rPr>
        <w:t>r</w:t>
      </w:r>
      <w:r w:rsidR="00926C40" w:rsidRPr="00926C40">
        <w:rPr>
          <w:szCs w:val="26"/>
          <w:lang w:bidi="my-MM"/>
        </w:rPr>
        <w:t xml:space="preserve"> и имеет значения в диапазоне от -1 до 1:</w:t>
      </w:r>
    </w:p>
    <w:p w14:paraId="1CF8CD18" w14:textId="1DEB27C3"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Pr>
          <w:szCs w:val="26"/>
          <w:lang w:bidi="my-MM"/>
        </w:rPr>
        <w:t>;</w:t>
      </w:r>
    </w:p>
    <w:p w14:paraId="0FE0CC04" w14:textId="67B0CE9A"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w:t>
      </w:r>
      <w:r w:rsidR="0060384B" w:rsidRPr="0060384B">
        <w:rPr>
          <w:szCs w:val="26"/>
          <w:lang w:bidi="my-MM"/>
        </w:rPr>
        <w:t>1</w:t>
      </w:r>
      <w:r w:rsidRPr="00926C40">
        <w:rPr>
          <w:szCs w:val="26"/>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Pr>
          <w:szCs w:val="26"/>
          <w:lang w:bidi="my-MM"/>
        </w:rPr>
        <w:t>;</w:t>
      </w:r>
    </w:p>
    <w:p w14:paraId="3DFF7511" w14:textId="4A4983F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Формула для вычисления коэффициента корреляции Пирсона выглядит так:</w:t>
      </w:r>
    </w:p>
    <w:tbl>
      <w:tblPr>
        <w:tblStyle w:val="af2"/>
        <w:tblW w:w="0" w:type="auto"/>
        <w:tblInd w:w="0" w:type="dxa"/>
        <w:tblLook w:val="04A0" w:firstRow="1" w:lastRow="0" w:firstColumn="1" w:lastColumn="0" w:noHBand="0" w:noVBand="1"/>
      </w:tblPr>
      <w:tblGrid>
        <w:gridCol w:w="8755"/>
        <w:gridCol w:w="845"/>
      </w:tblGrid>
      <w:tr w:rsidR="006E246D" w14:paraId="5AB84587" w14:textId="77777777" w:rsidTr="006E246D">
        <w:tc>
          <w:tcPr>
            <w:tcW w:w="8755" w:type="dxa"/>
            <w:tcBorders>
              <w:top w:val="nil"/>
              <w:left w:val="nil"/>
              <w:bottom w:val="nil"/>
              <w:right w:val="nil"/>
            </w:tcBorders>
            <w:hideMark/>
          </w:tcPr>
          <w:p w14:paraId="69A5345B" w14:textId="77777777" w:rsidR="006E246D" w:rsidRDefault="006E246D" w:rsidP="006E246D">
            <w:pPr>
              <w:widowControl/>
              <w:autoSpaceDE/>
              <w:adjustRightInd/>
              <w:snapToGrid w:val="0"/>
              <w:ind w:firstLine="708"/>
              <w:jc w:val="left"/>
              <w:rPr>
                <w:szCs w:val="26"/>
                <w:lang w:bidi="my-MM"/>
              </w:rPr>
            </w:pPr>
            <m:oMathPara>
              <m:oMath>
                <m:r>
                  <w:rPr>
                    <w:rFonts w:ascii="Cambria Math" w:hAnsi="Cambria Math"/>
                    <w:szCs w:val="26"/>
                    <w:lang w:bidi="my-MM"/>
                  </w:rPr>
                  <m:t>r=</m:t>
                </m:r>
                <m:f>
                  <m:fPr>
                    <m:ctrlPr>
                      <w:rPr>
                        <w:rFonts w:ascii="Cambria Math" w:hAnsi="Cambria Math"/>
                        <w:szCs w:val="26"/>
                        <w:lang w:bidi="my-MM"/>
                      </w:rPr>
                    </m:ctrlPr>
                  </m:fPr>
                  <m:num>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ctrlPr>
                          <w:rPr>
                            <w:rFonts w:ascii="Cambria Math" w:hAnsi="Cambria Math"/>
                            <w:i/>
                            <w:szCs w:val="26"/>
                            <w:lang w:bidi="my-MM"/>
                          </w:rPr>
                        </m:ctrlPr>
                      </m:e>
                    </m:nary>
                    <m:ctrlPr>
                      <w:rPr>
                        <w:rFonts w:ascii="Cambria Math" w:hAnsi="Cambria Math"/>
                        <w:i/>
                        <w:szCs w:val="26"/>
                        <w:lang w:bidi="my-MM"/>
                      </w:rPr>
                    </m:ctrlPr>
                  </m:num>
                  <m:den>
                    <m:rad>
                      <m:radPr>
                        <m:degHide m:val="1"/>
                        <m:ctrlPr>
                          <w:rPr>
                            <w:rFonts w:ascii="Cambria Math" w:hAnsi="Cambria Math"/>
                            <w:szCs w:val="26"/>
                            <w:lang w:bidi="my-MM"/>
                          </w:rPr>
                        </m:ctrlPr>
                      </m:radPr>
                      <m:deg>
                        <m:ctrlPr>
                          <w:rPr>
                            <w:rFonts w:ascii="Cambria Math" w:hAnsi="Cambria Math"/>
                            <w:i/>
                            <w:szCs w:val="26"/>
                            <w:lang w:bidi="my-MM"/>
                          </w:rPr>
                        </m:ctrlPr>
                      </m:deg>
                      <m:e>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e>
                              <m:sup>
                                <m:r>
                                  <w:rPr>
                                    <w:rFonts w:ascii="Cambria Math" w:hAnsi="Cambria Math"/>
                                    <w:szCs w:val="26"/>
                                    <w:lang w:bidi="my-MM"/>
                                  </w:rPr>
                                  <m:t>2</m:t>
                                </m:r>
                              </m:sup>
                            </m:sSup>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e>
                                  <m:sup>
                                    <m:r>
                                      <w:rPr>
                                        <w:rFonts w:ascii="Cambria Math" w:hAnsi="Cambria Math"/>
                                        <w:szCs w:val="26"/>
                                        <w:lang w:bidi="my-MM"/>
                                      </w:rPr>
                                      <m:t>2</m:t>
                                    </m:r>
                                  </m:sup>
                                </m:sSup>
                                <m:ctrlPr>
                                  <w:rPr>
                                    <w:rFonts w:ascii="Cambria Math" w:hAnsi="Cambria Math"/>
                                    <w:i/>
                                    <w:szCs w:val="26"/>
                                    <w:lang w:bidi="my-MM"/>
                                  </w:rPr>
                                </m:ctrlPr>
                              </m:e>
                            </m:nary>
                            <m:ctrlPr>
                              <w:rPr>
                                <w:rFonts w:ascii="Cambria Math" w:hAnsi="Cambria Math"/>
                                <w:i/>
                                <w:szCs w:val="26"/>
                                <w:lang w:bidi="my-MM"/>
                              </w:rPr>
                            </m:ctrlPr>
                          </m:e>
                        </m:nary>
                      </m:e>
                    </m:rad>
                    <m:ctrlPr>
                      <w:rPr>
                        <w:rFonts w:ascii="Cambria Math" w:hAnsi="Cambria Math"/>
                        <w:i/>
                        <w:szCs w:val="26"/>
                        <w:lang w:bidi="my-MM"/>
                      </w:rPr>
                    </m:ctrlPr>
                  </m:den>
                </m:f>
              </m:oMath>
            </m:oMathPara>
          </w:p>
          <w:p w14:paraId="0E5FDA3B" w14:textId="4FA4357F" w:rsidR="006E246D" w:rsidRDefault="006E246D">
            <w:pPr>
              <w:ind w:firstLine="0"/>
              <w:rPr>
                <w:rFonts w:eastAsiaTheme="minorEastAsia"/>
                <w:i/>
                <w:lang w:eastAsia="en-US"/>
              </w:rPr>
            </w:pPr>
          </w:p>
        </w:tc>
        <w:tc>
          <w:tcPr>
            <w:tcW w:w="816" w:type="dxa"/>
            <w:tcBorders>
              <w:top w:val="nil"/>
              <w:left w:val="nil"/>
              <w:bottom w:val="nil"/>
              <w:right w:val="nil"/>
            </w:tcBorders>
            <w:vAlign w:val="center"/>
            <w:hideMark/>
          </w:tcPr>
          <w:p w14:paraId="0E43D112" w14:textId="50F80931"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10</w:t>
            </w:r>
            <w:r>
              <w:rPr>
                <w:rFonts w:ascii="Times New Roman" w:eastAsiaTheme="minorEastAsia" w:hAnsi="Times New Roman"/>
                <w:lang w:eastAsia="en-US"/>
              </w:rPr>
              <w:t>)</w:t>
            </w:r>
          </w:p>
        </w:tc>
      </w:tr>
    </w:tbl>
    <w:p w14:paraId="5098F919" w14:textId="22545A4F"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где:</w:t>
      </w:r>
    </w:p>
    <w:p w14:paraId="179904C8" w14:textId="06DB4635" w:rsidR="00926C40" w:rsidRPr="00926C40" w:rsidRDefault="00A9770A" w:rsidP="0060384B">
      <w:pPr>
        <w:widowControl/>
        <w:autoSpaceDE/>
        <w:autoSpaceDN/>
        <w:adjustRightInd/>
        <w:snapToGrid w:val="0"/>
        <w:ind w:firstLine="708"/>
        <w:contextualSpacing/>
        <w:jc w:val="left"/>
        <w:rPr>
          <w:szCs w:val="26"/>
          <w:lang w:bidi="my-MM"/>
        </w:r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 значения двух переменных.</w:t>
      </w:r>
    </w:p>
    <w:p w14:paraId="6459382F" w14:textId="6703CAFA" w:rsidR="00926C40" w:rsidRPr="00926C40" w:rsidRDefault="00A9770A" w:rsidP="0060384B">
      <w:pPr>
        <w:widowControl/>
        <w:autoSpaceDE/>
        <w:autoSpaceDN/>
        <w:adjustRightInd/>
        <w:snapToGrid w:val="0"/>
        <w:ind w:firstLine="708"/>
        <w:contextualSpacing/>
        <w:jc w:val="left"/>
        <w:rPr>
          <w:szCs w:val="26"/>
          <w:lang w:bidi="my-MM"/>
        </w:rPr>
      </w:pPr>
      <m:oMath>
        <m:bar>
          <m:barPr>
            <m:pos m:val="top"/>
            <m:ctrlPr>
              <w:rPr>
                <w:rFonts w:ascii="Cambria Math" w:hAnsi="Cambria Math"/>
              </w:rPr>
            </m:ctrlPr>
          </m:barPr>
          <m:e>
            <m:r>
              <w:rPr>
                <w:rFonts w:ascii="Cambria Math" w:hAnsi="Cambria Math"/>
              </w:rPr>
              <m:t>x</m:t>
            </m:r>
          </m:e>
        </m:bar>
      </m:oMath>
      <w:r w:rsidR="00926C40" w:rsidRPr="00926C40">
        <w:rPr>
          <w:szCs w:val="26"/>
          <w:lang w:bidi="my-MM"/>
        </w:rPr>
        <w:t xml:space="preserve"> и </w:t>
      </w:r>
      <m:oMath>
        <m:bar>
          <m:barPr>
            <m:pos m:val="top"/>
            <m:ctrlPr>
              <w:rPr>
                <w:rFonts w:ascii="Cambria Math" w:hAnsi="Cambria Math"/>
              </w:rPr>
            </m:ctrlPr>
          </m:barPr>
          <m:e>
            <m:r>
              <w:rPr>
                <w:rFonts w:ascii="Cambria Math" w:hAnsi="Cambria Math"/>
              </w:rPr>
              <m:t>y</m:t>
            </m:r>
          </m:e>
        </m:bar>
      </m:oMath>
      <w:r w:rsidR="00926C40" w:rsidRPr="00926C40">
        <w:rPr>
          <w:szCs w:val="26"/>
          <w:lang w:bidi="my-MM"/>
        </w:rPr>
        <w:t xml:space="preserve">​ — средние значения переменных </w:t>
      </w:r>
      <w:r w:rsidR="0060384B" w:rsidRPr="0060384B">
        <w:rPr>
          <w:szCs w:val="26"/>
          <w:lang w:val="en-US" w:bidi="my-MM"/>
        </w:rPr>
        <w:t>x</w:t>
      </w:r>
      <w:r w:rsidR="00926C40" w:rsidRPr="00926C40">
        <w:rPr>
          <w:szCs w:val="26"/>
          <w:lang w:bidi="my-MM"/>
        </w:rPr>
        <w:t xml:space="preserve"> и </w:t>
      </w:r>
      <w:r w:rsidR="0060384B" w:rsidRPr="0060384B">
        <w:rPr>
          <w:szCs w:val="26"/>
          <w:lang w:val="en-US" w:bidi="my-MM"/>
        </w:rPr>
        <w:t>y</w:t>
      </w:r>
      <w:r w:rsidR="00926C40" w:rsidRPr="00926C40">
        <w:rPr>
          <w:szCs w:val="26"/>
          <w:lang w:bidi="my-MM"/>
        </w:rPr>
        <w:t>.</w:t>
      </w:r>
    </w:p>
    <w:p w14:paraId="4DCD408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Коэффициент корреляции Пирсона имеет следующие свойства:</w:t>
      </w:r>
    </w:p>
    <w:p w14:paraId="5630A879" w14:textId="79169A9E"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926C40">
        <w:rPr>
          <w:szCs w:val="26"/>
          <w:lang w:bidi="my-MM"/>
        </w:rPr>
        <w:t xml:space="preserve">оложительная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положительное, это означает, что с увеличением одной переменной увеличивается и другая. Чем ближе </w:t>
      </w:r>
      <w:r w:rsidR="0060384B" w:rsidRPr="00C931D7">
        <w:rPr>
          <w:szCs w:val="26"/>
          <w:lang w:bidi="my-MM"/>
        </w:rPr>
        <w:t>r</w:t>
      </w:r>
      <w:r w:rsidR="00926C40" w:rsidRPr="00926C40">
        <w:rPr>
          <w:szCs w:val="26"/>
          <w:lang w:bidi="my-MM"/>
        </w:rPr>
        <w:t xml:space="preserve"> к 1, тем сильнее связь</w:t>
      </w:r>
      <w:r>
        <w:rPr>
          <w:szCs w:val="26"/>
          <w:lang w:bidi="my-MM"/>
        </w:rPr>
        <w:t>;</w:t>
      </w:r>
    </w:p>
    <w:p w14:paraId="23BBFD5B" w14:textId="10B852BA"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о</w:t>
      </w:r>
      <w:r w:rsidR="00926C40" w:rsidRPr="00926C40">
        <w:rPr>
          <w:szCs w:val="26"/>
          <w:lang w:bidi="my-MM"/>
        </w:rPr>
        <w:t xml:space="preserve">трицательная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C931D7">
        <w:rPr>
          <w:szCs w:val="26"/>
          <w:lang w:bidi="my-MM"/>
        </w:rPr>
        <w:t>r</w:t>
      </w:r>
      <w:r w:rsidR="00926C40" w:rsidRPr="00926C40">
        <w:rPr>
          <w:szCs w:val="26"/>
          <w:lang w:bidi="my-MM"/>
        </w:rPr>
        <w:t xml:space="preserve"> к -1, тем сильнее обратная связь.</w:t>
      </w:r>
    </w:p>
    <w:p w14:paraId="7DF345E6" w14:textId="0E18FBE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 xml:space="preserve">Отсутствие линейной зависимости: Значение </w:t>
      </w:r>
      <w:r w:rsidR="0060384B">
        <w:rPr>
          <w:szCs w:val="26"/>
          <w:lang w:val="en-US" w:bidi="my-MM"/>
        </w:rPr>
        <w:t>r</w:t>
      </w:r>
      <w:r w:rsidRPr="00926C40">
        <w:rPr>
          <w:szCs w:val="26"/>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Применение коэффициента корреляции Пирсона:</w:t>
      </w:r>
    </w:p>
    <w:p w14:paraId="0151BD3A" w14:textId="3FC094BA"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926C40" w:rsidRPr="0060384B">
        <w:rPr>
          <w:szCs w:val="26"/>
          <w:lang w:bidi="my-MM"/>
        </w:rPr>
        <w:t>спользуется для проверки связи между различными количественными переменными, например, ростом и весом человека</w:t>
      </w:r>
      <w:r>
        <w:rPr>
          <w:szCs w:val="26"/>
          <w:lang w:bidi="my-MM"/>
        </w:rPr>
        <w:t>;</w:t>
      </w:r>
    </w:p>
    <w:p w14:paraId="37D50275" w14:textId="7F1B8502"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60384B">
        <w:rPr>
          <w:szCs w:val="26"/>
          <w:lang w:bidi="my-MM"/>
        </w:rPr>
        <w:t>рименяется для тестирования гипотезы о наличии или отсутствии связи между двумя переменными.</w:t>
      </w:r>
    </w:p>
    <w:p w14:paraId="01CC18AD" w14:textId="6A32248B"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Важно учитывать, что коэффициент Пирсона измеряет линейную зависимость. Это значит, что даже при r=0</w:t>
      </w:r>
      <w:r w:rsidR="0060384B" w:rsidRPr="0060384B">
        <w:rPr>
          <w:szCs w:val="26"/>
          <w:lang w:bidi="my-MM"/>
        </w:rPr>
        <w:t xml:space="preserve"> </w:t>
      </w:r>
      <w:r w:rsidRPr="00926C40">
        <w:rPr>
          <w:szCs w:val="26"/>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Default="00C931D7" w:rsidP="00C931D7">
      <w:pPr>
        <w:ind w:firstLine="0"/>
      </w:pPr>
      <w:r>
        <w:rPr>
          <w:lang w:bidi="my-MM"/>
        </w:rPr>
        <w:tab/>
      </w:r>
      <w:r w:rsidR="00CE7F16" w:rsidRPr="00CE7F16">
        <w:t xml:space="preserve">Коэффициент корреляции </w:t>
      </w:r>
      <w:proofErr w:type="spellStart"/>
      <w:r w:rsidR="00CE7F16" w:rsidRPr="00CE7F16">
        <w:t>Спирмена</w:t>
      </w:r>
      <w:proofErr w:type="spellEnd"/>
      <w:r w:rsidR="00CE7F16" w:rsidRPr="00CE7F16">
        <w:t xml:space="preserve">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w:t>
      </w:r>
      <w:proofErr w:type="spellStart"/>
      <w:r w:rsidR="00CE7F16" w:rsidRPr="00CE7F16">
        <w:t>Спирмена</w:t>
      </w:r>
      <w:proofErr w:type="spellEnd"/>
      <w:r w:rsidR="00CE7F16" w:rsidRPr="00CE7F16">
        <w:t xml:space="preserve">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09B2751E" w:rsidR="00C931D7" w:rsidRDefault="00C931D7" w:rsidP="00CE7F16">
      <w:pPr>
        <w:ind w:firstLine="708"/>
      </w:pPr>
      <w:r>
        <w:t xml:space="preserve">Коэффициент корреляции </w:t>
      </w:r>
      <w:proofErr w:type="spellStart"/>
      <w:r>
        <w:t>Спирмена</w:t>
      </w:r>
      <w:proofErr w:type="spellEnd"/>
      <w: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Pr>
          <w:rStyle w:val="vlist-s"/>
        </w:rPr>
        <w:t>​</w:t>
      </w:r>
      <w:r>
        <w:t>) вычисляется по формуле:</w:t>
      </w:r>
    </w:p>
    <w:p w14:paraId="1E43AE92" w14:textId="77777777" w:rsidR="006E246D" w:rsidRDefault="006E246D" w:rsidP="00CE7F16">
      <w:pPr>
        <w:ind w:firstLine="708"/>
      </w:pPr>
    </w:p>
    <w:tbl>
      <w:tblPr>
        <w:tblStyle w:val="af2"/>
        <w:tblW w:w="0" w:type="auto"/>
        <w:tblInd w:w="0" w:type="dxa"/>
        <w:tblLook w:val="04A0" w:firstRow="1" w:lastRow="0" w:firstColumn="1" w:lastColumn="0" w:noHBand="0" w:noVBand="1"/>
      </w:tblPr>
      <w:tblGrid>
        <w:gridCol w:w="8755"/>
        <w:gridCol w:w="845"/>
      </w:tblGrid>
      <w:tr w:rsidR="006E246D" w14:paraId="3E141428" w14:textId="77777777" w:rsidTr="006E246D">
        <w:tc>
          <w:tcPr>
            <w:tcW w:w="8755" w:type="dxa"/>
            <w:tcBorders>
              <w:top w:val="nil"/>
              <w:left w:val="nil"/>
              <w:bottom w:val="nil"/>
              <w:right w:val="nil"/>
            </w:tcBorders>
            <w:hideMark/>
          </w:tcPr>
          <w:p w14:paraId="1854651D" w14:textId="3C183DCC" w:rsidR="006E246D" w:rsidRPr="006E246D" w:rsidRDefault="00A9770A">
            <w:pPr>
              <w:ind w:firstLine="0"/>
              <w:rPr>
                <w:lang w:bidi="my-MM"/>
              </w:rPr>
            </w:pPr>
            <m:oMathPara>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r>
                  <w:rPr>
                    <w:rFonts w:ascii="Cambria Math" w:hAnsi="Cambria Math"/>
                    <w:lang w:bidi="my-MM"/>
                  </w:rPr>
                  <m:t>=1-</m:t>
                </m:r>
                <m:f>
                  <m:fPr>
                    <m:ctrlPr>
                      <w:rPr>
                        <w:rFonts w:ascii="Cambria Math" w:hAnsi="Cambria Math"/>
                        <w:lang w:bidi="my-MM"/>
                      </w:rPr>
                    </m:ctrlPr>
                  </m:fPr>
                  <m:num>
                    <m:r>
                      <w:rPr>
                        <w:rFonts w:ascii="Cambria Math" w:hAnsi="Cambria Math"/>
                        <w:lang w:bidi="my-MM"/>
                      </w:rPr>
                      <m:t>6</m:t>
                    </m:r>
                    <m:nary>
                      <m:naryPr>
                        <m:chr m:val="∑"/>
                        <m:subHide m:val="1"/>
                        <m:supHide m:val="1"/>
                        <m:ctrlPr>
                          <w:rPr>
                            <w:rFonts w:ascii="Cambria Math" w:hAnsi="Cambria Math"/>
                            <w:lang w:bidi="my-MM"/>
                          </w:rPr>
                        </m:ctrlPr>
                      </m:naryPr>
                      <m:sub>
                        <m:ctrlPr>
                          <w:rPr>
                            <w:rFonts w:ascii="Cambria Math" w:hAnsi="Cambria Math"/>
                            <w:i/>
                            <w:lang w:bidi="my-MM"/>
                          </w:rPr>
                        </m:ctrlPr>
                      </m:sub>
                      <m:sup>
                        <m:ctrlPr>
                          <w:rPr>
                            <w:rFonts w:ascii="Cambria Math" w:hAnsi="Cambria Math"/>
                            <w:i/>
                            <w:lang w:bidi="my-MM"/>
                          </w:rPr>
                        </m:ctrlPr>
                      </m:sup>
                      <m:e>
                        <m:sSubSup>
                          <m:sSubSupPr>
                            <m:ctrlPr>
                              <w:rPr>
                                <w:rFonts w:ascii="Cambria Math" w:hAnsi="Cambria Math"/>
                                <w:i/>
                                <w:lang w:bidi="my-MM"/>
                              </w:rPr>
                            </m:ctrlPr>
                          </m:sSubSupPr>
                          <m:e>
                            <m:r>
                              <w:rPr>
                                <w:rFonts w:ascii="Cambria Math" w:hAnsi="Cambria Math"/>
                                <w:lang w:bidi="my-MM"/>
                              </w:rPr>
                              <m:t>d</m:t>
                            </m:r>
                          </m:e>
                          <m:sub>
                            <m:r>
                              <w:rPr>
                                <w:rFonts w:ascii="Cambria Math" w:hAnsi="Cambria Math"/>
                                <w:lang w:bidi="my-MM"/>
                              </w:rPr>
                              <m:t>i</m:t>
                            </m:r>
                          </m:sub>
                          <m:sup>
                            <m:r>
                              <w:rPr>
                                <w:rFonts w:ascii="Cambria Math" w:hAnsi="Cambria Math"/>
                                <w:lang w:bidi="my-MM"/>
                              </w:rPr>
                              <m:t>2</m:t>
                            </m:r>
                          </m:sup>
                        </m:sSubSup>
                        <m:ctrlPr>
                          <w:rPr>
                            <w:rFonts w:ascii="Cambria Math" w:hAnsi="Cambria Math"/>
                            <w:i/>
                            <w:lang w:bidi="my-MM"/>
                          </w:rPr>
                        </m:ctrlPr>
                      </m:e>
                    </m:nary>
                    <m:ctrlPr>
                      <w:rPr>
                        <w:rFonts w:ascii="Cambria Math" w:hAnsi="Cambria Math"/>
                        <w:i/>
                        <w:lang w:bidi="my-MM"/>
                      </w:rPr>
                    </m:ctrlPr>
                  </m:num>
                  <m:den>
                    <m:r>
                      <w:rPr>
                        <w:rFonts w:ascii="Cambria Math" w:hAnsi="Cambria Math"/>
                        <w:lang w:bidi="my-MM"/>
                      </w:rPr>
                      <m:t>n</m:t>
                    </m:r>
                    <m:d>
                      <m:dPr>
                        <m:ctrlPr>
                          <w:rPr>
                            <w:rFonts w:ascii="Cambria Math" w:hAnsi="Cambria Math"/>
                            <w:i/>
                            <w:lang w:bidi="my-MM"/>
                          </w:rPr>
                        </m:ctrlPr>
                      </m:dPr>
                      <m:e>
                        <m:sSup>
                          <m:sSupPr>
                            <m:ctrlPr>
                              <w:rPr>
                                <w:rFonts w:ascii="Cambria Math" w:hAnsi="Cambria Math"/>
                                <w:i/>
                                <w:lang w:bidi="my-MM"/>
                              </w:rPr>
                            </m:ctrlPr>
                          </m:sSupPr>
                          <m:e>
                            <m:r>
                              <w:rPr>
                                <w:rFonts w:ascii="Cambria Math" w:hAnsi="Cambria Math"/>
                                <w:lang w:bidi="my-MM"/>
                              </w:rPr>
                              <m:t>n</m:t>
                            </m:r>
                          </m:e>
                          <m:sup>
                            <m:r>
                              <w:rPr>
                                <w:rFonts w:ascii="Cambria Math" w:hAnsi="Cambria Math"/>
                                <w:lang w:bidi="my-MM"/>
                              </w:rPr>
                              <m:t>2</m:t>
                            </m:r>
                          </m:sup>
                        </m:sSup>
                        <m:r>
                          <w:rPr>
                            <w:rFonts w:ascii="Cambria Math" w:hAnsi="Cambria Math"/>
                            <w:lang w:bidi="my-MM"/>
                          </w:rPr>
                          <m:t>-1</m:t>
                        </m:r>
                      </m:e>
                    </m:d>
                    <m:ctrlPr>
                      <w:rPr>
                        <w:rFonts w:ascii="Cambria Math" w:hAnsi="Cambria Math"/>
                        <w:i/>
                        <w:lang w:bidi="my-MM"/>
                      </w:rPr>
                    </m:ctrlPr>
                  </m:den>
                </m:f>
              </m:oMath>
            </m:oMathPara>
          </w:p>
        </w:tc>
        <w:tc>
          <w:tcPr>
            <w:tcW w:w="816" w:type="dxa"/>
            <w:tcBorders>
              <w:top w:val="nil"/>
              <w:left w:val="nil"/>
              <w:bottom w:val="nil"/>
              <w:right w:val="nil"/>
            </w:tcBorders>
            <w:vAlign w:val="center"/>
            <w:hideMark/>
          </w:tcPr>
          <w:p w14:paraId="78B7CBD8" w14:textId="038D2C7C"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11</w:t>
            </w:r>
            <w:r>
              <w:rPr>
                <w:rFonts w:ascii="Times New Roman" w:eastAsiaTheme="minorEastAsia" w:hAnsi="Times New Roman"/>
                <w:lang w:eastAsia="en-US"/>
              </w:rPr>
              <w:t>)</w:t>
            </w:r>
          </w:p>
        </w:tc>
      </w:tr>
    </w:tbl>
    <w:p w14:paraId="1B45753C" w14:textId="0E949CE1" w:rsidR="00C931D7" w:rsidRPr="00C931D7" w:rsidRDefault="00C931D7" w:rsidP="00C931D7">
      <w:pPr>
        <w:widowControl/>
        <w:autoSpaceDE/>
        <w:autoSpaceDN/>
        <w:adjustRightInd/>
        <w:spacing w:before="100" w:beforeAutospacing="1" w:after="100" w:afterAutospacing="1" w:line="240" w:lineRule="auto"/>
        <w:ind w:firstLine="708"/>
        <w:jc w:val="left"/>
        <w:rPr>
          <w:sz w:val="24"/>
          <w:szCs w:val="24"/>
        </w:rPr>
      </w:pPr>
      <w:r>
        <w:rPr>
          <w:sz w:val="24"/>
          <w:szCs w:val="24"/>
        </w:rPr>
        <w:t>г</w:t>
      </w:r>
      <w:r w:rsidRPr="00C931D7">
        <w:rPr>
          <w:sz w:val="24"/>
          <w:szCs w:val="24"/>
        </w:rPr>
        <w:t>де:</w:t>
      </w:r>
    </w:p>
    <w:p w14:paraId="52AF4035" w14:textId="424D99B5" w:rsidR="00C931D7" w:rsidRPr="00C931D7" w:rsidRDefault="00A9770A" w:rsidP="00C931D7">
      <w:pPr>
        <w:widowControl/>
        <w:autoSpaceDE/>
        <w:autoSpaceDN/>
        <w:adjustRightInd/>
        <w:spacing w:before="100" w:beforeAutospacing="1" w:after="100" w:afterAutospacing="1" w:line="240" w:lineRule="auto"/>
        <w:ind w:left="72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00C931D7" w:rsidRPr="00C931D7">
        <w:rPr>
          <w:sz w:val="24"/>
          <w:szCs w:val="24"/>
        </w:rPr>
        <w:t xml:space="preserve">​ — разность между рангами значений переменных </w:t>
      </w:r>
      <w:r w:rsidR="00C931D7">
        <w:rPr>
          <w:sz w:val="24"/>
          <w:szCs w:val="24"/>
          <w:lang w:val="en-US"/>
        </w:rPr>
        <w:t>x</w:t>
      </w:r>
      <w:r w:rsidR="00C931D7" w:rsidRPr="00C931D7">
        <w:rPr>
          <w:sz w:val="24"/>
          <w:szCs w:val="24"/>
        </w:rPr>
        <w:t xml:space="preserve"> и </w:t>
      </w:r>
      <w:r w:rsidR="00C931D7">
        <w:rPr>
          <w:sz w:val="24"/>
          <w:szCs w:val="24"/>
          <w:lang w:val="en-US"/>
        </w:rPr>
        <w:t>y</w:t>
      </w:r>
      <w:r w:rsidR="00C931D7" w:rsidRPr="00C931D7">
        <w:rPr>
          <w:sz w:val="24"/>
          <w:szCs w:val="24"/>
        </w:rPr>
        <w:t xml:space="preserve"> для каждого наблюдения </w:t>
      </w:r>
      <w:proofErr w:type="spellStart"/>
      <w:r w:rsidR="00C931D7">
        <w:rPr>
          <w:sz w:val="24"/>
          <w:szCs w:val="24"/>
          <w:lang w:val="en-US"/>
        </w:rPr>
        <w:t>i</w:t>
      </w:r>
      <w:proofErr w:type="spellEnd"/>
      <w:r w:rsidR="00C931D7" w:rsidRPr="00C931D7">
        <w:rPr>
          <w:sz w:val="24"/>
          <w:szCs w:val="24"/>
        </w:rPr>
        <w:t>.</w:t>
      </w:r>
    </w:p>
    <w:p w14:paraId="11F15AB9" w14:textId="3E825D88" w:rsidR="00C931D7" w:rsidRPr="00486873" w:rsidRDefault="00C931D7" w:rsidP="00486873">
      <w:pPr>
        <w:widowControl/>
        <w:autoSpaceDE/>
        <w:autoSpaceDN/>
        <w:adjustRightInd/>
        <w:spacing w:before="100" w:beforeAutospacing="1" w:after="100" w:afterAutospacing="1" w:line="240" w:lineRule="auto"/>
        <w:ind w:left="720" w:firstLine="0"/>
        <w:jc w:val="left"/>
        <w:rPr>
          <w:sz w:val="24"/>
          <w:szCs w:val="24"/>
        </w:rPr>
      </w:pPr>
      <w:r>
        <w:rPr>
          <w:sz w:val="24"/>
          <w:szCs w:val="24"/>
          <w:lang w:val="en-US"/>
        </w:rPr>
        <w:t>n</w:t>
      </w:r>
      <w:r w:rsidRPr="00C931D7">
        <w:rPr>
          <w:sz w:val="24"/>
          <w:szCs w:val="24"/>
        </w:rPr>
        <w:t xml:space="preserve">  — количество наблюдений.</w:t>
      </w:r>
    </w:p>
    <w:p w14:paraId="7072A807" w14:textId="0ECCF83A" w:rsidR="00CE7F16" w:rsidRDefault="00CE7F16" w:rsidP="00CE7F16">
      <w:pPr>
        <w:ind w:firstLine="708"/>
        <w:rPr>
          <w:lang w:bidi="my-MM"/>
        </w:rPr>
      </w:pPr>
      <w:r>
        <w:rPr>
          <w:lang w:bidi="my-MM"/>
        </w:rPr>
        <w:lastRenderedPageBreak/>
        <w:t xml:space="preserve">Перед вычислением коэффициента корреляции </w:t>
      </w:r>
      <w:proofErr w:type="spellStart"/>
      <w:r>
        <w:rPr>
          <w:lang w:bidi="my-MM"/>
        </w:rPr>
        <w:t>Спирмена</w:t>
      </w:r>
      <w:proofErr w:type="spellEnd"/>
      <w:r>
        <w:rPr>
          <w:lang w:bidi="my-MM"/>
        </w:rPr>
        <w:t xml:space="preserve"> значения каждой 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7BF20594" w:rsidR="00C931D7" w:rsidRPr="00486873" w:rsidRDefault="00CE7F16" w:rsidP="00CE7F16">
      <w:pPr>
        <w:ind w:firstLine="708"/>
        <w:rPr>
          <w:lang w:bidi="my-MM"/>
        </w:rPr>
      </w:pPr>
      <w:r>
        <w:rPr>
          <w:lang w:bidi="my-MM"/>
        </w:rPr>
        <w:t xml:space="preserve">После ранжирования вычисляется разность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Pr="00C931D7">
        <w:rPr>
          <w:sz w:val="24"/>
          <w:szCs w:val="24"/>
        </w:rPr>
        <w:t>​</w:t>
      </w:r>
      <w:r>
        <w:rPr>
          <w:lang w:bidi="my-MM"/>
        </w:rPr>
        <w:t xml:space="preserve"> между рангами каждой пары наблюдений </w:t>
      </w:r>
      <w:proofErr w:type="spellStart"/>
      <w:r>
        <w:rPr>
          <w:lang w:val="en-US" w:bidi="my-MM"/>
        </w:rPr>
        <w:t>i</w:t>
      </w:r>
      <w:proofErr w:type="spellEnd"/>
      <w:r>
        <w:rPr>
          <w:lang w:bidi="my-MM"/>
        </w:rPr>
        <w:t xml:space="preserve"> для двух переменных. Эта разность используется как основа для последующего расчёта коэффициента корреляции </w:t>
      </w:r>
      <w:proofErr w:type="spellStart"/>
      <w:r>
        <w:rPr>
          <w:lang w:bidi="my-MM"/>
        </w:rPr>
        <w:t>Спирмена</w:t>
      </w:r>
      <w:proofErr w:type="spellEnd"/>
      <w:r>
        <w:rPr>
          <w:lang w:bidi="my-MM"/>
        </w:rPr>
        <w:t xml:space="preserve">,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w:t>
      </w:r>
      <w:proofErr w:type="spellStart"/>
      <w:proofErr w:type="gramStart"/>
      <w:r>
        <w:rPr>
          <w:lang w:bidi="my-MM"/>
        </w:rPr>
        <w:t>линейной.</w:t>
      </w:r>
      <w:r w:rsidR="00C931D7">
        <w:rPr>
          <w:lang w:bidi="my-MM"/>
        </w:rPr>
        <w:t>Корреляция</w:t>
      </w:r>
      <w:proofErr w:type="spellEnd"/>
      <w:proofErr w:type="gramEnd"/>
      <w:r w:rsidR="00C931D7">
        <w:rPr>
          <w:lang w:bidi="my-MM"/>
        </w:rPr>
        <w:t xml:space="preserve"> рангов: Значение </w:t>
      </w:r>
      <w:r w:rsidR="003F68A6">
        <w:rPr>
          <w:lang w:bidi="my-MM"/>
        </w:rPr>
        <w:t>коэффициента изменяется</w:t>
      </w:r>
      <w:r w:rsidR="00C931D7">
        <w:rPr>
          <w:lang w:bidi="my-MM"/>
        </w:rPr>
        <w:t xml:space="preserve"> в диапазоне от -1 до 1</w:t>
      </w:r>
      <w:r w:rsidR="00486873" w:rsidRPr="00486873">
        <w:rPr>
          <w:lang w:bidi="my-MM"/>
        </w:rPr>
        <w:t>:</w:t>
      </w:r>
    </w:p>
    <w:p w14:paraId="337FB571" w14:textId="3434459E" w:rsidR="00C931D7" w:rsidRDefault="00C931D7" w:rsidP="00486873">
      <w:pPr>
        <w:ind w:left="709" w:firstLine="0"/>
        <w:rPr>
          <w:lang w:bidi="my-MM"/>
        </w:rPr>
      </w:pPr>
      <w:r>
        <w:rPr>
          <w:lang w:bidi="my-MM"/>
        </w:rPr>
        <w:t>​</w:t>
      </w: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Pr>
          <w:lang w:bidi="my-MM"/>
        </w:rPr>
        <w:t xml:space="preserve"> =</w:t>
      </w:r>
      <w:r w:rsidR="00486873" w:rsidRPr="00486873">
        <w:rPr>
          <w:lang w:bidi="my-MM"/>
        </w:rPr>
        <w:t xml:space="preserve"> </w:t>
      </w:r>
      <w:r>
        <w:rPr>
          <w:lang w:bidi="my-MM"/>
        </w:rPr>
        <w:t>1 означает полную положительную монотонную зависимость</w:t>
      </w:r>
      <w:r w:rsidR="00525E4A">
        <w:rPr>
          <w:lang w:bidi="my-MM"/>
        </w:rPr>
        <w:t>;</w:t>
      </w:r>
    </w:p>
    <w:p w14:paraId="01EE1E98" w14:textId="734BE339" w:rsidR="00C931D7" w:rsidRDefault="00A9770A"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486873" w:rsidRPr="00486873">
        <w:rPr>
          <w:lang w:bidi="my-MM"/>
        </w:rPr>
        <w:t xml:space="preserve"> </w:t>
      </w:r>
      <w:r w:rsidR="00C931D7">
        <w:rPr>
          <w:lang w:bidi="my-MM"/>
        </w:rPr>
        <w:t>=</w:t>
      </w:r>
      <w:r w:rsidR="003F68A6" w:rsidRPr="003F68A6">
        <w:rPr>
          <w:lang w:bidi="my-MM"/>
        </w:rPr>
        <w:t xml:space="preserve"> </w:t>
      </w:r>
      <w:r w:rsidR="00C931D7">
        <w:rPr>
          <w:lang w:bidi="my-MM"/>
        </w:rPr>
        <w:t>−1 означает полную отрицательную монотонную зависимость</w:t>
      </w:r>
      <w:r w:rsidR="00525E4A">
        <w:rPr>
          <w:lang w:bidi="my-MM"/>
        </w:rPr>
        <w:t>;</w:t>
      </w:r>
    </w:p>
    <w:p w14:paraId="2BEEF572" w14:textId="7C6EA799" w:rsidR="00926C40" w:rsidRDefault="00A9770A"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C931D7">
        <w:rPr>
          <w:lang w:bidi="my-MM"/>
        </w:rPr>
        <w:t>​ =</w:t>
      </w:r>
      <w:r w:rsidR="00486873" w:rsidRPr="00486873">
        <w:rPr>
          <w:lang w:bidi="my-MM"/>
        </w:rPr>
        <w:t xml:space="preserve"> </w:t>
      </w:r>
      <w:r w:rsidR="00C931D7">
        <w:rPr>
          <w:lang w:bidi="my-MM"/>
        </w:rPr>
        <w:t>0 указывает на отсутствие монотонной зависимости.</w:t>
      </w:r>
    </w:p>
    <w:p w14:paraId="249CE999" w14:textId="4DDBC6C5" w:rsidR="003F68A6" w:rsidRDefault="00CE7F16" w:rsidP="00CE7F16">
      <w:pPr>
        <w:ind w:firstLine="708"/>
      </w:pPr>
      <w:r>
        <w:rPr>
          <w:lang w:bidi="my-MM"/>
        </w:rPr>
        <w:t>Среднеквадратичная ошибка (</w:t>
      </w:r>
      <w:proofErr w:type="spellStart"/>
      <w:r>
        <w:rPr>
          <w:lang w:bidi="my-MM"/>
        </w:rPr>
        <w:t>Mean</w:t>
      </w:r>
      <w:proofErr w:type="spellEnd"/>
      <w:r>
        <w:rPr>
          <w:lang w:bidi="my-MM"/>
        </w:rPr>
        <w:t xml:space="preserve"> </w:t>
      </w:r>
      <w:proofErr w:type="spellStart"/>
      <w:r>
        <w:rPr>
          <w:lang w:bidi="my-MM"/>
        </w:rPr>
        <w:t>Squared</w:t>
      </w:r>
      <w:proofErr w:type="spellEnd"/>
      <w:r>
        <w:rPr>
          <w:lang w:bidi="my-MM"/>
        </w:rPr>
        <w:t xml:space="preserve"> </w:t>
      </w:r>
      <w:proofErr w:type="spellStart"/>
      <w:r>
        <w:rPr>
          <w:lang w:bidi="my-MM"/>
        </w:rPr>
        <w:t>Error</w:t>
      </w:r>
      <w:proofErr w:type="spellEnd"/>
      <w:r>
        <w:rPr>
          <w:lang w:bidi="my-MM"/>
        </w:rPr>
        <w:t>,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w:t>
      </w:r>
      <w:r w:rsidRPr="00CE7F16">
        <w:rPr>
          <w:lang w:bidi="my-MM"/>
        </w:rPr>
        <w:t xml:space="preserve"> </w:t>
      </w:r>
      <w:r>
        <w:rPr>
          <w:lang w:bidi="my-MM"/>
        </w:rPr>
        <w:t>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486873">
        <w:rPr>
          <w:lang w:bidi="my-MM"/>
        </w:rPr>
        <w:t>.</w:t>
      </w:r>
      <w:r w:rsidR="00486873" w:rsidRPr="00486873">
        <w:t xml:space="preserve"> </w:t>
      </w:r>
      <w:r w:rsidR="00486873">
        <w:t>Формула для вычисления MSE</w:t>
      </w:r>
      <w:r w:rsidR="00486873" w:rsidRPr="00525E4A">
        <w:t>:</w:t>
      </w:r>
    </w:p>
    <w:p w14:paraId="036540F9" w14:textId="77777777" w:rsidR="006E246D" w:rsidRPr="00525E4A" w:rsidRDefault="006E246D" w:rsidP="00CE7F16">
      <w:pPr>
        <w:ind w:firstLine="708"/>
        <w:rPr>
          <w:lang w:bidi="my-MM"/>
        </w:rPr>
      </w:pPr>
    </w:p>
    <w:tbl>
      <w:tblPr>
        <w:tblStyle w:val="af2"/>
        <w:tblW w:w="0" w:type="auto"/>
        <w:tblInd w:w="0" w:type="dxa"/>
        <w:tblLook w:val="04A0" w:firstRow="1" w:lastRow="0" w:firstColumn="1" w:lastColumn="0" w:noHBand="0" w:noVBand="1"/>
      </w:tblPr>
      <w:tblGrid>
        <w:gridCol w:w="8755"/>
        <w:gridCol w:w="845"/>
      </w:tblGrid>
      <w:tr w:rsidR="006E246D" w14:paraId="2DFF93D9" w14:textId="77777777" w:rsidTr="006E246D">
        <w:tc>
          <w:tcPr>
            <w:tcW w:w="8755" w:type="dxa"/>
            <w:tcBorders>
              <w:top w:val="nil"/>
              <w:left w:val="nil"/>
              <w:bottom w:val="nil"/>
              <w:right w:val="nil"/>
            </w:tcBorders>
            <w:hideMark/>
          </w:tcPr>
          <w:p w14:paraId="3DB938D8" w14:textId="620BE450" w:rsidR="006E246D" w:rsidRDefault="006E246D">
            <w:pPr>
              <w:ind w:firstLine="0"/>
              <w:rPr>
                <w:rFonts w:eastAsiaTheme="minorEastAsia"/>
                <w:i/>
                <w:lang w:eastAsia="en-US"/>
              </w:rPr>
            </w:pPr>
            <m:oMathPara>
              <m:oMath>
                <m:r>
                  <m:rPr>
                    <m:nor/>
                  </m:rPr>
                  <w:rPr>
                    <w:rFonts w:ascii="Cambria Math" w:hAnsi="Cambria Math"/>
                    <w:szCs w:val="26"/>
                  </w:rPr>
                  <m:t>MSE</m:t>
                </m:r>
                <m:r>
                  <w:rPr>
                    <w:rFonts w:ascii="Cambria Math" w:hAnsi="Cambria Math"/>
                    <w:szCs w:val="26"/>
                  </w:rPr>
                  <m:t>=</m:t>
                </m:r>
                <m:f>
                  <m:fPr>
                    <m:ctrlPr>
                      <w:rPr>
                        <w:rFonts w:ascii="Cambria Math" w:hAnsi="Cambria Math"/>
                        <w:sz w:val="24"/>
                        <w:szCs w:val="26"/>
                      </w:rPr>
                    </m:ctrlPr>
                  </m:fPr>
                  <m:num>
                    <m:r>
                      <w:rPr>
                        <w:rFonts w:ascii="Cambria Math" w:hAnsi="Cambria Math"/>
                        <w:szCs w:val="26"/>
                      </w:rPr>
                      <m:t>1</m:t>
                    </m:r>
                    <m:ctrlPr>
                      <w:rPr>
                        <w:rFonts w:ascii="Cambria Math" w:hAnsi="Cambria Math"/>
                        <w:i/>
                        <w:sz w:val="24"/>
                        <w:szCs w:val="26"/>
                      </w:rPr>
                    </m:ctrlPr>
                  </m:num>
                  <m:den>
                    <m:r>
                      <w:rPr>
                        <w:rFonts w:ascii="Cambria Math" w:hAnsi="Cambria Math"/>
                        <w:szCs w:val="26"/>
                      </w:rPr>
                      <m:t>n</m:t>
                    </m:r>
                    <m:ctrlPr>
                      <w:rPr>
                        <w:rFonts w:ascii="Cambria Math" w:hAnsi="Cambria Math"/>
                        <w:i/>
                        <w:sz w:val="24"/>
                        <w:szCs w:val="26"/>
                      </w:rPr>
                    </m:ctrlPr>
                  </m:den>
                </m:f>
                <m:nary>
                  <m:naryPr>
                    <m:chr m:val="∑"/>
                    <m:ctrlPr>
                      <w:rPr>
                        <w:rFonts w:ascii="Cambria Math" w:hAnsi="Cambria Math"/>
                        <w:sz w:val="24"/>
                        <w:szCs w:val="26"/>
                      </w:rPr>
                    </m:ctrlPr>
                  </m:naryPr>
                  <m:sub>
                    <m:r>
                      <w:rPr>
                        <w:rFonts w:ascii="Cambria Math" w:hAnsi="Cambria Math"/>
                        <w:szCs w:val="26"/>
                      </w:rPr>
                      <m:t>i=1</m:t>
                    </m:r>
                    <m:ctrlPr>
                      <w:rPr>
                        <w:rFonts w:ascii="Cambria Math" w:hAnsi="Cambria Math"/>
                        <w:i/>
                        <w:sz w:val="24"/>
                        <w:szCs w:val="26"/>
                      </w:rPr>
                    </m:ctrlPr>
                  </m:sub>
                  <m:sup>
                    <m:r>
                      <w:rPr>
                        <w:rFonts w:ascii="Cambria Math" w:hAnsi="Cambria Math"/>
                        <w:szCs w:val="26"/>
                      </w:rPr>
                      <m:t>n</m:t>
                    </m:r>
                    <m:ctrlPr>
                      <w:rPr>
                        <w:rFonts w:ascii="Cambria Math" w:hAnsi="Cambria Math"/>
                        <w:i/>
                        <w:sz w:val="24"/>
                        <w:szCs w:val="26"/>
                      </w:rPr>
                    </m:ctrlPr>
                  </m:sup>
                  <m:e>
                    <m:sSup>
                      <m:sSupPr>
                        <m:ctrlPr>
                          <w:rPr>
                            <w:rFonts w:ascii="Cambria Math" w:hAnsi="Cambria Math"/>
                            <w:i/>
                            <w:sz w:val="24"/>
                            <w:szCs w:val="26"/>
                          </w:rPr>
                        </m:ctrlPr>
                      </m:sSupPr>
                      <m:e>
                        <m:d>
                          <m:dPr>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acc>
                              <m:accPr>
                                <m:ctrlPr>
                                  <w:rPr>
                                    <w:rFonts w:ascii="Cambria Math" w:hAnsi="Cambria Math"/>
                                    <w:sz w:val="24"/>
                                    <w:szCs w:val="26"/>
                                  </w:rPr>
                                </m:ctrlPr>
                              </m:accPr>
                              <m:e>
                                <m:sSub>
                                  <m:sSubPr>
                                    <m:ctrlPr>
                                      <w:rPr>
                                        <w:rFonts w:ascii="Cambria Math" w:hAnsi="Cambria Math"/>
                                        <w:i/>
                                        <w:sz w:val="24"/>
                                        <w:szCs w:val="26"/>
                                      </w:rPr>
                                    </m:ctrlPr>
                                  </m:sSubPr>
                                  <m:e>
                                    <m:r>
                                      <w:rPr>
                                        <w:rFonts w:ascii="Cambria Math" w:hAnsi="Cambria Math"/>
                                        <w:szCs w:val="26"/>
                                      </w:rPr>
                                      <m:t>y</m:t>
                                    </m:r>
                                    <m:ctrlPr>
                                      <w:rPr>
                                        <w:rFonts w:ascii="Cambria Math" w:hAnsi="Cambria Math"/>
                                        <w:sz w:val="24"/>
                                        <w:szCs w:val="26"/>
                                      </w:rPr>
                                    </m:ctrlPr>
                                  </m:e>
                                  <m:sub>
                                    <m:r>
                                      <w:rPr>
                                        <w:rFonts w:ascii="Cambria Math" w:hAnsi="Cambria Math"/>
                                        <w:szCs w:val="26"/>
                                      </w:rPr>
                                      <m:t>i</m:t>
                                    </m:r>
                                  </m:sub>
                                </m:sSub>
                              </m:e>
                            </m:acc>
                          </m:e>
                        </m:d>
                      </m:e>
                      <m:sup>
                        <m:r>
                          <w:rPr>
                            <w:rFonts w:ascii="Cambria Math" w:hAnsi="Cambria Math"/>
                            <w:szCs w:val="26"/>
                          </w:rPr>
                          <m:t>2</m:t>
                        </m:r>
                      </m:sup>
                    </m:sSup>
                    <m:ctrlPr>
                      <w:rPr>
                        <w:rFonts w:ascii="Cambria Math" w:hAnsi="Cambria Math"/>
                        <w:i/>
                        <w:sz w:val="24"/>
                        <w:szCs w:val="26"/>
                      </w:rPr>
                    </m:ctrlPr>
                  </m:e>
                </m:nary>
              </m:oMath>
            </m:oMathPara>
          </w:p>
        </w:tc>
        <w:tc>
          <w:tcPr>
            <w:tcW w:w="816" w:type="dxa"/>
            <w:tcBorders>
              <w:top w:val="nil"/>
              <w:left w:val="nil"/>
              <w:bottom w:val="nil"/>
              <w:right w:val="nil"/>
            </w:tcBorders>
            <w:vAlign w:val="center"/>
            <w:hideMark/>
          </w:tcPr>
          <w:p w14:paraId="05C692EF" w14:textId="3F6DDCDB"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12</w:t>
            </w:r>
            <w:r>
              <w:rPr>
                <w:rFonts w:ascii="Times New Roman" w:eastAsiaTheme="minorEastAsia" w:hAnsi="Times New Roman"/>
                <w:lang w:eastAsia="en-US"/>
              </w:rPr>
              <w:t>)</w:t>
            </w:r>
          </w:p>
        </w:tc>
      </w:tr>
    </w:tbl>
    <w:p w14:paraId="315D8E7A" w14:textId="662DAE6C" w:rsidR="00525E4A" w:rsidRPr="00486873" w:rsidRDefault="00525E4A" w:rsidP="00486873">
      <w:pPr>
        <w:widowControl/>
        <w:autoSpaceDE/>
        <w:autoSpaceDN/>
        <w:adjustRightInd/>
        <w:spacing w:before="100" w:beforeAutospacing="1" w:after="100" w:afterAutospacing="1" w:line="240" w:lineRule="auto"/>
        <w:ind w:firstLine="0"/>
        <w:jc w:val="left"/>
        <w:rPr>
          <w:szCs w:val="26"/>
        </w:rPr>
      </w:pPr>
      <w:r w:rsidRPr="00486873">
        <w:rPr>
          <w:szCs w:val="26"/>
        </w:rPr>
        <w:t>Где:</w:t>
      </w:r>
    </w:p>
    <w:p w14:paraId="302486F9" w14:textId="107D723B" w:rsidR="00486873" w:rsidRPr="00486873" w:rsidRDefault="00A9770A" w:rsidP="00525E4A">
      <w:pPr>
        <w:widowControl/>
        <w:autoSpaceDE/>
        <w:autoSpaceDN/>
        <w:adjustRightInd/>
        <w:spacing w:before="100" w:beforeAutospacing="1" w:after="100" w:afterAutospacing="1" w:line="240" w:lineRule="auto"/>
        <w:ind w:left="720" w:firstLine="0"/>
        <w:rPr>
          <w:lang w:bidi="my-MM"/>
        </w:rPr>
      </w:pPr>
      <m:oMath>
        <m:sSub>
          <m:sSubPr>
            <m:ctrlPr>
              <w:rPr>
                <w:rFonts w:ascii="Cambria Math" w:hAnsi="Cambria Math"/>
                <w:lang w:bidi="my-MM"/>
              </w:rPr>
            </m:ctrlPr>
          </m:sSubPr>
          <m:e>
            <m:r>
              <w:rPr>
                <w:rFonts w:ascii="Cambria Math" w:hAnsi="Cambria Math"/>
                <w:lang w:bidi="my-MM"/>
              </w:rPr>
              <m:t>y</m:t>
            </m:r>
          </m:e>
          <m:sub>
            <m:r>
              <w:rPr>
                <w:rFonts w:ascii="Cambria Math" w:hAnsi="Cambria Math"/>
                <w:lang w:bidi="my-MM"/>
              </w:rPr>
              <m:t>i</m:t>
            </m:r>
          </m:sub>
        </m:sSub>
      </m:oMath>
      <w:r w:rsidR="00486873" w:rsidRPr="00486873">
        <w:rPr>
          <w:lang w:bidi="my-MM"/>
        </w:rPr>
        <w:t xml:space="preserve"> — фактическое значение целевой переменной для iii-го наблюдения.</w:t>
      </w:r>
    </w:p>
    <w:p w14:paraId="045AC21F" w14:textId="3199E468" w:rsidR="00486873" w:rsidRPr="00486873" w:rsidRDefault="00A9770A" w:rsidP="00525E4A">
      <w:pPr>
        <w:widowControl/>
        <w:autoSpaceDE/>
        <w:autoSpaceDN/>
        <w:adjustRightInd/>
        <w:spacing w:before="100" w:beforeAutospacing="1" w:after="100" w:afterAutospacing="1" w:line="240" w:lineRule="auto"/>
        <w:ind w:left="720" w:firstLine="0"/>
        <w:rPr>
          <w:lang w:bidi="my-MM"/>
        </w:rPr>
      </w:pPr>
      <m:oMath>
        <m:acc>
          <m:accPr>
            <m:ctrlPr>
              <w:rPr>
                <w:rFonts w:ascii="Cambria Math" w:hAnsi="Cambria Math"/>
                <w:lang w:bidi="my-MM"/>
              </w:rPr>
            </m:ctrlPr>
          </m:accPr>
          <m:e>
            <m:r>
              <w:rPr>
                <w:rFonts w:ascii="Cambria Math" w:hAnsi="Cambria Math"/>
                <w:lang w:bidi="my-MM"/>
              </w:rPr>
              <m:t>y</m:t>
            </m:r>
          </m:e>
        </m:acc>
      </m:oMath>
      <w:r w:rsidR="00486873" w:rsidRPr="00486873">
        <w:rPr>
          <w:lang w:bidi="my-MM"/>
        </w:rPr>
        <w:t>​ — предсказанное значение модели для iii-го наблюдения.</w:t>
      </w:r>
    </w:p>
    <w:p w14:paraId="28D5D390" w14:textId="5529DE51" w:rsidR="00486873" w:rsidRPr="00486873" w:rsidRDefault="00486873" w:rsidP="00525E4A">
      <w:pPr>
        <w:widowControl/>
        <w:autoSpaceDE/>
        <w:autoSpaceDN/>
        <w:adjustRightInd/>
        <w:spacing w:before="100" w:beforeAutospacing="1" w:after="100" w:afterAutospacing="1" w:line="240" w:lineRule="auto"/>
        <w:ind w:left="720" w:firstLine="0"/>
        <w:rPr>
          <w:lang w:bidi="my-MM"/>
        </w:rPr>
      </w:pPr>
      <w:r w:rsidRPr="00525E4A">
        <w:rPr>
          <w:lang w:bidi="my-MM"/>
        </w:rPr>
        <w:lastRenderedPageBreak/>
        <w:t>n</w:t>
      </w:r>
      <w:r w:rsidRPr="00486873">
        <w:rPr>
          <w:lang w:bidi="my-MM"/>
        </w:rPr>
        <w:t xml:space="preserve"> — количество наблюдений.</w:t>
      </w:r>
    </w:p>
    <w:p w14:paraId="12E36DDB" w14:textId="686182D6" w:rsidR="00525E4A" w:rsidRDefault="00525E4A" w:rsidP="00525E4A">
      <w:pPr>
        <w:rPr>
          <w:lang w:bidi="my-MM"/>
        </w:rPr>
      </w:pPr>
      <w:r>
        <w:t>Описание:</w:t>
      </w:r>
    </w:p>
    <w:p w14:paraId="23AC6149" w14:textId="05B2784E" w:rsidR="00486873" w:rsidRPr="00525E4A" w:rsidRDefault="00525E4A"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ф</w:t>
      </w:r>
      <w:r w:rsidR="00486873" w:rsidRPr="00525E4A">
        <w:rPr>
          <w:szCs w:val="26"/>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00486873" w:rsidRPr="00525E4A">
        <w:rPr>
          <w:szCs w:val="26"/>
          <w:lang w:bidi="my-MM"/>
        </w:rPr>
        <w:t>) и предсказанными значениями (</w:t>
      </w:r>
      <m:oMath>
        <m:acc>
          <m:accPr>
            <m:ctrlPr>
              <w:rPr>
                <w:rFonts w:ascii="Cambria Math" w:hAnsi="Cambria Math"/>
                <w:szCs w:val="26"/>
                <w:lang w:bidi="my-MM"/>
              </w:rPr>
            </m:ctrlPr>
          </m:accPr>
          <m:e>
            <m:r>
              <w:rPr>
                <w:rFonts w:ascii="Cambria Math" w:hAnsi="Cambria Math"/>
                <w:szCs w:val="26"/>
                <w:lang w:bidi="my-MM"/>
              </w:rPr>
              <m:t>y</m:t>
            </m:r>
          </m:e>
        </m:acc>
      </m:oMath>
      <w:r w:rsidR="00486873" w:rsidRPr="00525E4A">
        <w:rPr>
          <w:szCs w:val="26"/>
          <w:lang w:bidi="my-MM"/>
        </w:rPr>
        <w:t>). Каждое отклонение возводится в квадрат, что делает ошибку всегда положительной и усиливает влияние больших отклонений</w:t>
      </w:r>
      <w:r w:rsidRPr="00525E4A">
        <w:rPr>
          <w:szCs w:val="26"/>
          <w:lang w:bidi="my-MM"/>
        </w:rPr>
        <w:t>;</w:t>
      </w:r>
    </w:p>
    <w:p w14:paraId="41745234" w14:textId="5826ED11" w:rsidR="00486873" w:rsidRPr="00525E4A"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с</w:t>
      </w:r>
      <w:r w:rsidR="00486873" w:rsidRPr="00525E4A">
        <w:rPr>
          <w:szCs w:val="26"/>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525E4A">
        <w:rPr>
          <w:rFonts w:ascii="Cambria Math" w:hAnsi="Cambria Math" w:cs="Cambria Math"/>
          <w:szCs w:val="26"/>
          <w:lang w:bidi="my-MM"/>
        </w:rPr>
        <w:t>𝑛</w:t>
      </w:r>
      <w:r w:rsidR="00486873" w:rsidRPr="00525E4A">
        <w:rPr>
          <w:szCs w:val="26"/>
          <w:lang w:bidi="my-MM"/>
        </w:rPr>
        <w:t>), чтобы получить среднее значение этих отклонений</w:t>
      </w:r>
      <w:r w:rsidR="00525E4A" w:rsidRPr="00525E4A">
        <w:rPr>
          <w:szCs w:val="26"/>
          <w:lang w:bidi="my-MM"/>
        </w:rPr>
        <w:t>;</w:t>
      </w:r>
    </w:p>
    <w:p w14:paraId="1BC5053C" w14:textId="13CFD106" w:rsidR="00486873"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ч</w:t>
      </w:r>
      <w:r w:rsidR="00486873" w:rsidRPr="00525E4A">
        <w:rPr>
          <w:szCs w:val="26"/>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CE7F16" w:rsidRDefault="00CE7F16" w:rsidP="00CE7F16">
      <w:pPr>
        <w:widowControl/>
        <w:autoSpaceDE/>
        <w:autoSpaceDN/>
        <w:adjustRightInd/>
        <w:snapToGrid w:val="0"/>
        <w:ind w:firstLine="708"/>
        <w:contextualSpacing/>
        <w:jc w:val="left"/>
        <w:rPr>
          <w:szCs w:val="26"/>
          <w:lang w:bidi="my-MM"/>
        </w:rPr>
      </w:pPr>
      <w:r w:rsidRPr="00CE7F16">
        <w:rPr>
          <w:szCs w:val="26"/>
          <w:lang w:bidi="my-MM"/>
        </w:rPr>
        <w:t>Средняя абсолютная ошибка (</w:t>
      </w:r>
      <w:proofErr w:type="spellStart"/>
      <w:r w:rsidRPr="00CE7F16">
        <w:rPr>
          <w:szCs w:val="26"/>
          <w:lang w:bidi="my-MM"/>
        </w:rPr>
        <w:t>Mean</w:t>
      </w:r>
      <w:proofErr w:type="spellEnd"/>
      <w:r w:rsidRPr="00CE7F16">
        <w:rPr>
          <w:szCs w:val="26"/>
          <w:lang w:bidi="my-MM"/>
        </w:rPr>
        <w:t xml:space="preserve"> </w:t>
      </w:r>
      <w:proofErr w:type="spellStart"/>
      <w:r w:rsidRPr="00CE7F16">
        <w:rPr>
          <w:szCs w:val="26"/>
          <w:lang w:bidi="my-MM"/>
        </w:rPr>
        <w:t>Absolute</w:t>
      </w:r>
      <w:proofErr w:type="spellEnd"/>
      <w:r w:rsidRPr="00CE7F16">
        <w:rPr>
          <w:szCs w:val="26"/>
          <w:lang w:bidi="my-MM"/>
        </w:rPr>
        <w:t xml:space="preserve"> </w:t>
      </w:r>
      <w:proofErr w:type="spellStart"/>
      <w:r w:rsidRPr="00CE7F16">
        <w:rPr>
          <w:szCs w:val="26"/>
          <w:lang w:bidi="my-MM"/>
        </w:rPr>
        <w:t>Error</w:t>
      </w:r>
      <w:proofErr w:type="spellEnd"/>
      <w:r w:rsidRPr="00CE7F16">
        <w:rPr>
          <w:szCs w:val="26"/>
          <w:lang w:bidi="my-MM"/>
        </w:rPr>
        <w:t>,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Default="00CE7F16" w:rsidP="00CE7F16">
      <w:pPr>
        <w:widowControl/>
        <w:autoSpaceDE/>
        <w:autoSpaceDN/>
        <w:adjustRightInd/>
        <w:snapToGrid w:val="0"/>
        <w:ind w:firstLine="708"/>
        <w:contextualSpacing/>
        <w:jc w:val="left"/>
        <w:rPr>
          <w:szCs w:val="26"/>
          <w:lang w:bidi="my-MM"/>
        </w:rPr>
      </w:pPr>
      <w:r w:rsidRPr="00CE7F16">
        <w:rPr>
          <w:szCs w:val="26"/>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1A665B72" w:rsidR="00525E4A" w:rsidRDefault="00525E4A" w:rsidP="00525E4A">
      <w:pPr>
        <w:widowControl/>
        <w:autoSpaceDE/>
        <w:autoSpaceDN/>
        <w:adjustRightInd/>
        <w:snapToGrid w:val="0"/>
        <w:ind w:firstLine="708"/>
        <w:contextualSpacing/>
        <w:jc w:val="left"/>
      </w:pPr>
      <w:r>
        <w:t>Формула для вычисления MAE</w:t>
      </w:r>
    </w:p>
    <w:p w14:paraId="63CEEE5E" w14:textId="77777777" w:rsidR="006E246D" w:rsidRDefault="006E246D" w:rsidP="00525E4A">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45"/>
      </w:tblGrid>
      <w:tr w:rsidR="006E246D" w14:paraId="6372AC84" w14:textId="77777777" w:rsidTr="006E246D">
        <w:tc>
          <w:tcPr>
            <w:tcW w:w="8755" w:type="dxa"/>
            <w:tcBorders>
              <w:top w:val="nil"/>
              <w:left w:val="nil"/>
              <w:bottom w:val="nil"/>
              <w:right w:val="nil"/>
            </w:tcBorders>
            <w:hideMark/>
          </w:tcPr>
          <w:p w14:paraId="458F2E28" w14:textId="1A97A294" w:rsidR="006E246D" w:rsidRDefault="006E246D">
            <w:pPr>
              <w:ind w:firstLine="0"/>
              <w:rPr>
                <w:rFonts w:eastAsiaTheme="minorEastAsia"/>
                <w:i/>
                <w:lang w:eastAsia="en-US"/>
              </w:rPr>
            </w:pPr>
            <m:oMathPara>
              <m:oMath>
                <m:r>
                  <m:rPr>
                    <m:nor/>
                  </m:rPr>
                  <w:rPr>
                    <w:rFonts w:ascii="Cambria Math" w:hAnsi="Cambria Math"/>
                    <w:szCs w:val="26"/>
                    <w:lang w:bidi="my-MM"/>
                  </w:rPr>
                  <m:t>MAE</m:t>
                </m:r>
                <m:r>
                  <w:rPr>
                    <w:rFonts w:ascii="Cambria Math" w:hAnsi="Cambria Math"/>
                    <w:szCs w:val="26"/>
                    <w:lang w:bidi="my-MM"/>
                  </w:rPr>
                  <m:t>=</m:t>
                </m:r>
                <m:f>
                  <m:fPr>
                    <m:ctrlPr>
                      <w:rPr>
                        <w:rFonts w:ascii="Cambria Math" w:hAnsi="Cambria Math"/>
                        <w:sz w:val="24"/>
                        <w:szCs w:val="26"/>
                        <w:lang w:bidi="my-MM"/>
                      </w:rPr>
                    </m:ctrlPr>
                  </m:fPr>
                  <m:num>
                    <m:r>
                      <w:rPr>
                        <w:rFonts w:ascii="Cambria Math" w:hAnsi="Cambria Math"/>
                        <w:szCs w:val="26"/>
                        <w:lang w:bidi="my-MM"/>
                      </w:rPr>
                      <m:t>1</m:t>
                    </m:r>
                    <m:ctrlPr>
                      <w:rPr>
                        <w:rFonts w:ascii="Cambria Math" w:hAnsi="Cambria Math"/>
                        <w:i/>
                        <w:sz w:val="24"/>
                        <w:szCs w:val="26"/>
                        <w:lang w:bidi="my-MM"/>
                      </w:rPr>
                    </m:ctrlPr>
                  </m:num>
                  <m:den>
                    <m:r>
                      <w:rPr>
                        <w:rFonts w:ascii="Cambria Math" w:hAnsi="Cambria Math"/>
                        <w:szCs w:val="26"/>
                        <w:lang w:bidi="my-MM"/>
                      </w:rPr>
                      <m:t>n</m:t>
                    </m:r>
                    <m:ctrlPr>
                      <w:rPr>
                        <w:rFonts w:ascii="Cambria Math" w:hAnsi="Cambria Math"/>
                        <w:i/>
                        <w:sz w:val="24"/>
                        <w:szCs w:val="26"/>
                        <w:lang w:bidi="my-MM"/>
                      </w:rPr>
                    </m:ctrlPr>
                  </m:den>
                </m:f>
                <m:nary>
                  <m:naryPr>
                    <m:chr m:val="∑"/>
                    <m:ctrlPr>
                      <w:rPr>
                        <w:rFonts w:ascii="Cambria Math" w:hAnsi="Cambria Math"/>
                        <w:sz w:val="24"/>
                        <w:szCs w:val="26"/>
                        <w:lang w:bidi="my-MM"/>
                      </w:rPr>
                    </m:ctrlPr>
                  </m:naryPr>
                  <m:sub>
                    <m:r>
                      <w:rPr>
                        <w:rFonts w:ascii="Cambria Math" w:hAnsi="Cambria Math"/>
                        <w:szCs w:val="26"/>
                        <w:lang w:bidi="my-MM"/>
                      </w:rPr>
                      <m:t>i=1</m:t>
                    </m:r>
                    <m:ctrlPr>
                      <w:rPr>
                        <w:rFonts w:ascii="Cambria Math" w:hAnsi="Cambria Math"/>
                        <w:i/>
                        <w:sz w:val="24"/>
                        <w:szCs w:val="26"/>
                        <w:lang w:bidi="my-MM"/>
                      </w:rPr>
                    </m:ctrlPr>
                  </m:sub>
                  <m:sup>
                    <m:r>
                      <w:rPr>
                        <w:rFonts w:ascii="Cambria Math" w:hAnsi="Cambria Math"/>
                        <w:szCs w:val="26"/>
                        <w:lang w:bidi="my-MM"/>
                      </w:rPr>
                      <m:t>n</m:t>
                    </m:r>
                    <m:ctrlPr>
                      <w:rPr>
                        <w:rFonts w:ascii="Cambria Math" w:hAnsi="Cambria Math"/>
                        <w:i/>
                        <w:sz w:val="24"/>
                        <w:szCs w:val="26"/>
                        <w:lang w:bidi="my-MM"/>
                      </w:rPr>
                    </m:ctrlPr>
                  </m:sup>
                  <m:e>
                    <m:d>
                      <m:dPr>
                        <m:begChr m:val="|"/>
                        <m:endChr m:val="|"/>
                        <m:ctrlPr>
                          <w:rPr>
                            <w:rFonts w:ascii="Cambria Math" w:hAnsi="Cambria Math"/>
                            <w:i/>
                            <w:sz w:val="24"/>
                            <w:szCs w:val="26"/>
                            <w:lang w:bidi="my-MM"/>
                          </w:rPr>
                        </m:ctrlPr>
                      </m:dPr>
                      <m:e>
                        <m:sSub>
                          <m:sSubPr>
                            <m:ctrlPr>
                              <w:rPr>
                                <w:rFonts w:ascii="Cambria Math" w:hAnsi="Cambria Math"/>
                                <w:i/>
                                <w:sz w:val="24"/>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acc>
                          <m:accPr>
                            <m:ctrlPr>
                              <w:rPr>
                                <w:rFonts w:ascii="Cambria Math" w:hAnsi="Cambria Math"/>
                                <w:sz w:val="24"/>
                                <w:szCs w:val="26"/>
                                <w:lang w:bidi="my-MM"/>
                              </w:rPr>
                            </m:ctrlPr>
                          </m:accPr>
                          <m:e>
                            <m:sSub>
                              <m:sSubPr>
                                <m:ctrlPr>
                                  <w:rPr>
                                    <w:rFonts w:ascii="Cambria Math" w:hAnsi="Cambria Math"/>
                                    <w:i/>
                                    <w:sz w:val="24"/>
                                    <w:szCs w:val="26"/>
                                    <w:lang w:bidi="my-MM"/>
                                  </w:rPr>
                                </m:ctrlPr>
                              </m:sSubPr>
                              <m:e>
                                <m:r>
                                  <w:rPr>
                                    <w:rFonts w:ascii="Cambria Math" w:hAnsi="Cambria Math"/>
                                    <w:szCs w:val="26"/>
                                    <w:lang w:bidi="my-MM"/>
                                  </w:rPr>
                                  <m:t>y</m:t>
                                </m:r>
                                <m:ctrlPr>
                                  <w:rPr>
                                    <w:rFonts w:ascii="Cambria Math" w:hAnsi="Cambria Math"/>
                                    <w:sz w:val="24"/>
                                    <w:szCs w:val="26"/>
                                    <w:lang w:bidi="my-MM"/>
                                  </w:rPr>
                                </m:ctrlPr>
                              </m:e>
                              <m:sub>
                                <m:r>
                                  <w:rPr>
                                    <w:rFonts w:ascii="Cambria Math" w:hAnsi="Cambria Math"/>
                                    <w:szCs w:val="26"/>
                                    <w:lang w:bidi="my-MM"/>
                                  </w:rPr>
                                  <m:t>i</m:t>
                                </m:r>
                              </m:sub>
                            </m:sSub>
                          </m:e>
                        </m:acc>
                      </m:e>
                    </m:d>
                    <m:ctrlPr>
                      <w:rPr>
                        <w:rFonts w:ascii="Cambria Math" w:hAnsi="Cambria Math"/>
                        <w:i/>
                        <w:sz w:val="24"/>
                        <w:szCs w:val="26"/>
                        <w:lang w:bidi="my-MM"/>
                      </w:rPr>
                    </m:ctrlPr>
                  </m:e>
                </m:nary>
              </m:oMath>
            </m:oMathPara>
          </w:p>
        </w:tc>
        <w:tc>
          <w:tcPr>
            <w:tcW w:w="816" w:type="dxa"/>
            <w:tcBorders>
              <w:top w:val="nil"/>
              <w:left w:val="nil"/>
              <w:bottom w:val="nil"/>
              <w:right w:val="nil"/>
            </w:tcBorders>
            <w:vAlign w:val="center"/>
            <w:hideMark/>
          </w:tcPr>
          <w:p w14:paraId="20EA9C16" w14:textId="3E5EBC9B"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12</w:t>
            </w:r>
            <w:r>
              <w:rPr>
                <w:rFonts w:ascii="Times New Roman" w:eastAsiaTheme="minorEastAsia" w:hAnsi="Times New Roman"/>
                <w:lang w:eastAsia="en-US"/>
              </w:rPr>
              <w:t>)</w:t>
            </w:r>
          </w:p>
        </w:tc>
      </w:tr>
    </w:tbl>
    <w:p w14:paraId="2A3F7A17" w14:textId="77777777" w:rsidR="006E246D" w:rsidRDefault="006E246D" w:rsidP="00525E4A">
      <w:pPr>
        <w:widowControl/>
        <w:autoSpaceDE/>
        <w:autoSpaceDN/>
        <w:adjustRightInd/>
        <w:snapToGrid w:val="0"/>
        <w:ind w:firstLine="0"/>
        <w:contextualSpacing/>
        <w:jc w:val="left"/>
      </w:pPr>
    </w:p>
    <w:p w14:paraId="1C6DE844" w14:textId="149B70B5" w:rsidR="00525E4A" w:rsidRPr="00525E4A" w:rsidRDefault="00525E4A" w:rsidP="00525E4A">
      <w:pPr>
        <w:widowControl/>
        <w:autoSpaceDE/>
        <w:autoSpaceDN/>
        <w:adjustRightInd/>
        <w:snapToGrid w:val="0"/>
        <w:ind w:firstLine="0"/>
        <w:contextualSpacing/>
        <w:jc w:val="left"/>
      </w:pPr>
      <w:r w:rsidRPr="00525E4A">
        <w:t>Где:</w:t>
      </w:r>
    </w:p>
    <w:p w14:paraId="3F743DB6" w14:textId="51C17A42" w:rsidR="00525E4A" w:rsidRPr="00525E4A" w:rsidRDefault="00A9770A" w:rsidP="00525E4A">
      <w:pPr>
        <w:widowControl/>
        <w:autoSpaceDE/>
        <w:autoSpaceDN/>
        <w:adjustRightInd/>
        <w:snapToGrid w:val="0"/>
        <w:ind w:firstLine="708"/>
        <w:contextualSpacing/>
        <w:jc w:val="left"/>
      </w:pPr>
      <m:oMath>
        <m:sSub>
          <m:sSubPr>
            <m:ctrlPr>
              <w:rPr>
                <w:rFonts w:ascii="Cambria Math" w:hAnsi="Cambria Math"/>
                <w:sz w:val="24"/>
                <w:szCs w:val="24"/>
                <w:lang w:bidi="my-MM"/>
              </w:rPr>
            </m:ctrlPr>
          </m:sSubPr>
          <m:e>
            <m:r>
              <w:rPr>
                <w:rFonts w:ascii="Cambria Math" w:hAnsi="Cambria Math"/>
                <w:lang w:bidi="my-MM"/>
              </w:rPr>
              <m:t>y</m:t>
            </m:r>
          </m:e>
          <m:sub>
            <m:r>
              <w:rPr>
                <w:rFonts w:ascii="Cambria Math" w:hAnsi="Cambria Math"/>
                <w:lang w:bidi="my-MM"/>
              </w:rPr>
              <m:t>i</m:t>
            </m:r>
          </m:sub>
        </m:sSub>
      </m:oMath>
      <w:r w:rsidR="00525E4A">
        <w:rPr>
          <w:lang w:bidi="my-MM"/>
        </w:rPr>
        <w:t xml:space="preserve"> </w:t>
      </w:r>
      <w:r w:rsidR="00525E4A" w:rsidRPr="00525E4A">
        <w:t xml:space="preserve">​ — фактическое значение целевой переменной для </w:t>
      </w:r>
      <w:proofErr w:type="spellStart"/>
      <w:r w:rsidR="002A79E1">
        <w:rPr>
          <w:lang w:val="en-US"/>
        </w:rPr>
        <w:t>i</w:t>
      </w:r>
      <w:proofErr w:type="spellEnd"/>
      <w:r w:rsidR="00525E4A" w:rsidRPr="00525E4A">
        <w:t>-го наблюдения.</w:t>
      </w:r>
    </w:p>
    <w:p w14:paraId="6970541E" w14:textId="60A2C01F" w:rsidR="00525E4A" w:rsidRPr="00525E4A" w:rsidRDefault="00A9770A" w:rsidP="00525E4A">
      <w:pPr>
        <w:widowControl/>
        <w:autoSpaceDE/>
        <w:autoSpaceDN/>
        <w:adjustRightInd/>
        <w:snapToGrid w:val="0"/>
        <w:ind w:firstLine="708"/>
        <w:contextualSpacing/>
        <w:jc w:val="left"/>
      </w:pPr>
      <m:oMath>
        <m:acc>
          <m:accPr>
            <m:ctrlPr>
              <w:rPr>
                <w:rFonts w:ascii="Cambria Math" w:hAnsi="Cambria Math"/>
                <w:sz w:val="24"/>
                <w:szCs w:val="24"/>
                <w:lang w:bidi="my-MM"/>
              </w:rPr>
            </m:ctrlPr>
          </m:accPr>
          <m:e>
            <m:r>
              <w:rPr>
                <w:rFonts w:ascii="Cambria Math" w:hAnsi="Cambria Math"/>
                <w:lang w:bidi="my-MM"/>
              </w:rPr>
              <m:t>y</m:t>
            </m:r>
          </m:e>
        </m:acc>
      </m:oMath>
      <w:r w:rsidR="00525E4A">
        <w:rPr>
          <w:lang w:bidi="my-MM"/>
        </w:rPr>
        <w:t>​</w:t>
      </w:r>
      <w:r w:rsidR="00525E4A" w:rsidRPr="00525E4A">
        <w:t xml:space="preserve"> — предсказанное значение модели для </w:t>
      </w:r>
      <w:proofErr w:type="spellStart"/>
      <w:r w:rsidR="002A79E1">
        <w:rPr>
          <w:lang w:val="en-US"/>
        </w:rPr>
        <w:t>i</w:t>
      </w:r>
      <w:proofErr w:type="spellEnd"/>
      <w:r w:rsidR="00525E4A" w:rsidRPr="00525E4A">
        <w:t>-го наблюдения.</w:t>
      </w:r>
    </w:p>
    <w:p w14:paraId="1557FD69" w14:textId="4ADFB4A4" w:rsidR="00525E4A" w:rsidRPr="00525E4A" w:rsidRDefault="00525E4A" w:rsidP="00525E4A">
      <w:pPr>
        <w:widowControl/>
        <w:autoSpaceDE/>
        <w:autoSpaceDN/>
        <w:adjustRightInd/>
        <w:snapToGrid w:val="0"/>
        <w:ind w:firstLine="708"/>
        <w:contextualSpacing/>
        <w:jc w:val="left"/>
      </w:pPr>
      <w:r>
        <w:rPr>
          <w:lang w:val="en-US"/>
        </w:rPr>
        <w:t>n</w:t>
      </w:r>
      <w:r w:rsidRPr="00525E4A">
        <w:t xml:space="preserve"> — количество наблюдений.</w:t>
      </w:r>
    </w:p>
    <w:p w14:paraId="0CBED2E2" w14:textId="77777777" w:rsidR="002A79E1" w:rsidRDefault="002A79E1" w:rsidP="002A79E1">
      <w:r>
        <w:t>Описание:</w:t>
      </w:r>
    </w:p>
    <w:p w14:paraId="5FD1AE53" w14:textId="46ADD3B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lastRenderedPageBreak/>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Pr="002A79E1">
        <w:rPr>
          <w:szCs w:val="26"/>
          <w:lang w:bidi="my-MM"/>
        </w:rPr>
        <w:t xml:space="preserve"> ​) и предсказанными (</w:t>
      </w:r>
      <m:oMath>
        <m:acc>
          <m:accPr>
            <m:ctrlPr>
              <w:rPr>
                <w:rFonts w:ascii="Cambria Math" w:hAnsi="Cambria Math"/>
                <w:szCs w:val="26"/>
                <w:lang w:bidi="my-MM"/>
              </w:rPr>
            </m:ctrlPr>
          </m:accPr>
          <m:e>
            <m:r>
              <w:rPr>
                <w:rFonts w:ascii="Cambria Math" w:hAnsi="Cambria Math"/>
                <w:szCs w:val="26"/>
                <w:lang w:bidi="my-MM"/>
              </w:rPr>
              <m:t>y</m:t>
            </m:r>
          </m:e>
        </m:acc>
      </m:oMath>
      <w:r w:rsidRPr="002A79E1">
        <w:rPr>
          <w:szCs w:val="26"/>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среднее значение: Все абсолютные отклонения суммируются, и результат делится на количество наблюдений (</w:t>
      </w:r>
      <w:r w:rsidRPr="00734B2F">
        <w:rPr>
          <w:szCs w:val="26"/>
          <w:lang w:bidi="my-MM"/>
        </w:rPr>
        <w:t>n</w:t>
      </w:r>
      <w:r w:rsidRPr="002A79E1">
        <w:rPr>
          <w:szCs w:val="26"/>
          <w:lang w:bidi="my-MM"/>
        </w:rPr>
        <w:t>), чтобы получить среднюю абсолютную ошибку. Это дает интуитивное понимание средней ошибки предсказания модели.</w:t>
      </w:r>
    </w:p>
    <w:p w14:paraId="10D4137D" w14:textId="57C8D9A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4F630EC8" w14:textId="742B53A5" w:rsidR="00486873" w:rsidRDefault="005A1A29" w:rsidP="00486873">
      <w:pPr>
        <w:ind w:firstLine="708"/>
        <w:rPr>
          <w:lang w:bidi="my-MM"/>
        </w:rPr>
      </w:pPr>
      <w:r>
        <w:rPr>
          <w:lang w:bidi="my-MM"/>
        </w:rPr>
        <w:t>Использование этих математических инструментов позволит оценить эффективность полученной оценки.</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19" w:name="_Toc195207627"/>
      <w:r>
        <w:rPr>
          <w:lang w:bidi="my-MM"/>
        </w:rPr>
        <w:t>Описание основных этапов функционирования многокритериальной оценки художественных текстов</w:t>
      </w:r>
      <w:bookmarkEnd w:id="19"/>
    </w:p>
    <w:p w14:paraId="79185757" w14:textId="77777777" w:rsidR="00ED0172" w:rsidRDefault="00ED0172" w:rsidP="00ED0172">
      <w:pPr>
        <w:ind w:firstLine="0"/>
        <w:rPr>
          <w:lang w:bidi="my-MM"/>
        </w:rPr>
      </w:pPr>
    </w:p>
    <w:p w14:paraId="1F402F21" w14:textId="3E0E7B62" w:rsidR="00CE7F16" w:rsidRDefault="00CE7F16" w:rsidP="00CE7F16">
      <w:pPr>
        <w:ind w:firstLine="708"/>
        <w:rPr>
          <w:lang w:bidi="my-MM"/>
        </w:rPr>
      </w:pPr>
      <w:r>
        <w:rPr>
          <w:lang w:bidi="my-MM"/>
        </w:rPr>
        <w:t>Многокритериальная оценка художественных текстов с использованием лексикографического отношения порядка предусматривает применение нескольких критериев для детального анализа. В данном подходе альтернативы сравниваются последовательно в соответствии с установленным порядком значимости критериев. Сначала рассматривается наиболее важный критерий, и только если альтернативы оказываются равными по этому показателю, анализ продолжается на основе следующего, менее значимого критерия.</w:t>
      </w:r>
    </w:p>
    <w:p w14:paraId="6FAC3F8A" w14:textId="77777777" w:rsidR="00CE7F16" w:rsidRDefault="00CE7F16" w:rsidP="00CE7F16">
      <w:pPr>
        <w:ind w:firstLine="708"/>
        <w:rPr>
          <w:lang w:bidi="my-MM"/>
        </w:rPr>
      </w:pPr>
      <w:r>
        <w:rPr>
          <w:lang w:bidi="my-MM"/>
        </w:rPr>
        <w:t>Такой метод обеспечивает строгую иерархию приоритетов, что позволяет учитывать различия в значимости критериев при оценке текстов. Это делает лексикографическое отношение порядка особенно эффективным в задачах, где требуется строгое соблюдение заданной последовательности критериев для получения объективных и обоснованных результатов.</w:t>
      </w:r>
    </w:p>
    <w:p w14:paraId="4423A3FB" w14:textId="10678D81" w:rsidR="00ED0172" w:rsidRDefault="00ED0172" w:rsidP="00CE7F16">
      <w:pPr>
        <w:ind w:firstLine="708"/>
        <w:rPr>
          <w:lang w:bidi="my-MM"/>
        </w:rPr>
      </w:pPr>
      <w:r>
        <w:rPr>
          <w:lang w:bidi="my-MM"/>
        </w:rPr>
        <w:t xml:space="preserve"> </w:t>
      </w:r>
      <w:r w:rsidR="00A54368">
        <w:rPr>
          <w:lang w:bidi="my-MM"/>
        </w:rPr>
        <w:t>О</w:t>
      </w:r>
      <w:r>
        <w:rPr>
          <w:lang w:bidi="my-MM"/>
        </w:rPr>
        <w:t>сновные этапы функционирования такой оценки:</w:t>
      </w:r>
    </w:p>
    <w:p w14:paraId="66DA884A" w14:textId="17C9F6B8"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пределение критериев: на этом этапе определяются критерии, которые будут использоваться для оценки текстов. Это могут быть такие характеристики, как литературное качество, оригинальность сюжета, стиль письма, эмоциональная глубина и т.д.</w:t>
      </w:r>
      <w:r w:rsidR="00826597">
        <w:rPr>
          <w:szCs w:val="26"/>
          <w:lang w:bidi="my-MM"/>
        </w:rPr>
        <w:t>;</w:t>
      </w:r>
    </w:p>
    <w:p w14:paraId="1296CA70" w14:textId="23F4BF05"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у</w:t>
      </w:r>
      <w:r w:rsidRPr="00ED0172">
        <w:rPr>
          <w:szCs w:val="26"/>
          <w:lang w:bidi="my-MM"/>
        </w:rPr>
        <w:t>порядочение критериев: критерии упорядочиваются в соответствии с их важностью. Это делается для того, чтобы определить, какие критерии будут иметь приоритет при принятии решений</w:t>
      </w:r>
      <w:r>
        <w:rPr>
          <w:szCs w:val="26"/>
          <w:lang w:bidi="my-MM"/>
        </w:rPr>
        <w:t>;</w:t>
      </w:r>
    </w:p>
    <w:p w14:paraId="7AA8B588" w14:textId="4BA58BF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нализ текстов: каждый текст анализируется с использованием установленных критериев. Это может включать чтение текста, выделение ключевых элементов и оценку соответствия каждого критерия</w:t>
      </w:r>
      <w:r>
        <w:rPr>
          <w:szCs w:val="26"/>
          <w:lang w:bidi="my-MM"/>
        </w:rPr>
        <w:t>;</w:t>
      </w:r>
    </w:p>
    <w:p w14:paraId="53625997" w14:textId="0DB4B5D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рименение лексикографического порядка: после анализа текстов оценки сравниваются между собой с использованием лексикографического порядка. Это означает, что сначала сравниваются значения первого (наиболее важного) критерия. Если значения различаются, то выбирается альтернатива с лучшим значением этого критерия. В случае равенства по первому критерию, сравниваются значения второго критерия, и так далее</w:t>
      </w:r>
      <w:r>
        <w:rPr>
          <w:szCs w:val="26"/>
          <w:lang w:bidi="my-MM"/>
        </w:rPr>
        <w:t>;</w:t>
      </w:r>
    </w:p>
    <w:p w14:paraId="3872360D" w14:textId="02D39681"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ринятие решения: на основе результатов сравнения текстов принимается решение о том, какой текст лучше всего удовлетворяет установленным критериям. Это может быть выбор одного текста из нескольких альтернатив или ранжирование текстов по степени их соответствия критериям</w:t>
      </w:r>
      <w:r>
        <w:rPr>
          <w:szCs w:val="26"/>
          <w:lang w:bidi="my-MM"/>
        </w:rPr>
        <w:t>;</w:t>
      </w:r>
    </w:p>
    <w:p w14:paraId="0B7254BC" w14:textId="4239196A"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ценка результатов: после принятия решения проводится оценка его соответствия целям оценки и качеству принятого решения. Это позволяет определить эффективность использования лексикографического отношения порядка для оценки текстов</w:t>
      </w:r>
      <w:r>
        <w:rPr>
          <w:szCs w:val="26"/>
          <w:lang w:bidi="my-MM"/>
        </w:rPr>
        <w:t>;</w:t>
      </w:r>
    </w:p>
    <w:p w14:paraId="0856A8CF" w14:textId="74FABF4B" w:rsidR="00D206CE" w:rsidRPr="00206A04" w:rsidRDefault="00ED0172" w:rsidP="00206A04">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даптация и уточнение: в случае необходимости результаты оценки могут быть использованы для адаптации и уточнения установленных критериев или методов оценки. Это поможет улучшить качество оценки в будущем и обеспечить более точное отражение целей оценки и требований к текстам.</w:t>
      </w:r>
    </w:p>
    <w:p w14:paraId="57F6D3CF" w14:textId="77777777" w:rsidR="00926C40" w:rsidRDefault="00926C40" w:rsidP="00D206CE">
      <w:pPr>
        <w:ind w:firstLine="708"/>
        <w:rPr>
          <w:szCs w:val="26"/>
        </w:rPr>
      </w:pPr>
    </w:p>
    <w:p w14:paraId="0BDC17B4" w14:textId="64DDAEAC" w:rsidR="00140527" w:rsidRDefault="00140527" w:rsidP="00140527">
      <w:pPr>
        <w:pStyle w:val="2"/>
        <w:numPr>
          <w:ilvl w:val="1"/>
          <w:numId w:val="5"/>
        </w:numPr>
        <w:rPr>
          <w:lang w:bidi="my-MM"/>
        </w:rPr>
      </w:pPr>
      <w:bookmarkStart w:id="20" w:name="_Toc195207628"/>
      <w:r>
        <w:rPr>
          <w:lang w:bidi="my-MM"/>
        </w:rPr>
        <w:t>Описание использования нейронных сетей для многокритериальной оценки художественных текстов</w:t>
      </w:r>
      <w:bookmarkEnd w:id="20"/>
    </w:p>
    <w:p w14:paraId="62454AC2" w14:textId="77777777" w:rsidR="00140527" w:rsidRDefault="00140527" w:rsidP="00140527">
      <w:pPr>
        <w:rPr>
          <w:lang w:bidi="my-MM"/>
        </w:rPr>
      </w:pPr>
    </w:p>
    <w:p w14:paraId="6816B7BB" w14:textId="55608EB9" w:rsidR="00CE7F16" w:rsidRDefault="00CE7F16" w:rsidP="00CE7F16">
      <w:pPr>
        <w:rPr>
          <w:lang w:bidi="my-MM"/>
        </w:rPr>
      </w:pPr>
      <w:r>
        <w:rPr>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15EB031E" w14:textId="02BADA97" w:rsidR="00CE7F16" w:rsidRDefault="00CE7F16" w:rsidP="00CE7F16">
      <w:pPr>
        <w:rPr>
          <w:lang w:bidi="my-MM"/>
        </w:rPr>
      </w:pPr>
      <w:r>
        <w:rPr>
          <w:lang w:bidi="my-MM"/>
        </w:rPr>
        <w:lastRenderedPageBreak/>
        <w:t>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606E4E33" w:rsidR="00CE7F16" w:rsidRDefault="00CE7F16" w:rsidP="00CE7F16">
      <w:pPr>
        <w:rPr>
          <w:lang w:bidi="my-MM"/>
        </w:rPr>
      </w:pPr>
      <w:r>
        <w:rPr>
          <w:lang w:bidi="my-MM"/>
        </w:rPr>
        <w:t>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4304315F" w14:textId="77777777" w:rsidR="00CE7F16" w:rsidRDefault="00CE7F16" w:rsidP="00CE7F16">
      <w:pPr>
        <w:rPr>
          <w:lang w:bidi="my-MM"/>
        </w:rPr>
      </w:pPr>
      <w:r>
        <w:rPr>
          <w:lang w:bidi="my-MM"/>
        </w:rPr>
        <w:t xml:space="preserve">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w:t>
      </w:r>
      <w:proofErr w:type="spellStart"/>
      <w:r>
        <w:rPr>
          <w:lang w:bidi="my-MM"/>
        </w:rPr>
        <w:t>одновыходная</w:t>
      </w:r>
      <w:proofErr w:type="spellEnd"/>
      <w:r>
        <w:rPr>
          <w:lang w:bidi="my-MM"/>
        </w:rPr>
        <w:t xml:space="preserve"> архитектура фокусируется на генерации интегральной оценки, отражающей общее качество объекта или ситуации.</w:t>
      </w:r>
    </w:p>
    <w:p w14:paraId="6E5FBC39" w14:textId="74502E11" w:rsidR="00140527" w:rsidRDefault="00140527" w:rsidP="00CE7F16">
      <w:pPr>
        <w:rPr>
          <w:lang w:bidi="my-MM"/>
        </w:rPr>
      </w:pPr>
      <w:r>
        <w:rPr>
          <w:lang w:bidi="my-MM"/>
        </w:rPr>
        <w:t>Основные этапы работы с нейронной сетью:</w:t>
      </w:r>
    </w:p>
    <w:p w14:paraId="69C4C3BA" w14:textId="7A3B16CB"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работа с данными</w:t>
      </w:r>
      <w:r>
        <w:rPr>
          <w:szCs w:val="26"/>
          <w:lang w:bidi="my-MM"/>
        </w:rPr>
        <w:t>;</w:t>
      </w:r>
    </w:p>
    <w:p w14:paraId="527B4AAD" w14:textId="47E65A5D"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предварительная</w:t>
      </w:r>
      <w:r>
        <w:rPr>
          <w:szCs w:val="26"/>
          <w:lang w:bidi="my-MM"/>
        </w:rPr>
        <w:t xml:space="preserve"> </w:t>
      </w:r>
      <w:r w:rsidRPr="00140527">
        <w:rPr>
          <w:szCs w:val="26"/>
          <w:lang w:bidi="my-MM"/>
        </w:rPr>
        <w:t>обработка</w:t>
      </w:r>
      <w:r>
        <w:rPr>
          <w:szCs w:val="26"/>
          <w:lang w:bidi="my-MM"/>
        </w:rPr>
        <w:t>;</w:t>
      </w:r>
    </w:p>
    <w:p w14:paraId="3225F608" w14:textId="6B257BEC"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конструирование,</w:t>
      </w:r>
      <w:r>
        <w:rPr>
          <w:szCs w:val="26"/>
          <w:lang w:bidi="my-MM"/>
        </w:rPr>
        <w:t xml:space="preserve"> </w:t>
      </w:r>
      <w:r w:rsidRPr="00140527">
        <w:rPr>
          <w:szCs w:val="26"/>
          <w:lang w:bidi="my-MM"/>
        </w:rPr>
        <w:t>обучение и оценка</w:t>
      </w:r>
      <w:r>
        <w:rPr>
          <w:szCs w:val="26"/>
          <w:lang w:bidi="my-MM"/>
        </w:rPr>
        <w:t xml:space="preserve"> </w:t>
      </w:r>
      <w:r w:rsidRPr="00140527">
        <w:rPr>
          <w:szCs w:val="26"/>
          <w:lang w:bidi="my-MM"/>
        </w:rPr>
        <w:t>качества сети</w:t>
      </w:r>
      <w:r>
        <w:rPr>
          <w:szCs w:val="26"/>
          <w:lang w:bidi="my-MM"/>
        </w:rPr>
        <w:t>;</w:t>
      </w:r>
    </w:p>
    <w:p w14:paraId="2782E7DC" w14:textId="180FFA48"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использование и</w:t>
      </w:r>
      <w:r>
        <w:rPr>
          <w:szCs w:val="26"/>
          <w:lang w:bidi="my-MM"/>
        </w:rPr>
        <w:t xml:space="preserve"> </w:t>
      </w:r>
      <w:r w:rsidRPr="00140527">
        <w:rPr>
          <w:szCs w:val="26"/>
          <w:lang w:bidi="my-MM"/>
        </w:rPr>
        <w:t>диагностика</w:t>
      </w:r>
      <w:r>
        <w:rPr>
          <w:szCs w:val="26"/>
          <w:lang w:bidi="my-MM"/>
        </w:rPr>
        <w:t>.</w:t>
      </w:r>
    </w:p>
    <w:p w14:paraId="7BF1F1F4" w14:textId="2727D7CD" w:rsidR="00140527" w:rsidRDefault="00140527" w:rsidP="00140527">
      <w:pPr>
        <w:rPr>
          <w:lang w:bidi="my-MM"/>
        </w:rPr>
      </w:pPr>
      <w:r>
        <w:rPr>
          <w:lang w:bidi="my-MM"/>
        </w:rPr>
        <w:t>На рисунке 2.</w:t>
      </w:r>
      <w:r w:rsidR="0081747F">
        <w:rPr>
          <w:lang w:bidi="my-MM"/>
        </w:rPr>
        <w:t>1</w:t>
      </w:r>
      <w:r>
        <w:rPr>
          <w:lang w:bidi="my-MM"/>
        </w:rPr>
        <w:t xml:space="preserve"> показана схема обучения нейронной сети, которая может быть использована </w:t>
      </w:r>
      <w:r w:rsidR="00431D55">
        <w:rPr>
          <w:lang w:bidi="my-MM"/>
        </w:rPr>
        <w:t>для анализа данных.</w:t>
      </w:r>
    </w:p>
    <w:p w14:paraId="20C344F6" w14:textId="602D4218" w:rsidR="00431D55" w:rsidRDefault="00431D55" w:rsidP="00431D55">
      <w:pPr>
        <w:ind w:firstLine="0"/>
        <w:rPr>
          <w:lang w:bidi="my-MM"/>
        </w:rPr>
      </w:pPr>
      <w:r>
        <w:rPr>
          <w:noProof/>
        </w:rPr>
        <w:lastRenderedPageBreak/>
        <w:drawing>
          <wp:inline distT="0" distB="0" distL="0" distR="0" wp14:anchorId="109C43B6" wp14:editId="2591CD0F">
            <wp:extent cx="6258343" cy="32842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7257" cy="3294146"/>
                    </a:xfrm>
                    <a:prstGeom prst="rect">
                      <a:avLst/>
                    </a:prstGeom>
                  </pic:spPr>
                </pic:pic>
              </a:graphicData>
            </a:graphic>
          </wp:inline>
        </w:drawing>
      </w:r>
    </w:p>
    <w:p w14:paraId="434D7374" w14:textId="1FC5DB77" w:rsidR="00431D55" w:rsidRDefault="00431D55" w:rsidP="00431D55">
      <w:pPr>
        <w:jc w:val="center"/>
        <w:rPr>
          <w:iCs/>
          <w:color w:val="000000"/>
          <w:szCs w:val="26"/>
        </w:rPr>
      </w:pPr>
      <w:r w:rsidRPr="00DB18E8">
        <w:rPr>
          <w:iCs/>
          <w:color w:val="000000"/>
          <w:szCs w:val="26"/>
        </w:rPr>
        <w:t xml:space="preserve">Рисунок </w:t>
      </w:r>
      <w:r>
        <w:rPr>
          <w:iCs/>
          <w:color w:val="000000"/>
          <w:szCs w:val="26"/>
        </w:rPr>
        <w:t>2</w:t>
      </w:r>
      <w:r w:rsidRPr="00DB18E8">
        <w:rPr>
          <w:iCs/>
          <w:color w:val="000000"/>
          <w:szCs w:val="26"/>
        </w:rPr>
        <w:t>.</w:t>
      </w:r>
      <w:r>
        <w:rPr>
          <w:iCs/>
          <w:color w:val="000000"/>
          <w:szCs w:val="26"/>
        </w:rPr>
        <w:t xml:space="preserve">1 </w:t>
      </w:r>
      <w:r w:rsidRPr="00DB18E8">
        <w:rPr>
          <w:iCs/>
          <w:color w:val="000000"/>
          <w:szCs w:val="26"/>
        </w:rPr>
        <w:t xml:space="preserve">– </w:t>
      </w:r>
      <w:r>
        <w:rPr>
          <w:iCs/>
          <w:color w:val="000000"/>
          <w:szCs w:val="26"/>
        </w:rPr>
        <w:t>Схема обучения нейронной сети</w:t>
      </w:r>
    </w:p>
    <w:p w14:paraId="72BA3765" w14:textId="58CCB3E9" w:rsidR="00431D55" w:rsidRDefault="00431D55" w:rsidP="00431D55">
      <w:pPr>
        <w:rPr>
          <w:lang w:bidi="my-MM"/>
        </w:rPr>
      </w:pPr>
      <w:r>
        <w:rPr>
          <w:lang w:bidi="my-MM"/>
        </w:rPr>
        <w:t>У данного метода есть как преимущества, так и недостатки.</w:t>
      </w:r>
    </w:p>
    <w:p w14:paraId="0CBA0FB0" w14:textId="5E59AF60" w:rsidR="00431D55" w:rsidRDefault="00431D55" w:rsidP="00431D55">
      <w:pPr>
        <w:rPr>
          <w:lang w:bidi="my-MM"/>
        </w:rPr>
      </w:pPr>
      <w:r>
        <w:rPr>
          <w:lang w:bidi="my-MM"/>
        </w:rPr>
        <w:t>Преимущества:</w:t>
      </w:r>
    </w:p>
    <w:p w14:paraId="5FAA0C6F" w14:textId="74EC311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расчет зависимости может производиться от нескольких параметров</w:t>
      </w:r>
      <w:r>
        <w:rPr>
          <w:szCs w:val="26"/>
          <w:lang w:bidi="my-MM"/>
        </w:rPr>
        <w:t>;</w:t>
      </w:r>
    </w:p>
    <w:p w14:paraId="7017DA5C" w14:textId="24251867"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относительно быстрый процесс обучения</w:t>
      </w:r>
      <w:r>
        <w:rPr>
          <w:szCs w:val="26"/>
          <w:lang w:bidi="my-MM"/>
        </w:rPr>
        <w:t>;</w:t>
      </w:r>
    </w:p>
    <w:p w14:paraId="2F821BFB" w14:textId="3E25EC6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высокая точность предсказания</w:t>
      </w:r>
      <w:r>
        <w:rPr>
          <w:szCs w:val="26"/>
          <w:lang w:bidi="my-MM"/>
        </w:rPr>
        <w:t>.</w:t>
      </w:r>
    </w:p>
    <w:p w14:paraId="2D78395C" w14:textId="04B4F38D" w:rsidR="00431D55" w:rsidRDefault="00431D55" w:rsidP="00431D55">
      <w:pPr>
        <w:rPr>
          <w:lang w:bidi="my-MM"/>
        </w:rPr>
      </w:pPr>
      <w:r>
        <w:rPr>
          <w:lang w:bidi="my-MM"/>
        </w:rPr>
        <w:t>Недостатки:</w:t>
      </w:r>
    </w:p>
    <w:p w14:paraId="04811FA7" w14:textId="6E7302FF" w:rsid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принятие решений методом черного ящика</w:t>
      </w:r>
      <w:r>
        <w:rPr>
          <w:szCs w:val="26"/>
          <w:lang w:bidi="my-MM"/>
        </w:rPr>
        <w:t>.</w:t>
      </w:r>
    </w:p>
    <w:p w14:paraId="0D756400" w14:textId="257AD8B5" w:rsidR="005566B8" w:rsidRDefault="005566B8" w:rsidP="00431D55">
      <w:pPr>
        <w:widowControl/>
        <w:autoSpaceDE/>
        <w:autoSpaceDN/>
        <w:adjustRightInd/>
        <w:snapToGrid w:val="0"/>
        <w:ind w:firstLine="708"/>
        <w:contextualSpacing/>
        <w:rPr>
          <w:szCs w:val="26"/>
          <w:lang w:bidi="my-MM"/>
        </w:rPr>
      </w:pPr>
      <w:r>
        <w:t xml:space="preserve">Задача многокритериального анализа художественного текста требует получения набора независимых, но сопоставимых оценок по различным признакам. Эмоциональность, как один из этих признаков, рассматривается отдельно, с использованием специализированной модели и собственного способа агрегации. При этом подход, реализованный в данной работе, сохраняет независимость оценки эмоциональности от других критериев, что соответствует выбранной архитектуре — построению отдельных моделей для каждого признака. Это позволяет избегать ситуаций, когда ошибка в одном из критериев могла бы повлиять на другие, как это могло бы быть в многозадачной нейросети. Вместе с тем, модель по эмоциональности может быть легко встроена в более крупный </w:t>
      </w:r>
      <w:proofErr w:type="spellStart"/>
      <w:r>
        <w:t>пайплайн</w:t>
      </w:r>
      <w:proofErr w:type="spellEnd"/>
      <w:r>
        <w:t xml:space="preserve">: её числовой выход (в интервале от 0 до 1) может быть интерпретирован напрямую или позже преобразован в категориальные значения, если потребуется. Важно подчеркнуть, что модель эмоциональности не просто «вычисляет настроение» текста, а оценивает силу </w:t>
      </w:r>
      <w:r>
        <w:lastRenderedPageBreak/>
        <w:t xml:space="preserve">выражения эмоций на уровне языка и структуры. Особенность используемого подхода в том, что она основана на анализе предложений, что делает возможным тонкое улавливание эмоционального фона даже в длинных произведениях. За счёт использования </w:t>
      </w:r>
      <w:proofErr w:type="spellStart"/>
      <w:r>
        <w:t>предобученной</w:t>
      </w:r>
      <w:proofErr w:type="spellEnd"/>
      <w:r>
        <w:t xml:space="preserve"> модели, натренированной на русском языке, система может быть масштабирована без необходимости ручной разметки больших корпусов, что критично при работе с художественной литературой.</w:t>
      </w:r>
    </w:p>
    <w:p w14:paraId="4D46EF1D" w14:textId="4829FA55" w:rsidR="00431D55" w:rsidRPr="00431D55" w:rsidRDefault="00431D55" w:rsidP="00431D55">
      <w:pPr>
        <w:widowControl/>
        <w:autoSpaceDE/>
        <w:autoSpaceDN/>
        <w:adjustRightInd/>
        <w:snapToGrid w:val="0"/>
        <w:ind w:firstLine="708"/>
        <w:contextualSpacing/>
        <w:rPr>
          <w:szCs w:val="26"/>
          <w:lang w:bidi="my-MM"/>
        </w:rPr>
      </w:pPr>
      <w:r>
        <w:rPr>
          <w:szCs w:val="26"/>
          <w:lang w:bidi="my-MM"/>
        </w:rPr>
        <w:t>Таким образом, нейронные сети могут быть использованы для формирования итоговой многокритериальной оценки художественных текстов.</w:t>
      </w:r>
    </w:p>
    <w:p w14:paraId="14B15774" w14:textId="77777777" w:rsidR="00431D55" w:rsidRDefault="00431D55" w:rsidP="00140527">
      <w:pPr>
        <w:rPr>
          <w:lang w:bidi="my-MM"/>
        </w:rPr>
      </w:pPr>
    </w:p>
    <w:p w14:paraId="13C2F098" w14:textId="7FB272FB" w:rsidR="004E6945" w:rsidRDefault="004E6945" w:rsidP="004E6945">
      <w:pPr>
        <w:pStyle w:val="2"/>
        <w:ind w:left="1069" w:firstLine="0"/>
        <w:rPr>
          <w:lang w:bidi="my-MM"/>
        </w:rPr>
      </w:pPr>
      <w:bookmarkStart w:id="21" w:name="_Toc195207629"/>
      <w:r>
        <w:rPr>
          <w:lang w:bidi="my-MM"/>
        </w:rPr>
        <w:t>Выводы по главе 2</w:t>
      </w:r>
      <w:bookmarkEnd w:id="21"/>
    </w:p>
    <w:p w14:paraId="3894A53A" w14:textId="77777777" w:rsidR="004E6945" w:rsidRDefault="004E6945" w:rsidP="004E6945">
      <w:pPr>
        <w:rPr>
          <w:lang w:bidi="my-MM"/>
        </w:rPr>
      </w:pPr>
    </w:p>
    <w:p w14:paraId="2767B8BB" w14:textId="2871F55B" w:rsidR="005F69BB" w:rsidRDefault="005F69BB" w:rsidP="004E6945">
      <w:pPr>
        <w:rPr>
          <w:lang w:bidi="my-MM"/>
        </w:rPr>
      </w:pPr>
      <w:r>
        <w:rPr>
          <w:lang w:bidi="my-MM"/>
        </w:rPr>
        <w:t>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будет присвоен вес, после чего будет сформирована финальная оценка.</w:t>
      </w:r>
    </w:p>
    <w:p w14:paraId="5FA0F134" w14:textId="69DA12C2" w:rsidR="00CE7F16" w:rsidRDefault="00CE7F16" w:rsidP="00CE7F16">
      <w:pPr>
        <w:rPr>
          <w:lang w:bidi="my-MM"/>
        </w:rPr>
      </w:pPr>
      <w:r>
        <w:rPr>
          <w:lang w:bidi="my-MM"/>
        </w:rPr>
        <w:t>В рамках исследования определены показатели эффективности, которые позволяют оценивать точность формирования многокритериальной оценки художественных текстов. 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Default="00CE7F16" w:rsidP="00CE7F16">
      <w:pPr>
        <w:rPr>
          <w:lang w:bidi="my-MM"/>
        </w:rPr>
      </w:pPr>
      <w:r>
        <w:rPr>
          <w:lang w:bidi="my-MM"/>
        </w:rPr>
        <w:t>В главе подробно описаны этапы функционирования системы многокритериальной 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1A23BEA8" w:rsidR="004E6945" w:rsidRPr="007E2BDA" w:rsidRDefault="00CE7F16" w:rsidP="00CE7F16">
      <w:pPr>
        <w:rPr>
          <w:lang w:bidi="my-MM"/>
        </w:rPr>
      </w:pPr>
      <w:r>
        <w:rPr>
          <w:lang w:bidi="my-MM"/>
        </w:rPr>
        <w:t xml:space="preserve">Дополнительно в главе представлено описание процесса обучения нейронных сетей, которые </w:t>
      </w:r>
      <w:r w:rsidR="0076086E">
        <w:rPr>
          <w:lang w:bidi="my-MM"/>
        </w:rPr>
        <w:t>использовались</w:t>
      </w:r>
      <w:r>
        <w:rPr>
          <w:lang w:bidi="my-MM"/>
        </w:rPr>
        <w:t xml:space="preserve">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2" w:name="_Toc195207630"/>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2"/>
    </w:p>
    <w:p w14:paraId="313AEE74" w14:textId="77777777" w:rsidR="000140F2" w:rsidRPr="0052230E" w:rsidRDefault="000140F2" w:rsidP="000140F2">
      <w:pPr>
        <w:rPr>
          <w:lang w:bidi="my-MM"/>
        </w:rPr>
      </w:pPr>
    </w:p>
    <w:p w14:paraId="3CDAA16C" w14:textId="7232E3F9" w:rsidR="000140F2" w:rsidRDefault="000140F2" w:rsidP="008930EA">
      <w:pPr>
        <w:pStyle w:val="2"/>
        <w:ind w:left="709" w:firstLine="0"/>
        <w:rPr>
          <w:lang w:bidi="my-MM"/>
        </w:rPr>
      </w:pPr>
      <w:bookmarkStart w:id="23" w:name="_Toc195207631"/>
      <w:r>
        <w:rPr>
          <w:lang w:bidi="my-MM"/>
        </w:rPr>
        <w:t xml:space="preserve">3.1 </w:t>
      </w:r>
      <w:r w:rsidR="008930EA">
        <w:rPr>
          <w:lang w:bidi="my-MM"/>
        </w:rPr>
        <w:t>Разработка алгоритма анализа художественного текста в виде программного средства</w:t>
      </w:r>
      <w:r>
        <w:rPr>
          <w:lang w:bidi="my-MM"/>
        </w:rPr>
        <w:t>.</w:t>
      </w:r>
      <w:bookmarkEnd w:id="23"/>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Default="00AC6DC8" w:rsidP="00AC6DC8">
      <w:r>
        <w:t xml:space="preserve">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 xml:space="preserve">Для выполнения вычислительно сложных задач Python поддерживает специализированные библиотеки, такие как CUDA и </w:t>
      </w:r>
      <w:proofErr w:type="spellStart"/>
      <w:r>
        <w:t>CuDNN</w:t>
      </w:r>
      <w:proofErr w:type="spellEnd"/>
      <w:r>
        <w:t xml:space="preserve">,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которые помогают с анализом и предобработкой информации. Библиотеки визуализации, такие как </w:t>
      </w:r>
      <w:proofErr w:type="spellStart"/>
      <w:r>
        <w:t>Matplotlib</w:t>
      </w:r>
      <w:proofErr w:type="spellEnd"/>
      <w:r>
        <w:t xml:space="preserve"> и </w:t>
      </w:r>
      <w:proofErr w:type="spellStart"/>
      <w:r>
        <w:t>TensorBoard</w:t>
      </w:r>
      <w:proofErr w:type="spellEnd"/>
      <w:r>
        <w:t>, предоставляют возможности для мониторинга и улучшения процесса обучения моделей. 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 xml:space="preserve">Windows, </w:t>
      </w:r>
      <w:proofErr w:type="spellStart"/>
      <w:r>
        <w:t>macOS</w:t>
      </w:r>
      <w:proofErr w:type="spellEnd"/>
      <w:r>
        <w:t xml:space="preserve">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w:t>
      </w:r>
      <w:proofErr w:type="spellStart"/>
      <w:r>
        <w:t>Cloud</w:t>
      </w:r>
      <w:proofErr w:type="spellEnd"/>
      <w:r>
        <w:t xml:space="preserve"> и </w:t>
      </w:r>
      <w:proofErr w:type="spellStart"/>
      <w:r>
        <w:t>Azure</w:t>
      </w:r>
      <w:proofErr w:type="spellEnd"/>
      <w:r>
        <w:t>,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 xml:space="preserve">В области обработки данных, особенно полученных из Интернета, Python предлагает мощные и универсальные инструменты, такие как библиотеки </w:t>
      </w:r>
      <w:proofErr w:type="spellStart"/>
      <w:r>
        <w:t>NumPy</w:t>
      </w:r>
      <w:proofErr w:type="spellEnd"/>
      <w:r>
        <w:t xml:space="preserve"> и </w:t>
      </w:r>
      <w:proofErr w:type="spellStart"/>
      <w:r>
        <w:t>Pandas</w:t>
      </w:r>
      <w:proofErr w:type="spellEnd"/>
      <w:r>
        <w:t>.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proofErr w:type="spellStart"/>
      <w:r>
        <w:t>NumPy</w:t>
      </w:r>
      <w:proofErr w:type="spellEnd"/>
      <w:r>
        <w:t xml:space="preserve"> (</w:t>
      </w:r>
      <w:proofErr w:type="spellStart"/>
      <w:r>
        <w:t>Numerical</w:t>
      </w:r>
      <w:proofErr w:type="spellEnd"/>
      <w:r>
        <w:t xml:space="preserve">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w:t>
      </w:r>
      <w:proofErr w:type="spellStart"/>
      <w:r>
        <w:t>ndarray</w:t>
      </w:r>
      <w:proofErr w:type="spellEnd"/>
      <w:r>
        <w:t xml:space="preserve">),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w:t>
      </w:r>
      <w:proofErr w:type="spellStart"/>
      <w:r>
        <w:t>NumPy</w:t>
      </w:r>
      <w:proofErr w:type="spellEnd"/>
      <w:r>
        <w:t xml:space="preserve">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 xml:space="preserve">Библиотека </w:t>
      </w:r>
      <w:proofErr w:type="spellStart"/>
      <w:r>
        <w:t>NumPy</w:t>
      </w:r>
      <w:proofErr w:type="spellEnd"/>
      <w:r>
        <w:t xml:space="preserve">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w:t>
      </w:r>
      <w:proofErr w:type="spellStart"/>
      <w:r>
        <w:t>TensorFlow</w:t>
      </w:r>
      <w:proofErr w:type="spellEnd"/>
      <w:r>
        <w:t xml:space="preserve"> и </w:t>
      </w:r>
      <w:proofErr w:type="spellStart"/>
      <w:r>
        <w:t>PyTorch</w:t>
      </w:r>
      <w:proofErr w:type="spellEnd"/>
      <w:r>
        <w:t xml:space="preserve">, а также возможность использования расширений на C/C++ и взаимодействие с языками, такими как </w:t>
      </w:r>
      <w:proofErr w:type="spellStart"/>
      <w:r>
        <w:t>Fortran</w:t>
      </w:r>
      <w:proofErr w:type="spellEnd"/>
      <w:r>
        <w:t>, значительно расширяют сферу её применения.</w:t>
      </w:r>
    </w:p>
    <w:p w14:paraId="43126267" w14:textId="0CA6F9CD" w:rsidR="00C875A0" w:rsidRDefault="00466D64" w:rsidP="00466D64">
      <w:r>
        <w:t xml:space="preserve">Кроме того, </w:t>
      </w:r>
      <w:proofErr w:type="spellStart"/>
      <w:r>
        <w:t>NumPy</w:t>
      </w:r>
      <w:proofErr w:type="spellEnd"/>
      <w:r>
        <w:t xml:space="preserve"> является основой для множества других библиотек, включая </w:t>
      </w:r>
      <w:proofErr w:type="spellStart"/>
      <w:r>
        <w:t>Pandas</w:t>
      </w:r>
      <w:proofErr w:type="spellEnd"/>
      <w:r>
        <w:t xml:space="preserve"> и </w:t>
      </w:r>
      <w:proofErr w:type="spellStart"/>
      <w:r>
        <w:t>SciPy</w:t>
      </w:r>
      <w:proofErr w:type="spellEnd"/>
      <w:r>
        <w:t xml:space="preserve">, которые строят свой функционал на её базовых возможностях. Высокая </w:t>
      </w:r>
      <w:r>
        <w:lastRenderedPageBreak/>
        <w:t xml:space="preserve">гибкость и производительность делают </w:t>
      </w:r>
      <w:proofErr w:type="spellStart"/>
      <w:r>
        <w:t>NumPy</w:t>
      </w:r>
      <w:proofErr w:type="spellEnd"/>
      <w:r>
        <w:t xml:space="preserve">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proofErr w:type="spellStart"/>
      <w:r>
        <w:t>Pandas</w:t>
      </w:r>
      <w:proofErr w:type="spellEnd"/>
      <w:r>
        <w:t xml:space="preserve"> — это универсальная и мощная библиотека Python, предназначенная для анализа данных и работы с табличными структурами, созданная на базе библиотеки </w:t>
      </w:r>
      <w:proofErr w:type="spellStart"/>
      <w:r>
        <w:t>NumPy</w:t>
      </w:r>
      <w:proofErr w:type="spellEnd"/>
      <w:r>
        <w:t xml:space="preserve">. Она предоставляет удобные инструменты, такие как структуры данных Series и </w:t>
      </w:r>
      <w:proofErr w:type="spellStart"/>
      <w:r>
        <w:t>DataFrame</w:t>
      </w:r>
      <w:proofErr w:type="spellEnd"/>
      <w:r>
        <w:t xml:space="preserve">, которые делают обработку данных интуитивно понятной и эффективной. 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w:t>
      </w:r>
      <w:proofErr w:type="spellStart"/>
      <w:r>
        <w:t>DataFrame</w:t>
      </w:r>
      <w:proofErr w:type="spellEnd"/>
      <w:r>
        <w:t xml:space="preserve">, в свою очередь, является двумерной структурой, напоминающей таблицы из SQL или электронные таблицы Excel. </w:t>
      </w:r>
      <w:proofErr w:type="spellStart"/>
      <w:r>
        <w:t>DataFrame</w:t>
      </w:r>
      <w:proofErr w:type="spellEnd"/>
      <w:r>
        <w:t xml:space="preserve"> позволяет хранить данные разных типов в виде столбцов, что делает его универсальным инструментом для обработки и анализа. </w:t>
      </w:r>
      <w:proofErr w:type="spellStart"/>
      <w:r>
        <w:t>Pandas</w:t>
      </w:r>
      <w:proofErr w:type="spellEnd"/>
      <w:r>
        <w:t xml:space="preserve">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w:t>
      </w:r>
      <w:proofErr w:type="spellStart"/>
      <w:r>
        <w:t>Pandas</w:t>
      </w:r>
      <w:proofErr w:type="spellEnd"/>
      <w:r>
        <w:t xml:space="preserve"> позволяет легко изменять метки строк и столбцов, а также создавать новые столбцы на основе существующих данных. Благодаря своей гибкости и функциональности, </w:t>
      </w:r>
      <w:proofErr w:type="spellStart"/>
      <w:r>
        <w:t>Pandas</w:t>
      </w:r>
      <w:proofErr w:type="spellEnd"/>
      <w:r>
        <w:t xml:space="preserve">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proofErr w:type="spellStart"/>
      <w:r>
        <w:t>Pandas</w:t>
      </w:r>
      <w:proofErr w:type="spellEnd"/>
      <w:r>
        <w:t xml:space="preserve">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 Библиотека легко интегрируется с другими инструментами Python, такими как </w:t>
      </w:r>
      <w:proofErr w:type="spellStart"/>
      <w:r>
        <w:t>Matplotlib</w:t>
      </w:r>
      <w:proofErr w:type="spellEnd"/>
      <w:r>
        <w:t xml:space="preserve"> для создания визуализаций, </w:t>
      </w:r>
      <w:proofErr w:type="spellStart"/>
      <w:r>
        <w:t>SciPy</w:t>
      </w:r>
      <w:proofErr w:type="spellEnd"/>
      <w:r>
        <w:t xml:space="preserve"> для выполнения сложных математических расчётов и </w:t>
      </w:r>
      <w:proofErr w:type="spellStart"/>
      <w:r>
        <w:t>Scikit-learn</w:t>
      </w:r>
      <w:proofErr w:type="spellEnd"/>
      <w:r>
        <w:t xml:space="preserve">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 xml:space="preserve">обработки и анализа данных. Одной из сильных сторон </w:t>
      </w:r>
      <w:proofErr w:type="spellStart"/>
      <w:r>
        <w:t>Pandas</w:t>
      </w:r>
      <w:proofErr w:type="spellEnd"/>
      <w:r>
        <w:t xml:space="preserve">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w:t>
      </w:r>
      <w:proofErr w:type="spellStart"/>
      <w:r>
        <w:t>ресемплирования</w:t>
      </w:r>
      <w:proofErr w:type="spellEnd"/>
      <w:r>
        <w:t xml:space="preserve">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w:t>
      </w:r>
      <w:proofErr w:type="spellStart"/>
      <w:r>
        <w:t>Pandas</w:t>
      </w:r>
      <w:proofErr w:type="spellEnd"/>
      <w:r>
        <w:t xml:space="preserve">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 </w:t>
      </w:r>
      <w:r w:rsidR="008D1206">
        <w:t>Использование описанных выше библиотек позволяет использовать для хранения данных различные форматы данных. Форматы .</w:t>
      </w:r>
      <w:proofErr w:type="spellStart"/>
      <w:r w:rsidR="008D1206">
        <w:t>csv</w:t>
      </w:r>
      <w:proofErr w:type="spellEnd"/>
      <w:r w:rsidR="008D1206">
        <w:t xml:space="preserve"> и .</w:t>
      </w:r>
      <w:proofErr w:type="spellStart"/>
      <w:r w:rsidR="008D1206">
        <w:t>xlsx</w:t>
      </w:r>
      <w:proofErr w:type="spellEnd"/>
      <w:r w:rsidR="008D1206">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rsidR="008D1206">
        <w:t>csv</w:t>
      </w:r>
      <w:proofErr w:type="spellEnd"/>
      <w:r w:rsidR="008D1206">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rsidR="008D1206">
        <w:t>csv</w:t>
      </w:r>
      <w:proofErr w:type="spellEnd"/>
      <w:r w:rsidR="008D1206">
        <w:t xml:space="preserve"> может быть неудобной, поскольку отсутствуют визуальные разделители и форматирование.</w:t>
      </w:r>
    </w:p>
    <w:p w14:paraId="277F6C87" w14:textId="05E7C2D3" w:rsidR="00466D64" w:rsidRDefault="00466D64" w:rsidP="00466D64">
      <w:r>
        <w:t>Формат .</w:t>
      </w:r>
      <w:proofErr w:type="spellStart"/>
      <w:r>
        <w:t>xlsx</w:t>
      </w:r>
      <w:proofErr w:type="spellEnd"/>
      <w:r>
        <w:t>,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w:t>
      </w:r>
      <w:proofErr w:type="spellStart"/>
      <w:r>
        <w:t>xlsx</w:t>
      </w:r>
      <w:proofErr w:type="spellEnd"/>
      <w:r>
        <w:t xml:space="preserve"> с помощью программ требует использования специализированных библиотек, таких как </w:t>
      </w:r>
      <w:proofErr w:type="spellStart"/>
      <w:r>
        <w:t>openpyxl</w:t>
      </w:r>
      <w:proofErr w:type="spellEnd"/>
      <w:r>
        <w:t xml:space="preserve"> или </w:t>
      </w:r>
      <w:proofErr w:type="spellStart"/>
      <w:r>
        <w:t>pandas</w:t>
      </w:r>
      <w:proofErr w:type="spellEnd"/>
      <w:r>
        <w:t xml:space="preserve"> в Python, что снижает его универсальность для автоматизированных процессов по сравнению с .</w:t>
      </w:r>
      <w:proofErr w:type="spellStart"/>
      <w:r>
        <w:t>csv</w:t>
      </w:r>
      <w:proofErr w:type="spellEnd"/>
      <w:r>
        <w:t>. Формат .</w:t>
      </w:r>
      <w:proofErr w:type="spellStart"/>
      <w:r>
        <w:t>csv</w:t>
      </w:r>
      <w:proofErr w:type="spellEnd"/>
      <w:r>
        <w:t>, напротив, благодаря своей простоте и совместимости, более подходит для автоматической обработки данных, в то время как .</w:t>
      </w:r>
      <w:proofErr w:type="spellStart"/>
      <w:r>
        <w:t>xlsx</w:t>
      </w:r>
      <w:proofErr w:type="spellEnd"/>
      <w:r>
        <w:t xml:space="preserve">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w:t>
      </w:r>
      <w:proofErr w:type="spellStart"/>
      <w:r>
        <w:t>Git</w:t>
      </w:r>
      <w:proofErr w:type="spellEnd"/>
      <w:r>
        <w:t xml:space="preserve"> при реализации программного решения для </w:t>
      </w:r>
      <w:r>
        <w:lastRenderedPageBreak/>
        <w:t xml:space="preserve">многокритериальной оценки художественных текстов с использованием нейросетей даёт значительные преимущества. </w:t>
      </w:r>
      <w:proofErr w:type="spellStart"/>
      <w:r>
        <w:t>Git</w:t>
      </w:r>
      <w:proofErr w:type="spellEnd"/>
      <w:r>
        <w:t xml:space="preserve">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w:t>
      </w:r>
      <w:proofErr w:type="spellStart"/>
      <w:r>
        <w:t>Git</w:t>
      </w:r>
      <w:proofErr w:type="spellEnd"/>
      <w:r>
        <w:t xml:space="preserve">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w:t>
      </w:r>
      <w:proofErr w:type="spellStart"/>
      <w:proofErr w:type="gramStart"/>
      <w:r>
        <w:t>проектов.</w:t>
      </w:r>
      <w:r w:rsidR="008D1206">
        <w:t>Кроме</w:t>
      </w:r>
      <w:proofErr w:type="spellEnd"/>
      <w:proofErr w:type="gramEnd"/>
      <w:r w:rsidR="008D1206">
        <w:t xml:space="preserve"> того, </w:t>
      </w:r>
      <w:proofErr w:type="spellStart"/>
      <w:r w:rsidR="008D1206">
        <w:t>Git</w:t>
      </w:r>
      <w:proofErr w:type="spellEnd"/>
      <w:r w:rsidR="008D1206">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 xml:space="preserve">Для реализации нейронной сети будет использоваться библиотека </w:t>
      </w:r>
      <w:proofErr w:type="spellStart"/>
      <w:r>
        <w:t>TensorFlow.Keras</w:t>
      </w:r>
      <w:proofErr w:type="spellEnd"/>
      <w:r>
        <w:t xml:space="preserve">, представляющая собой высокоуровневый интерфейс для разработки моделей глубокого обучения и входящая в состав экосистемы </w:t>
      </w:r>
      <w:proofErr w:type="spellStart"/>
      <w:r>
        <w:t>TensorFlow</w:t>
      </w:r>
      <w:proofErr w:type="spellEnd"/>
      <w:r>
        <w:t xml:space="preserve">. Основная цель </w:t>
      </w:r>
      <w:proofErr w:type="spellStart"/>
      <w:r>
        <w:t>TensorFlow.Keras</w:t>
      </w:r>
      <w:proofErr w:type="spellEnd"/>
      <w:r>
        <w:t xml:space="preserve">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 xml:space="preserve">Одним из главных преимуществ </w:t>
      </w:r>
      <w:proofErr w:type="spellStart"/>
      <w:r>
        <w:t>TensorFlow.Keras</w:t>
      </w:r>
      <w:proofErr w:type="spellEnd"/>
      <w:r>
        <w:t xml:space="preserve">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w:t>
      </w:r>
      <w:proofErr w:type="spellStart"/>
      <w:r>
        <w:t>сверточные</w:t>
      </w:r>
      <w:proofErr w:type="spellEnd"/>
      <w:r>
        <w:t xml:space="preserve">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w:t>
      </w:r>
      <w:proofErr w:type="spellStart"/>
      <w:r>
        <w:t>Sequential</w:t>
      </w:r>
      <w:proofErr w:type="spellEnd"/>
      <w:r>
        <w:t xml:space="preserve">)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 </w:t>
      </w:r>
      <w:proofErr w:type="spellStart"/>
      <w:r>
        <w:t>TensorFlow.Keras</w:t>
      </w:r>
      <w:proofErr w:type="spellEnd"/>
      <w:r>
        <w:t xml:space="preserve">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5BA27BF0" w14:textId="1D0D9CA5" w:rsidR="00C875A0" w:rsidRPr="00D640F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03797BAF" w14:textId="54D3CB44"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p>
    <w:p w14:paraId="088605D7" w14:textId="2C70E772" w:rsidR="00E55432" w:rsidRPr="00E55432" w:rsidRDefault="00E55432" w:rsidP="00E55432">
      <w:r>
        <w:lastRenderedPageBreak/>
        <w:t>Более подробное описание этапов алгоритма обучения нейронной сети представлено ниже:</w:t>
      </w:r>
    </w:p>
    <w:p w14:paraId="189ACA5F"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7F94BB41" w:rsidR="00E837F0" w:rsidRDefault="00E837F0" w:rsidP="009F5D12">
      <w:pPr>
        <w:widowControl/>
        <w:autoSpaceDE/>
        <w:autoSpaceDN/>
        <w:adjustRightInd/>
        <w:snapToGrid w:val="0"/>
        <w:ind w:firstLine="284"/>
        <w:contextualSpacing/>
        <w:jc w:val="center"/>
        <w:rPr>
          <w:szCs w:val="26"/>
          <w:lang w:bidi="my-MM"/>
        </w:rPr>
      </w:pPr>
      <w:r>
        <w:rPr>
          <w:noProof/>
        </w:rPr>
        <w:drawing>
          <wp:inline distT="0" distB="0" distL="0" distR="0" wp14:anchorId="6D3DA56A" wp14:editId="68A2A876">
            <wp:extent cx="5647266" cy="54137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504" cy="5433162"/>
                    </a:xfrm>
                    <a:prstGeom prst="rect">
                      <a:avLst/>
                    </a:prstGeom>
                    <a:noFill/>
                    <a:ln>
                      <a:noFill/>
                    </a:ln>
                  </pic:spPr>
                </pic:pic>
              </a:graphicData>
            </a:graphic>
          </wp:inline>
        </w:drawing>
      </w:r>
    </w:p>
    <w:p w14:paraId="00796068" w14:textId="6CD8E2B7" w:rsidR="00E837F0" w:rsidRDefault="00E837F0"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9E0D3B">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9E0D3B">
      <w:r>
        <w:t>Более подробное описание этапов алгоритма работы программы представлено ниже:</w:t>
      </w:r>
    </w:p>
    <w:p w14:paraId="038206EA" w14:textId="48D9C4CA" w:rsidR="000B670E" w:rsidRPr="000B670E" w:rsidRDefault="0032127B" w:rsidP="000B670E">
      <w:pPr>
        <w:spacing w:after="200"/>
        <w:ind w:firstLine="0"/>
        <w:rPr>
          <w:iCs/>
          <w:color w:val="000000"/>
          <w:szCs w:val="26"/>
        </w:rPr>
      </w:pPr>
      <w:r>
        <w:rPr>
          <w:iCs/>
          <w:color w:val="000000"/>
          <w:szCs w:val="26"/>
        </w:rPr>
        <w:t>а</w:t>
      </w:r>
      <w:r w:rsidR="000B670E" w:rsidRPr="000B670E">
        <w:rPr>
          <w:iCs/>
          <w:color w:val="000000"/>
          <w:szCs w:val="26"/>
        </w:rPr>
        <w:t xml:space="preserve">лгоритм условно делится на два основных этапа: предобработка и </w:t>
      </w:r>
      <w:proofErr w:type="gramStart"/>
      <w:r w:rsidR="000B670E" w:rsidRPr="000B670E">
        <w:rPr>
          <w:iCs/>
          <w:color w:val="000000"/>
          <w:szCs w:val="26"/>
        </w:rPr>
        <w:t>подготовка данных</w:t>
      </w:r>
      <w:proofErr w:type="gramEnd"/>
      <w:r w:rsidR="000B670E" w:rsidRPr="000B670E">
        <w:rPr>
          <w:iCs/>
          <w:color w:val="000000"/>
          <w:szCs w:val="26"/>
        </w:rPr>
        <w:t xml:space="preserve"> и многокритериальная оценка</w:t>
      </w:r>
      <w:r>
        <w:rPr>
          <w:iCs/>
          <w:color w:val="000000"/>
          <w:szCs w:val="26"/>
        </w:rPr>
        <w:t>:</w:t>
      </w:r>
    </w:p>
    <w:p w14:paraId="5D466817" w14:textId="50C4F72A" w:rsidR="00057CA3" w:rsidRPr="00057CA3" w:rsidRDefault="00057CA3" w:rsidP="00057CA3">
      <w:pPr>
        <w:spacing w:after="200"/>
        <w:ind w:firstLine="708"/>
        <w:rPr>
          <w:iCs/>
          <w:color w:val="000000"/>
          <w:szCs w:val="26"/>
        </w:rPr>
      </w:pPr>
      <w:r w:rsidRPr="00057CA3">
        <w:rPr>
          <w:iCs/>
          <w:color w:val="000000"/>
          <w:szCs w:val="26"/>
        </w:rPr>
        <w:lastRenderedPageBreak/>
        <w:t>1.</w:t>
      </w:r>
      <w:r>
        <w:rPr>
          <w:iCs/>
          <w:color w:val="000000"/>
          <w:szCs w:val="26"/>
        </w:rPr>
        <w:t xml:space="preserve"> </w:t>
      </w:r>
      <w:r w:rsidR="000B670E" w:rsidRPr="00057CA3">
        <w:rPr>
          <w:iCs/>
          <w:color w:val="000000"/>
          <w:szCs w:val="26"/>
        </w:rPr>
        <w:t>Начало работы</w:t>
      </w:r>
    </w:p>
    <w:p w14:paraId="7D89033A" w14:textId="71142B7F" w:rsidR="000B670E" w:rsidRPr="00057CA3" w:rsidRDefault="000B670E" w:rsidP="00057CA3">
      <w:pPr>
        <w:spacing w:after="200"/>
        <w:ind w:firstLine="708"/>
        <w:rPr>
          <w:iCs/>
          <w:color w:val="000000"/>
          <w:szCs w:val="26"/>
        </w:rPr>
      </w:pPr>
      <w:r w:rsidRPr="00057CA3">
        <w:rPr>
          <w:iCs/>
          <w:color w:val="000000"/>
          <w:szCs w:val="26"/>
        </w:rPr>
        <w:t>Процесс начинается с проверки текущего состояния модели машинного обучения.</w:t>
      </w:r>
    </w:p>
    <w:p w14:paraId="6A6BC1CF" w14:textId="77777777" w:rsidR="000B670E" w:rsidRDefault="000B670E" w:rsidP="000B670E">
      <w:pPr>
        <w:spacing w:after="200"/>
        <w:ind w:firstLine="708"/>
        <w:rPr>
          <w:iCs/>
          <w:color w:val="000000"/>
          <w:szCs w:val="26"/>
        </w:rPr>
      </w:pPr>
      <w:r w:rsidRPr="000B670E">
        <w:rPr>
          <w:iCs/>
          <w:color w:val="000000"/>
          <w:szCs w:val="26"/>
        </w:rPr>
        <w:t>2. Проверка обученности модели</w:t>
      </w:r>
    </w:p>
    <w:p w14:paraId="28681A80" w14:textId="0AE0BAD2" w:rsidR="000B670E" w:rsidRPr="000B670E" w:rsidRDefault="000B670E" w:rsidP="000B670E">
      <w:pPr>
        <w:spacing w:after="200"/>
        <w:ind w:firstLine="708"/>
        <w:rPr>
          <w:iCs/>
          <w:color w:val="000000"/>
          <w:szCs w:val="26"/>
        </w:rPr>
      </w:pPr>
      <w:r w:rsidRPr="000B670E">
        <w:rPr>
          <w:iCs/>
          <w:color w:val="000000"/>
          <w:szCs w:val="26"/>
        </w:rPr>
        <w:t xml:space="preserve">На этом этапе программа определяет, была ли модель уже </w:t>
      </w:r>
      <w:proofErr w:type="spellStart"/>
      <w:proofErr w:type="gramStart"/>
      <w:r w:rsidRPr="000B670E">
        <w:rPr>
          <w:iCs/>
          <w:color w:val="000000"/>
          <w:szCs w:val="26"/>
        </w:rPr>
        <w:t>обучена.Если</w:t>
      </w:r>
      <w:proofErr w:type="spellEnd"/>
      <w:proofErr w:type="gramEnd"/>
      <w:r w:rsidRPr="000B670E">
        <w:rPr>
          <w:iCs/>
          <w:color w:val="000000"/>
          <w:szCs w:val="26"/>
        </w:rPr>
        <w:t xml:space="preserve"> модель обучена (ответ "Да"), программа переходит сразу к следующему этапу (загрузка данных).</w:t>
      </w:r>
      <w:r>
        <w:rPr>
          <w:iCs/>
          <w:color w:val="000000"/>
          <w:szCs w:val="26"/>
        </w:rPr>
        <w:t xml:space="preserve"> </w:t>
      </w:r>
      <w:r w:rsidRPr="000B670E">
        <w:rPr>
          <w:iCs/>
          <w:color w:val="000000"/>
          <w:szCs w:val="26"/>
        </w:rPr>
        <w:t>Если модель не обучена (ответ "Нет"), выполняется процесс загрузки модели или её обучения.</w:t>
      </w:r>
    </w:p>
    <w:p w14:paraId="3CCD7159" w14:textId="77777777" w:rsidR="000B670E" w:rsidRPr="000B670E" w:rsidRDefault="000B670E" w:rsidP="000B670E">
      <w:pPr>
        <w:spacing w:after="200"/>
        <w:ind w:firstLine="708"/>
        <w:rPr>
          <w:iCs/>
          <w:color w:val="000000"/>
          <w:szCs w:val="26"/>
        </w:rPr>
      </w:pPr>
      <w:r w:rsidRPr="000B670E">
        <w:rPr>
          <w:iCs/>
          <w:color w:val="000000"/>
          <w:szCs w:val="26"/>
        </w:rPr>
        <w:t>2.1. Загрузка модели</w:t>
      </w:r>
    </w:p>
    <w:p w14:paraId="0F63334E" w14:textId="5DE6257B" w:rsidR="000B670E" w:rsidRPr="000B670E" w:rsidRDefault="000B670E" w:rsidP="000B670E">
      <w:pPr>
        <w:spacing w:after="200"/>
        <w:ind w:firstLine="708"/>
        <w:rPr>
          <w:iCs/>
          <w:color w:val="000000"/>
          <w:szCs w:val="26"/>
        </w:rPr>
      </w:pPr>
      <w:r w:rsidRPr="000B670E">
        <w:rPr>
          <w:iCs/>
          <w:color w:val="000000"/>
          <w:szCs w:val="26"/>
        </w:rPr>
        <w:t>Если модель уже существует, она загружается в программу</w:t>
      </w:r>
      <w:r>
        <w:rPr>
          <w:iCs/>
          <w:color w:val="000000"/>
          <w:szCs w:val="26"/>
        </w:rPr>
        <w:t>.</w:t>
      </w:r>
    </w:p>
    <w:p w14:paraId="6BB3FEF7" w14:textId="77777777" w:rsidR="000B670E" w:rsidRPr="000B670E" w:rsidRDefault="000B670E" w:rsidP="000B670E">
      <w:pPr>
        <w:spacing w:after="200"/>
        <w:ind w:firstLine="708"/>
        <w:rPr>
          <w:iCs/>
          <w:color w:val="000000"/>
          <w:szCs w:val="26"/>
        </w:rPr>
      </w:pPr>
      <w:r w:rsidRPr="000B670E">
        <w:rPr>
          <w:iCs/>
          <w:color w:val="000000"/>
          <w:szCs w:val="26"/>
        </w:rPr>
        <w:t>2.2. Обучение модели</w:t>
      </w:r>
    </w:p>
    <w:p w14:paraId="5BA0BED9" w14:textId="6138B9E5" w:rsidR="000B670E" w:rsidRPr="000B670E" w:rsidRDefault="000B670E" w:rsidP="000B670E">
      <w:pPr>
        <w:spacing w:after="200"/>
        <w:ind w:firstLine="708"/>
        <w:rPr>
          <w:iCs/>
          <w:color w:val="000000"/>
          <w:szCs w:val="26"/>
        </w:rPr>
      </w:pPr>
      <w:r w:rsidRPr="000B670E">
        <w:rPr>
          <w:iCs/>
          <w:color w:val="000000"/>
          <w:szCs w:val="26"/>
        </w:rPr>
        <w:t>Если модели нет или она не была обучена, запускается этап её обучения на основе загруженных данных.</w:t>
      </w:r>
    </w:p>
    <w:p w14:paraId="40C67827" w14:textId="77777777" w:rsidR="000B670E" w:rsidRPr="000B670E" w:rsidRDefault="000B670E" w:rsidP="000B670E">
      <w:pPr>
        <w:spacing w:after="200"/>
        <w:ind w:firstLine="708"/>
        <w:rPr>
          <w:iCs/>
          <w:color w:val="000000"/>
          <w:szCs w:val="26"/>
        </w:rPr>
      </w:pPr>
      <w:r w:rsidRPr="000B670E">
        <w:rPr>
          <w:iCs/>
          <w:color w:val="000000"/>
          <w:szCs w:val="26"/>
        </w:rPr>
        <w:t>3. Загрузка данных</w:t>
      </w:r>
    </w:p>
    <w:p w14:paraId="21C41F7F" w14:textId="58407AB4" w:rsidR="000B670E" w:rsidRPr="000B670E" w:rsidRDefault="000B670E" w:rsidP="000B670E">
      <w:pPr>
        <w:spacing w:after="200"/>
        <w:ind w:firstLine="708"/>
        <w:rPr>
          <w:iCs/>
          <w:color w:val="000000"/>
          <w:szCs w:val="26"/>
        </w:rPr>
      </w:pPr>
      <w:r w:rsidRPr="000B670E">
        <w:rPr>
          <w:iCs/>
          <w:color w:val="000000"/>
          <w:szCs w:val="26"/>
        </w:rPr>
        <w:t>После обучения или загрузки модели программа загружает исходные данные, необходимые для анализа и работы с моделью.</w:t>
      </w:r>
    </w:p>
    <w:p w14:paraId="7BF907AD" w14:textId="77777777" w:rsidR="000B670E" w:rsidRPr="000B670E" w:rsidRDefault="000B670E" w:rsidP="000B670E">
      <w:pPr>
        <w:spacing w:after="200"/>
        <w:ind w:firstLine="708"/>
        <w:rPr>
          <w:iCs/>
          <w:color w:val="000000"/>
          <w:szCs w:val="26"/>
        </w:rPr>
      </w:pPr>
      <w:r w:rsidRPr="000B670E">
        <w:rPr>
          <w:iCs/>
          <w:color w:val="000000"/>
          <w:szCs w:val="26"/>
        </w:rPr>
        <w:t>4. Проверка необходимости извлечения признаков</w:t>
      </w:r>
    </w:p>
    <w:p w14:paraId="6F798D69" w14:textId="531FC72E" w:rsidR="000B670E" w:rsidRPr="000B670E" w:rsidRDefault="000B670E" w:rsidP="000B670E">
      <w:pPr>
        <w:spacing w:after="200"/>
        <w:ind w:firstLine="708"/>
        <w:rPr>
          <w:iCs/>
          <w:color w:val="000000"/>
          <w:szCs w:val="26"/>
        </w:rPr>
      </w:pPr>
      <w:r w:rsidRPr="000B670E">
        <w:rPr>
          <w:iCs/>
          <w:color w:val="000000"/>
          <w:szCs w:val="26"/>
        </w:rPr>
        <w:t>На этом этапе программа проверяет, требуется ли выделение дополнительных признаков из загруженных данных.</w:t>
      </w:r>
      <w:r>
        <w:rPr>
          <w:iCs/>
          <w:color w:val="000000"/>
          <w:szCs w:val="26"/>
        </w:rPr>
        <w:t xml:space="preserve"> </w:t>
      </w:r>
      <w:r w:rsidRPr="000B670E">
        <w:rPr>
          <w:iCs/>
          <w:color w:val="000000"/>
          <w:szCs w:val="26"/>
        </w:rPr>
        <w:t>Если извлечение признаков требуется (ответ "Да"), выполняется этап извлечения признаков. Это может включать фильтрацию, преобразование данных, создание новых признаков или проведение анализа на основе исходных данных.</w:t>
      </w:r>
      <w:r>
        <w:rPr>
          <w:iCs/>
          <w:color w:val="000000"/>
          <w:szCs w:val="26"/>
        </w:rPr>
        <w:t xml:space="preserve"> </w:t>
      </w:r>
      <w:r w:rsidRPr="000B670E">
        <w:rPr>
          <w:iCs/>
          <w:color w:val="000000"/>
          <w:szCs w:val="26"/>
        </w:rPr>
        <w:t>Если извлечение признаков не требуется (ответ "Нет"), программа переходит к следующему шагу.</w:t>
      </w:r>
    </w:p>
    <w:p w14:paraId="2532E83D" w14:textId="77777777" w:rsidR="000B670E" w:rsidRPr="000B670E" w:rsidRDefault="000B670E" w:rsidP="000B670E">
      <w:pPr>
        <w:spacing w:after="200"/>
        <w:ind w:firstLine="708"/>
        <w:rPr>
          <w:iCs/>
          <w:color w:val="000000"/>
          <w:szCs w:val="26"/>
        </w:rPr>
      </w:pPr>
      <w:r w:rsidRPr="000B670E">
        <w:rPr>
          <w:iCs/>
          <w:color w:val="000000"/>
          <w:szCs w:val="26"/>
        </w:rPr>
        <w:t>5. Формирование списка критериев</w:t>
      </w:r>
    </w:p>
    <w:p w14:paraId="123E81E4" w14:textId="1F78D2FB" w:rsidR="000B670E" w:rsidRPr="000B670E" w:rsidRDefault="000B670E" w:rsidP="000B670E">
      <w:pPr>
        <w:spacing w:after="200"/>
        <w:ind w:firstLine="708"/>
        <w:rPr>
          <w:iCs/>
          <w:color w:val="000000"/>
          <w:szCs w:val="26"/>
        </w:rPr>
      </w:pPr>
      <w:r w:rsidRPr="000B670E">
        <w:rPr>
          <w:iCs/>
          <w:color w:val="000000"/>
          <w:szCs w:val="26"/>
        </w:rPr>
        <w:t>После подготовки данных (с извлечением признаков или без него) формируется список критериев, которые будут использоваться для дальнейшего анализа и оценки. Список критериев задает параметры, по которым программа будет оценивать данные.</w:t>
      </w:r>
    </w:p>
    <w:p w14:paraId="0309BADC" w14:textId="77777777" w:rsidR="000B670E" w:rsidRPr="000B670E" w:rsidRDefault="000B670E" w:rsidP="000B670E">
      <w:pPr>
        <w:spacing w:after="200"/>
        <w:ind w:firstLine="708"/>
        <w:rPr>
          <w:iCs/>
          <w:color w:val="000000"/>
          <w:szCs w:val="26"/>
        </w:rPr>
      </w:pPr>
      <w:r w:rsidRPr="000B670E">
        <w:rPr>
          <w:iCs/>
          <w:color w:val="000000"/>
          <w:szCs w:val="26"/>
        </w:rPr>
        <w:lastRenderedPageBreak/>
        <w:t>6. Исследование критериев (цикл)</w:t>
      </w:r>
    </w:p>
    <w:p w14:paraId="174CB7C7" w14:textId="0528FFE3" w:rsidR="000B670E" w:rsidRPr="000B670E" w:rsidRDefault="000B670E" w:rsidP="000B670E">
      <w:pPr>
        <w:spacing w:after="200"/>
        <w:ind w:firstLine="708"/>
        <w:rPr>
          <w:iCs/>
          <w:color w:val="000000"/>
          <w:szCs w:val="26"/>
        </w:rPr>
      </w:pPr>
      <w:r w:rsidRPr="000B670E">
        <w:rPr>
          <w:iCs/>
          <w:color w:val="000000"/>
          <w:szCs w:val="26"/>
        </w:rPr>
        <w:t>На данном этапе программа запускает цикл последовательного исследования каждого критерия из сформированного списка.</w:t>
      </w:r>
    </w:p>
    <w:p w14:paraId="753309E8" w14:textId="77777777" w:rsidR="000B670E" w:rsidRPr="000B670E" w:rsidRDefault="000B670E" w:rsidP="000B670E">
      <w:pPr>
        <w:spacing w:after="200"/>
        <w:ind w:firstLine="708"/>
        <w:rPr>
          <w:iCs/>
          <w:color w:val="000000"/>
          <w:szCs w:val="26"/>
        </w:rPr>
      </w:pPr>
      <w:r w:rsidRPr="000B670E">
        <w:rPr>
          <w:iCs/>
          <w:color w:val="000000"/>
          <w:szCs w:val="26"/>
        </w:rPr>
        <w:t>6.1. Исследование следующего критерия</w:t>
      </w:r>
    </w:p>
    <w:p w14:paraId="7BFB0F35" w14:textId="10ED6895" w:rsidR="000B670E" w:rsidRPr="000B670E" w:rsidRDefault="000B670E" w:rsidP="000B670E">
      <w:pPr>
        <w:spacing w:after="200"/>
        <w:ind w:firstLine="708"/>
        <w:rPr>
          <w:iCs/>
          <w:color w:val="000000"/>
          <w:szCs w:val="26"/>
        </w:rPr>
      </w:pPr>
      <w:r w:rsidRPr="000B670E">
        <w:rPr>
          <w:iCs/>
          <w:color w:val="000000"/>
          <w:szCs w:val="26"/>
        </w:rPr>
        <w:t>Программа анализирует следующий критерий, выбирая его из списка.</w:t>
      </w:r>
    </w:p>
    <w:p w14:paraId="6983602F" w14:textId="77777777" w:rsidR="000B670E" w:rsidRPr="000B670E" w:rsidRDefault="000B670E" w:rsidP="000B670E">
      <w:pPr>
        <w:spacing w:after="200"/>
        <w:ind w:firstLine="708"/>
        <w:rPr>
          <w:iCs/>
          <w:color w:val="000000"/>
          <w:szCs w:val="26"/>
        </w:rPr>
      </w:pPr>
      <w:r w:rsidRPr="000B670E">
        <w:rPr>
          <w:iCs/>
          <w:color w:val="000000"/>
          <w:szCs w:val="26"/>
        </w:rPr>
        <w:t>6.2. Нормализация значения критерия</w:t>
      </w:r>
    </w:p>
    <w:p w14:paraId="5DCBF9B6" w14:textId="7ED1C9AF" w:rsidR="000B670E" w:rsidRPr="000B670E" w:rsidRDefault="000B670E" w:rsidP="000B670E">
      <w:pPr>
        <w:spacing w:after="200"/>
        <w:ind w:firstLine="708"/>
        <w:rPr>
          <w:iCs/>
          <w:color w:val="000000"/>
          <w:szCs w:val="26"/>
        </w:rPr>
      </w:pPr>
      <w:r w:rsidRPr="000B670E">
        <w:rPr>
          <w:iCs/>
          <w:color w:val="000000"/>
          <w:szCs w:val="26"/>
        </w:rPr>
        <w:t>Значение критерия приводится к единому масштабу (нормализуется). Нормализация позволяет учесть критерии с разными диапазонами значений и обеспечить их сопоставимость.</w:t>
      </w:r>
    </w:p>
    <w:p w14:paraId="75379242" w14:textId="77777777" w:rsidR="000B670E" w:rsidRPr="000B670E" w:rsidRDefault="000B670E" w:rsidP="000B670E">
      <w:pPr>
        <w:spacing w:after="200"/>
        <w:ind w:firstLine="708"/>
        <w:rPr>
          <w:iCs/>
          <w:color w:val="000000"/>
          <w:szCs w:val="26"/>
        </w:rPr>
      </w:pPr>
      <w:r w:rsidRPr="000B670E">
        <w:rPr>
          <w:iCs/>
          <w:color w:val="000000"/>
          <w:szCs w:val="26"/>
        </w:rPr>
        <w:t>6.3. Вычисление взвешенной оценки критерия</w:t>
      </w:r>
    </w:p>
    <w:p w14:paraId="51557E53" w14:textId="51332932" w:rsidR="000B670E" w:rsidRPr="000B670E" w:rsidRDefault="000B670E" w:rsidP="000B670E">
      <w:pPr>
        <w:spacing w:after="200"/>
        <w:ind w:firstLine="708"/>
        <w:rPr>
          <w:iCs/>
          <w:color w:val="000000"/>
          <w:szCs w:val="26"/>
        </w:rPr>
      </w:pPr>
      <w:r w:rsidRPr="000B670E">
        <w:rPr>
          <w:iCs/>
          <w:color w:val="000000"/>
          <w:szCs w:val="26"/>
        </w:rPr>
        <w:t>Для каждого критерия рассчитывается взвешенная оценка, которая учитывает важность данного критерия в общей оценке. Вес может задаваться заранее или вычисляться программой.</w:t>
      </w:r>
    </w:p>
    <w:p w14:paraId="57DC04E7" w14:textId="77777777" w:rsidR="000B670E" w:rsidRPr="000B670E" w:rsidRDefault="000B670E" w:rsidP="000B670E">
      <w:pPr>
        <w:spacing w:after="200"/>
        <w:ind w:firstLine="708"/>
        <w:rPr>
          <w:iCs/>
          <w:color w:val="000000"/>
          <w:szCs w:val="26"/>
        </w:rPr>
      </w:pPr>
      <w:r w:rsidRPr="000B670E">
        <w:rPr>
          <w:iCs/>
          <w:color w:val="000000"/>
          <w:szCs w:val="26"/>
        </w:rPr>
        <w:t>6.4. Проверка наличия не исследованных критериев</w:t>
      </w:r>
    </w:p>
    <w:p w14:paraId="5F300C74" w14:textId="71BEC98C" w:rsidR="000B670E" w:rsidRPr="000B670E" w:rsidRDefault="000B670E" w:rsidP="000B670E">
      <w:pPr>
        <w:spacing w:after="200"/>
        <w:ind w:firstLine="708"/>
        <w:rPr>
          <w:iCs/>
          <w:color w:val="000000"/>
          <w:szCs w:val="26"/>
        </w:rPr>
      </w:pPr>
      <w:r w:rsidRPr="000B670E">
        <w:rPr>
          <w:iCs/>
          <w:color w:val="000000"/>
          <w:szCs w:val="26"/>
        </w:rPr>
        <w:t>Программа проверяет, остались ли еще критерии для анализа</w:t>
      </w:r>
      <w:proofErr w:type="gramStart"/>
      <w:r w:rsidRPr="000B670E">
        <w:rPr>
          <w:iCs/>
          <w:color w:val="000000"/>
          <w:szCs w:val="26"/>
        </w:rPr>
        <w:t>:</w:t>
      </w:r>
      <w:r>
        <w:rPr>
          <w:iCs/>
          <w:color w:val="000000"/>
          <w:szCs w:val="26"/>
        </w:rPr>
        <w:t xml:space="preserve"> </w:t>
      </w:r>
      <w:r w:rsidRPr="000B670E">
        <w:rPr>
          <w:iCs/>
          <w:color w:val="000000"/>
          <w:szCs w:val="26"/>
        </w:rPr>
        <w:t>Если</w:t>
      </w:r>
      <w:proofErr w:type="gramEnd"/>
      <w:r w:rsidRPr="000B670E">
        <w:rPr>
          <w:iCs/>
          <w:color w:val="000000"/>
          <w:szCs w:val="26"/>
        </w:rPr>
        <w:t xml:space="preserve"> есть не исследованные критерии (ответ "Да"), программа возвращается к этапу исследования следующего критерия.</w:t>
      </w:r>
      <w:r>
        <w:rPr>
          <w:iCs/>
          <w:color w:val="000000"/>
          <w:szCs w:val="26"/>
        </w:rPr>
        <w:t xml:space="preserve"> </w:t>
      </w:r>
      <w:r w:rsidRPr="000B670E">
        <w:rPr>
          <w:iCs/>
          <w:color w:val="000000"/>
          <w:szCs w:val="26"/>
        </w:rPr>
        <w:t>Если критериев не осталось (ответ "Нет"), программа переходит к следующему шагу.</w:t>
      </w:r>
    </w:p>
    <w:p w14:paraId="515A9D00" w14:textId="77777777" w:rsidR="000B670E" w:rsidRPr="000B670E" w:rsidRDefault="000B670E" w:rsidP="000B670E">
      <w:pPr>
        <w:spacing w:after="200"/>
        <w:ind w:firstLine="708"/>
        <w:rPr>
          <w:iCs/>
          <w:color w:val="000000"/>
          <w:szCs w:val="26"/>
        </w:rPr>
      </w:pPr>
      <w:r w:rsidRPr="000B670E">
        <w:rPr>
          <w:iCs/>
          <w:color w:val="000000"/>
          <w:szCs w:val="26"/>
        </w:rPr>
        <w:t>7. Формирование итоговой оценки</w:t>
      </w:r>
    </w:p>
    <w:p w14:paraId="3FDCE69F" w14:textId="3F46F02D" w:rsidR="000B670E" w:rsidRPr="000B670E" w:rsidRDefault="000B670E" w:rsidP="000B670E">
      <w:pPr>
        <w:spacing w:after="200"/>
        <w:ind w:firstLine="708"/>
        <w:rPr>
          <w:iCs/>
          <w:color w:val="000000"/>
          <w:szCs w:val="26"/>
        </w:rPr>
      </w:pPr>
      <w:r w:rsidRPr="000B670E">
        <w:rPr>
          <w:iCs/>
          <w:color w:val="000000"/>
          <w:szCs w:val="26"/>
        </w:rPr>
        <w:t>После завершения анализа всех критериев программа суммирует или агрегирует полученные взвешенные оценки и формирует итоговую оценку. Итоговая оценка отражает общее значение на основе всех рассмотренных критериев.</w:t>
      </w:r>
    </w:p>
    <w:p w14:paraId="18884917" w14:textId="77777777" w:rsidR="000B670E" w:rsidRPr="000B670E" w:rsidRDefault="000B670E" w:rsidP="000B670E">
      <w:pPr>
        <w:spacing w:after="200"/>
        <w:ind w:firstLine="708"/>
        <w:rPr>
          <w:iCs/>
          <w:color w:val="000000"/>
          <w:szCs w:val="26"/>
        </w:rPr>
      </w:pPr>
      <w:r w:rsidRPr="000B670E">
        <w:rPr>
          <w:iCs/>
          <w:color w:val="000000"/>
          <w:szCs w:val="26"/>
        </w:rPr>
        <w:t>8. Вывод результата</w:t>
      </w:r>
    </w:p>
    <w:p w14:paraId="70EE21ED" w14:textId="75BCBA3F" w:rsidR="001C2FDA" w:rsidRDefault="000B670E" w:rsidP="000B670E">
      <w:pPr>
        <w:spacing w:after="200"/>
        <w:ind w:firstLine="708"/>
        <w:rPr>
          <w:iCs/>
          <w:color w:val="000000"/>
          <w:szCs w:val="26"/>
        </w:rPr>
      </w:pPr>
      <w:r w:rsidRPr="000B670E">
        <w:rPr>
          <w:iCs/>
          <w:color w:val="000000"/>
          <w:szCs w:val="26"/>
        </w:rPr>
        <w:t>На данном этапе программа выводит итоговый результат. Это может быть числовая оценка, отчёт или визуализация результатов.</w:t>
      </w:r>
    </w:p>
    <w:p w14:paraId="644203D6" w14:textId="6C170EB3" w:rsidR="0032127B" w:rsidRDefault="0032127B" w:rsidP="000B670E">
      <w:pPr>
        <w:spacing w:after="200"/>
        <w:ind w:firstLine="708"/>
      </w:pPr>
      <w:r>
        <w:t xml:space="preserve">Таким образом, программа получает на вход текст (или информацию о тексте), </w:t>
      </w:r>
      <w:r>
        <w:lastRenderedPageBreak/>
        <w:t>производит необходимую обработку и формирует итоговую оценку.</w:t>
      </w:r>
    </w:p>
    <w:p w14:paraId="6C8D9D18" w14:textId="5BB886FB" w:rsidR="006E36DD" w:rsidRDefault="006E36DD" w:rsidP="006E36DD">
      <w:pPr>
        <w:spacing w:after="200"/>
        <w:ind w:firstLine="708"/>
        <w:rPr>
          <w:iCs/>
          <w:color w:val="000000"/>
          <w:szCs w:val="26"/>
        </w:rPr>
      </w:pPr>
      <w:r w:rsidRPr="006E36DD">
        <w:rPr>
          <w:iCs/>
          <w:color w:val="000000"/>
          <w:szCs w:val="26"/>
        </w:rPr>
        <w:t xml:space="preserve">В рамках данной работы задача определения эмоциональности художественного текста решается через агрегирование предсказаний </w:t>
      </w:r>
      <w:proofErr w:type="spellStart"/>
      <w:r w:rsidRPr="006E36DD">
        <w:rPr>
          <w:iCs/>
          <w:color w:val="000000"/>
          <w:szCs w:val="26"/>
        </w:rPr>
        <w:t>нейросетевой</w:t>
      </w:r>
      <w:proofErr w:type="spellEnd"/>
      <w:r w:rsidRPr="006E36DD">
        <w:rPr>
          <w:iCs/>
          <w:color w:val="000000"/>
          <w:szCs w:val="26"/>
        </w:rPr>
        <w:t xml:space="preserve"> модели, обученной на уровне предложений. В основе метода лежит дискретная классификационная модель, предсказывающая одно из пяти значений метки эмоциональности для каждого предложения. Выход модели подвергается переводу в численную шкалу интенсивности, после чего осуществляется агрегирование по всему тексту.</w:t>
      </w:r>
    </w:p>
    <w:p w14:paraId="511F43AB" w14:textId="3269684F" w:rsidR="005566B8" w:rsidRDefault="005566B8" w:rsidP="006E36DD">
      <w:pPr>
        <w:spacing w:after="200"/>
        <w:ind w:firstLine="708"/>
      </w:pPr>
      <w:r>
        <w:t>Целевая переменная в задаче оценки эмоциональности представляет собой вещественное значение, лежащее в интервале от 0 до 1. Это значение отражает усреднённую эмоциональную насыщенность текста, определяемую на основе анализа каждого отдельного предложения. В отличие от классической классификации, где эмоциональность приписывается к одному из заранее заданных классов, в данной работе используется непрерывная шкала, что позволяет более точно и гибко оценивать интенсивность эмоционального выражения. Такой подход удобен не только для построения более точных моделей, но и для последующей агрегации результатов по нескольким критериям без жёсткой дискретизации.</w:t>
      </w:r>
    </w:p>
    <w:p w14:paraId="1769C579" w14:textId="0C342988" w:rsidR="005566B8" w:rsidRPr="005566B8" w:rsidRDefault="005566B8" w:rsidP="005566B8">
      <w:pPr>
        <w:spacing w:after="200"/>
        <w:ind w:firstLine="708"/>
        <w:rPr>
          <w:iCs/>
          <w:color w:val="000000"/>
          <w:szCs w:val="26"/>
        </w:rPr>
      </w:pPr>
      <w:r w:rsidRPr="005566B8">
        <w:rPr>
          <w:iCs/>
          <w:color w:val="000000"/>
          <w:szCs w:val="26"/>
        </w:rPr>
        <w:t>Для оценки эмоциональности текста была реализована система, основанная на использовании предварительно обученной модели, представляющей собой реализацию архитектуры BERT, адаптированную под задачу анализа сентимента на русском языке. Модель предсказывает одну из пяти меток эмоциональной окраски для отдельного предложения: от сильно негативной (0) до сильно позитивной (4). Однако в данной работе акцент сделан не на категоризацию каждого высказывания, а на более тонкую и непрерывную оценку интенсивности выражения эмоций во всём тексте.</w:t>
      </w:r>
    </w:p>
    <w:p w14:paraId="10D36596" w14:textId="4FC968D4" w:rsidR="005566B8" w:rsidRPr="006E36DD" w:rsidRDefault="005566B8" w:rsidP="005566B8">
      <w:pPr>
        <w:spacing w:after="200"/>
        <w:ind w:firstLine="708"/>
        <w:rPr>
          <w:iCs/>
          <w:color w:val="000000"/>
          <w:szCs w:val="26"/>
        </w:rPr>
      </w:pPr>
      <w:r w:rsidRPr="005566B8">
        <w:rPr>
          <w:iCs/>
          <w:color w:val="000000"/>
          <w:szCs w:val="26"/>
        </w:rPr>
        <w:t xml:space="preserve">Процесс анализа начинается с предварительной обработки текста, включающей удаление лишних пробелов, символов переноса строки и разбиение на отдельные предложения. Разметка границ предложений осуществляется с помощью регулярных выражений, ориентированных на знаки препинания (точки, восклицательные и вопросительные знаки). Далее, каждый фрагмент текста проходит через этап </w:t>
      </w:r>
      <w:proofErr w:type="spellStart"/>
      <w:r w:rsidRPr="005566B8">
        <w:rPr>
          <w:iCs/>
          <w:color w:val="000000"/>
          <w:szCs w:val="26"/>
        </w:rPr>
        <w:t>лемматизации</w:t>
      </w:r>
      <w:proofErr w:type="spellEnd"/>
      <w:r w:rsidRPr="005566B8">
        <w:rPr>
          <w:iCs/>
          <w:color w:val="000000"/>
          <w:szCs w:val="26"/>
        </w:rPr>
        <w:t xml:space="preserve"> с использованием библиотеки </w:t>
      </w:r>
      <w:proofErr w:type="spellStart"/>
      <w:r w:rsidRPr="005566B8">
        <w:rPr>
          <w:iCs/>
          <w:color w:val="000000"/>
          <w:szCs w:val="26"/>
        </w:rPr>
        <w:t>Natasha</w:t>
      </w:r>
      <w:proofErr w:type="spellEnd"/>
      <w:r w:rsidRPr="005566B8">
        <w:rPr>
          <w:iCs/>
          <w:color w:val="000000"/>
          <w:szCs w:val="26"/>
        </w:rPr>
        <w:t xml:space="preserve">, что позволяет привести слова к их начальной форме и очистить текст от лишнего шума, не несущего эмоциональной нагрузки. Эта процедура </w:t>
      </w:r>
      <w:r w:rsidRPr="005566B8">
        <w:rPr>
          <w:iCs/>
          <w:color w:val="000000"/>
          <w:szCs w:val="26"/>
        </w:rPr>
        <w:lastRenderedPageBreak/>
        <w:t>особенно важна для текстов художественной направленности, где вариативность формы может скрывать повторяющиеся по смыслу конструкции.</w:t>
      </w:r>
    </w:p>
    <w:p w14:paraId="036759D7" w14:textId="4563CB4A" w:rsidR="006E36DD" w:rsidRDefault="006E36DD" w:rsidP="006E36DD">
      <w:pPr>
        <w:spacing w:after="200"/>
        <w:ind w:firstLine="708"/>
        <w:rPr>
          <w:iCs/>
          <w:color w:val="000000"/>
          <w:szCs w:val="26"/>
        </w:rPr>
      </w:pPr>
      <w:r w:rsidRPr="006E36DD">
        <w:rPr>
          <w:iCs/>
          <w:color w:val="000000"/>
          <w:szCs w:val="26"/>
        </w:rPr>
        <w:t xml:space="preserve">Пусть текст состоит из n предложений. </w:t>
      </w:r>
    </w:p>
    <w:tbl>
      <w:tblPr>
        <w:tblStyle w:val="af2"/>
        <w:tblW w:w="0" w:type="auto"/>
        <w:tblInd w:w="0" w:type="dxa"/>
        <w:tblLook w:val="04A0" w:firstRow="1" w:lastRow="0" w:firstColumn="1" w:lastColumn="0" w:noHBand="0" w:noVBand="1"/>
      </w:tblPr>
      <w:tblGrid>
        <w:gridCol w:w="8755"/>
        <w:gridCol w:w="816"/>
      </w:tblGrid>
      <w:tr w:rsidR="006E246D" w14:paraId="0C6E354F" w14:textId="77777777" w:rsidTr="006E246D">
        <w:tc>
          <w:tcPr>
            <w:tcW w:w="8755" w:type="dxa"/>
            <w:tcBorders>
              <w:top w:val="nil"/>
              <w:left w:val="nil"/>
              <w:bottom w:val="nil"/>
              <w:right w:val="nil"/>
            </w:tcBorders>
            <w:hideMark/>
          </w:tcPr>
          <w:p w14:paraId="7A643094" w14:textId="77777777" w:rsid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m:t>T=</m:t>
                </m:r>
                <m:r>
                  <m:rPr>
                    <m:lit/>
                  </m:rP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1</m:t>
                    </m:r>
                  </m:sub>
                </m:sSub>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2</m:t>
                    </m:r>
                  </m:sub>
                </m:sSub>
                <m:r>
                  <w:rPr>
                    <w:rFonts w:ascii="Cambria Math" w:hAnsi="Cambria Math"/>
                    <w:color w:val="000000"/>
                    <w:szCs w:val="26"/>
                  </w:rPr>
                  <m:t>,</m:t>
                </m:r>
                <m:r>
                  <m:rPr>
                    <m:sty m:val="p"/>
                  </m:rPr>
                  <w:rPr>
                    <w:rFonts w:ascii="Cambria Math" w:hAnsi="Cambria Math"/>
                    <w:color w:val="000000"/>
                    <w:szCs w:val="26"/>
                  </w:rPr>
                  <m:t>…</m:t>
                </m:r>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n</m:t>
                    </m:r>
                  </m:sub>
                </m:sSub>
                <m:r>
                  <m:rPr>
                    <m:lit/>
                  </m:rPr>
                  <w:rPr>
                    <w:rFonts w:ascii="Cambria Math" w:hAnsi="Cambria Math"/>
                    <w:color w:val="000000"/>
                    <w:szCs w:val="26"/>
                  </w:rPr>
                  <m:t>}</m:t>
                </m:r>
                <m:r>
                  <m:rPr>
                    <m:sty m:val="p"/>
                  </m:rPr>
                  <w:rPr>
                    <w:rFonts w:ascii="Cambria Math" w:hAnsi="Cambria Math"/>
                    <w:color w:val="000000"/>
                    <w:szCs w:val="26"/>
                  </w:rPr>
                  <m:t xml:space="preserve">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w:rPr>
                    <w:rFonts w:ascii="Cambria Math" w:hAnsi="Cambria Math"/>
                    <w:color w:val="000000"/>
                    <w:szCs w:val="26"/>
                  </w:rPr>
                  <m:t>=f</m:t>
                </m:r>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e>
                </m:d>
                <m:r>
                  <w:rPr>
                    <w:rFonts w:ascii="Cambria Math" w:hAnsi="Cambria Math"/>
                    <w:color w:val="000000"/>
                    <w:szCs w:val="26"/>
                  </w:rPr>
                  <m:t>,</m:t>
                </m:r>
                <m:r>
                  <m:rPr>
                    <m:sty m:val="p"/>
                  </m:rPr>
                  <w:rPr>
                    <w:rFonts w:ascii="Cambria Math" w:hAnsi="Cambria Math"/>
                    <w:color w:val="000000"/>
                    <w:szCs w:val="26"/>
                  </w:rPr>
                  <m:t>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m:rPr>
                    <m:sty m:val="p"/>
                  </m:rPr>
                  <w:rPr>
                    <w:rFonts w:ascii="Cambria Math" w:hAnsi="Cambria Math"/>
                    <w:color w:val="000000"/>
                    <w:szCs w:val="26"/>
                  </w:rPr>
                  <m:t>∈</m:t>
                </m:r>
                <m:r>
                  <m:rPr>
                    <m:lit/>
                  </m:rPr>
                  <w:rPr>
                    <w:rFonts w:ascii="Cambria Math" w:hAnsi="Cambria Math"/>
                    <w:color w:val="000000"/>
                    <w:szCs w:val="26"/>
                  </w:rPr>
                  <m:t>{</m:t>
                </m:r>
                <m:r>
                  <w:rPr>
                    <w:rFonts w:ascii="Cambria Math" w:hAnsi="Cambria Math"/>
                    <w:color w:val="000000"/>
                    <w:szCs w:val="26"/>
                  </w:rPr>
                  <m:t>0,1,2,3,4</m:t>
                </m:r>
                <m:r>
                  <m:rPr>
                    <m:lit/>
                  </m:rPr>
                  <w:rPr>
                    <w:rFonts w:ascii="Cambria Math" w:hAnsi="Cambria Math"/>
                    <w:color w:val="000000"/>
                    <w:szCs w:val="26"/>
                  </w:rPr>
                  <m:t>}</m:t>
                </m:r>
              </m:oMath>
            </m:oMathPara>
          </w:p>
          <w:p w14:paraId="208352F8" w14:textId="25C46505" w:rsidR="006E246D" w:rsidRDefault="006E246D">
            <w:pPr>
              <w:ind w:firstLine="0"/>
              <w:rPr>
                <w:rFonts w:eastAsiaTheme="minorEastAsia"/>
                <w:i/>
                <w:lang w:eastAsia="en-US"/>
              </w:rPr>
            </w:pPr>
          </w:p>
        </w:tc>
        <w:tc>
          <w:tcPr>
            <w:tcW w:w="816" w:type="dxa"/>
            <w:tcBorders>
              <w:top w:val="nil"/>
              <w:left w:val="nil"/>
              <w:bottom w:val="nil"/>
              <w:right w:val="nil"/>
            </w:tcBorders>
            <w:vAlign w:val="center"/>
            <w:hideMark/>
          </w:tcPr>
          <w:p w14:paraId="6912AC70" w14:textId="4A82942B" w:rsidR="006E246D" w:rsidRDefault="006E246D" w:rsidP="006E246D">
            <w:pPr>
              <w:ind w:firstLine="0"/>
              <w:jc w:val="center"/>
              <w:rPr>
                <w:rFonts w:ascii="Times New Roman" w:eastAsiaTheme="minorEastAsia" w:hAnsi="Times New Roman"/>
                <w:lang w:eastAsia="en-US"/>
              </w:rPr>
            </w:pPr>
            <w:r>
              <w:rPr>
                <w:rFonts w:ascii="Times New Roman" w:eastAsiaTheme="minorEastAsia" w:hAnsi="Times New Roman"/>
                <w:lang w:eastAsia="en-US"/>
              </w:rPr>
              <w:t>(</w:t>
            </w:r>
            <w:r>
              <w:rPr>
                <w:rFonts w:ascii="Times New Roman" w:eastAsiaTheme="minorEastAsia" w:hAnsi="Times New Roman"/>
                <w:lang w:val="ru-RU" w:eastAsia="en-US"/>
              </w:rPr>
              <w:t>3</w:t>
            </w:r>
            <w:r>
              <w:rPr>
                <w:rFonts w:ascii="Times New Roman" w:eastAsiaTheme="minorEastAsia" w:hAnsi="Times New Roman"/>
                <w:lang w:eastAsia="en-US"/>
              </w:rPr>
              <w:t>.</w:t>
            </w:r>
            <w:r>
              <w:rPr>
                <w:rFonts w:ascii="Times New Roman" w:eastAsiaTheme="minorEastAsia" w:hAnsi="Times New Roman"/>
                <w:lang w:val="ru-RU" w:eastAsia="en-US"/>
              </w:rPr>
              <w:t>2</w:t>
            </w:r>
            <w:r>
              <w:rPr>
                <w:rFonts w:ascii="Times New Roman" w:eastAsiaTheme="minorEastAsia" w:hAnsi="Times New Roman"/>
                <w:lang w:eastAsia="en-US"/>
              </w:rPr>
              <w:t>)</w:t>
            </w:r>
          </w:p>
        </w:tc>
      </w:tr>
    </w:tbl>
    <w:p w14:paraId="6C958576" w14:textId="1ED950B1" w:rsidR="006E36DD" w:rsidRPr="006E36DD" w:rsidRDefault="006E36DD" w:rsidP="006E36DD">
      <w:pPr>
        <w:spacing w:after="200"/>
        <w:ind w:firstLine="708"/>
        <w:rPr>
          <w:iCs/>
          <w:color w:val="000000"/>
          <w:szCs w:val="26"/>
        </w:rPr>
      </w:pPr>
      <w:r w:rsidRPr="006E36DD">
        <w:rPr>
          <w:iCs/>
          <w:color w:val="000000"/>
          <w:szCs w:val="26"/>
        </w:rPr>
        <w:t xml:space="preserve">где </w:t>
      </w:r>
      <w:proofErr w:type="gramStart"/>
      <w:r w:rsidRPr="006E36DD">
        <w:rPr>
          <w:iCs/>
          <w:color w:val="000000"/>
          <w:szCs w:val="26"/>
        </w:rPr>
        <w:t>f(</w:t>
      </w:r>
      <w:proofErr w:type="gramEnd"/>
      <w:r w:rsidRPr="006E36DD">
        <w:rPr>
          <w:iCs/>
          <w:color w:val="000000"/>
          <w:szCs w:val="26"/>
        </w:rPr>
        <w:t>) — модель типа AutoModelForSequenceClassification, обученная на задаче сентимент-анализа.</w:t>
      </w:r>
    </w:p>
    <w:p w14:paraId="51B58E58" w14:textId="032CE68E" w:rsidR="006E36DD" w:rsidRPr="006E36DD" w:rsidRDefault="006E36DD" w:rsidP="006E36DD">
      <w:pPr>
        <w:spacing w:after="200"/>
        <w:ind w:firstLine="708"/>
        <w:rPr>
          <w:iCs/>
          <w:color w:val="000000"/>
          <w:szCs w:val="26"/>
        </w:rPr>
      </w:pPr>
      <w:r w:rsidRPr="006E36DD">
        <w:rPr>
          <w:iCs/>
          <w:color w:val="000000"/>
          <w:szCs w:val="26"/>
        </w:rPr>
        <w:t>Каждое предложение подаётся на вход модели классификации, которая предсказывает одно из следующих значений: 0 — очень негативный, 1 — негативный, 2 — нейтральный, 3 — позитивный, 4 — очень позитивный. Однако для целей оценки эмоциональной насыщенности учитываются только крайние значения: 0 и 4. Именно они интерпретируются как выражения высокой эмоциональности.</w:t>
      </w:r>
    </w:p>
    <w:p w14:paraId="77CC122A" w14:textId="30A244EE" w:rsidR="006E36DD" w:rsidRDefault="006E36DD" w:rsidP="006E36DD">
      <w:pPr>
        <w:spacing w:after="200"/>
        <w:ind w:firstLine="708"/>
        <w:rPr>
          <w:iCs/>
          <w:color w:val="000000"/>
          <w:szCs w:val="26"/>
        </w:rPr>
      </w:pPr>
      <w:r w:rsidRPr="006E36DD">
        <w:rPr>
          <w:iCs/>
          <w:color w:val="000000"/>
          <w:szCs w:val="26"/>
        </w:rPr>
        <w:t>Для интерпретации эмоциональной интенсивности используется весовая функция, согласно которой метки 0 и 4 получают вес 1, а все остальные метки — вес 0. Таким образом, только очень негативные и очень позитивные предложения участвуют в формировании итоговой оценки.</w:t>
      </w:r>
    </w:p>
    <w:p w14:paraId="74D540E4" w14:textId="63F130AA" w:rsidR="006E36DD" w:rsidRPr="00465766" w:rsidRDefault="006E36DD" w:rsidP="006E36DD">
      <w:pPr>
        <w:spacing w:after="200"/>
        <w:ind w:firstLine="708"/>
        <w:rPr>
          <w:iCs/>
          <w:color w:val="000000"/>
          <w:szCs w:val="26"/>
        </w:rPr>
      </w:pPr>
      <w:r w:rsidRPr="006E36DD">
        <w:rPr>
          <w:iCs/>
          <w:color w:val="000000"/>
          <w:szCs w:val="26"/>
        </w:rPr>
        <w:t>Дополнительно, если предложение заканчивается восклицательным знаком, то его интенсивность считается равной 1 вне зависимости от предсказанной метки. Это обусловлено тем, что восклицательные предложения в художественном тексте, как правило, являются маркерами экспрессии и эмоционального всплеска.</w:t>
      </w:r>
    </w:p>
    <w:p w14:paraId="10BDAEDE" w14:textId="588814FF" w:rsidR="00465766" w:rsidRDefault="006E36DD" w:rsidP="006E246D">
      <w:pPr>
        <w:spacing w:after="200"/>
        <w:ind w:firstLine="708"/>
        <w:rPr>
          <w:iCs/>
          <w:color w:val="000000"/>
          <w:szCs w:val="26"/>
        </w:rPr>
      </w:pPr>
      <w:r w:rsidRPr="006E36DD">
        <w:rPr>
          <w:iCs/>
          <w:color w:val="000000"/>
          <w:szCs w:val="26"/>
        </w:rPr>
        <w:t xml:space="preserve">После получения интенсивностей для всех предложений текста, общая оценка эмоциональности вычисляется как среднее значение этих интенсивностей. </w:t>
      </w:r>
    </w:p>
    <w:tbl>
      <w:tblPr>
        <w:tblStyle w:val="af2"/>
        <w:tblW w:w="0" w:type="auto"/>
        <w:tblInd w:w="0" w:type="dxa"/>
        <w:tblLook w:val="04A0" w:firstRow="1" w:lastRow="0" w:firstColumn="1" w:lastColumn="0" w:noHBand="0" w:noVBand="1"/>
      </w:tblPr>
      <w:tblGrid>
        <w:gridCol w:w="8755"/>
        <w:gridCol w:w="816"/>
      </w:tblGrid>
      <w:tr w:rsidR="006E246D" w14:paraId="642D175E" w14:textId="77777777" w:rsidTr="006E246D">
        <w:tc>
          <w:tcPr>
            <w:tcW w:w="8755" w:type="dxa"/>
            <w:tcBorders>
              <w:top w:val="nil"/>
              <w:left w:val="nil"/>
              <w:bottom w:val="nil"/>
              <w:right w:val="nil"/>
            </w:tcBorders>
            <w:hideMark/>
          </w:tcPr>
          <w:p w14:paraId="0A42D800" w14:textId="01516700" w:rsidR="006E246D" w:rsidRP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m:t>E</m:t>
                </m:r>
                <m:d>
                  <m:dPr>
                    <m:ctrlPr>
                      <w:rPr>
                        <w:rFonts w:ascii="Cambria Math" w:hAnsi="Cambria Math"/>
                        <w:i/>
                        <w:iCs/>
                        <w:color w:val="000000"/>
                        <w:szCs w:val="26"/>
                      </w:rPr>
                    </m:ctrlPr>
                  </m:dPr>
                  <m:e>
                    <m:r>
                      <w:rPr>
                        <w:rFonts w:ascii="Cambria Math" w:hAnsi="Cambria Math"/>
                        <w:color w:val="000000"/>
                        <w:szCs w:val="26"/>
                      </w:rPr>
                      <m:t>T</m:t>
                    </m:r>
                  </m:e>
                </m:d>
                <m:r>
                  <w:rPr>
                    <w:rFonts w:ascii="Cambria Math" w:hAnsi="Cambria Math"/>
                    <w:color w:val="000000"/>
                    <w:szCs w:val="26"/>
                  </w:rPr>
                  <m:t>=</m:t>
                </m:r>
                <m:f>
                  <m:fPr>
                    <m:ctrlPr>
                      <w:rPr>
                        <w:rFonts w:ascii="Cambria Math" w:hAnsi="Cambria Math"/>
                        <w:iCs/>
                        <w:color w:val="000000"/>
                        <w:szCs w:val="26"/>
                      </w:rPr>
                    </m:ctrlPr>
                  </m:fPr>
                  <m:num>
                    <m:r>
                      <w:rPr>
                        <w:rFonts w:ascii="Cambria Math" w:hAnsi="Cambria Math"/>
                        <w:color w:val="000000"/>
                        <w:szCs w:val="26"/>
                      </w:rPr>
                      <m:t>1</m:t>
                    </m:r>
                    <m:ctrlPr>
                      <w:rPr>
                        <w:rFonts w:ascii="Cambria Math" w:hAnsi="Cambria Math"/>
                        <w:i/>
                        <w:iCs/>
                        <w:color w:val="000000"/>
                        <w:szCs w:val="26"/>
                      </w:rPr>
                    </m:ctrlPr>
                  </m:num>
                  <m:den>
                    <m:r>
                      <w:rPr>
                        <w:rFonts w:ascii="Cambria Math" w:hAnsi="Cambria Math"/>
                        <w:color w:val="000000"/>
                        <w:szCs w:val="26"/>
                      </w:rPr>
                      <m:t>n</m:t>
                    </m:r>
                    <m:ctrlPr>
                      <w:rPr>
                        <w:rFonts w:ascii="Cambria Math" w:hAnsi="Cambria Math"/>
                        <w:i/>
                        <w:iCs/>
                        <w:color w:val="000000"/>
                        <w:szCs w:val="26"/>
                      </w:rPr>
                    </m:ctrlPr>
                  </m:den>
                </m:f>
                <m:nary>
                  <m:naryPr>
                    <m:chr m:val="∑"/>
                    <m:ctrlPr>
                      <w:rPr>
                        <w:rFonts w:ascii="Cambria Math" w:hAnsi="Cambria Math"/>
                        <w:iCs/>
                        <w:color w:val="000000"/>
                        <w:szCs w:val="26"/>
                      </w:rPr>
                    </m:ctrlPr>
                  </m:naryPr>
                  <m:sub>
                    <m:r>
                      <w:rPr>
                        <w:rFonts w:ascii="Cambria Math" w:hAnsi="Cambria Math"/>
                        <w:color w:val="000000"/>
                        <w:szCs w:val="26"/>
                      </w:rPr>
                      <m:t>i=1</m:t>
                    </m:r>
                    <m:ctrlPr>
                      <w:rPr>
                        <w:rFonts w:ascii="Cambria Math" w:hAnsi="Cambria Math"/>
                        <w:i/>
                        <w:iCs/>
                        <w:color w:val="000000"/>
                        <w:szCs w:val="26"/>
                      </w:rPr>
                    </m:ctrlPr>
                  </m:sub>
                  <m:sup>
                    <m:r>
                      <w:rPr>
                        <w:rFonts w:ascii="Cambria Math" w:hAnsi="Cambria Math"/>
                        <w:color w:val="000000"/>
                        <w:szCs w:val="26"/>
                      </w:rPr>
                      <m:t>n</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w</m:t>
                        </m:r>
                      </m:e>
                      <m:sup>
                        <m:r>
                          <w:rPr>
                            <w:rFonts w:ascii="Cambria Math" w:hAnsi="Cambria Math"/>
                            <w:color w:val="000000"/>
                            <w:szCs w:val="26"/>
                          </w:rPr>
                          <m:t>'</m:t>
                        </m:r>
                      </m:sup>
                    </m:sSup>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r>
                          <w:rPr>
                            <w:rFonts w:ascii="Cambria Math" w:hAnsi="Cambria Math"/>
                            <w:color w:val="000000"/>
                            <w:szCs w:val="26"/>
                          </w:rPr>
                          <m:t>,</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e>
                    </m:d>
                    <m:ctrlPr>
                      <w:rPr>
                        <w:rFonts w:ascii="Cambria Math" w:hAnsi="Cambria Math"/>
                        <w:i/>
                        <w:iCs/>
                        <w:color w:val="000000"/>
                        <w:szCs w:val="26"/>
                      </w:rPr>
                    </m:ctrlPr>
                  </m:e>
                </m:nary>
              </m:oMath>
            </m:oMathPara>
          </w:p>
        </w:tc>
        <w:tc>
          <w:tcPr>
            <w:tcW w:w="816" w:type="dxa"/>
            <w:tcBorders>
              <w:top w:val="nil"/>
              <w:left w:val="nil"/>
              <w:bottom w:val="nil"/>
              <w:right w:val="nil"/>
            </w:tcBorders>
            <w:vAlign w:val="center"/>
            <w:hideMark/>
          </w:tcPr>
          <w:p w14:paraId="41653EF5" w14:textId="77777777"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(2.9)</w:t>
            </w:r>
          </w:p>
        </w:tc>
      </w:tr>
    </w:tbl>
    <w:p w14:paraId="641D07DD" w14:textId="0330CAE1" w:rsidR="006E36DD" w:rsidRPr="006E36DD" w:rsidRDefault="006E36DD" w:rsidP="006E36DD">
      <w:pPr>
        <w:spacing w:after="200"/>
        <w:ind w:firstLine="708"/>
        <w:rPr>
          <w:iCs/>
          <w:color w:val="000000"/>
          <w:szCs w:val="26"/>
        </w:rPr>
      </w:pPr>
      <w:r w:rsidRPr="006E36DD">
        <w:rPr>
          <w:iCs/>
          <w:color w:val="000000"/>
          <w:szCs w:val="26"/>
        </w:rPr>
        <w:t>Результат находится в диапазоне от 0 до 1, где значение, близкое к нулю, соответствует полностью нейтральному тексту, а значение, близкое к единице, — крайне эмоционально насыщенному произведению.</w:t>
      </w:r>
    </w:p>
    <w:p w14:paraId="0AC79CC5" w14:textId="26D5F348" w:rsidR="00605192" w:rsidRDefault="006E36DD" w:rsidP="006E36DD">
      <w:pPr>
        <w:spacing w:after="200"/>
        <w:ind w:firstLine="708"/>
        <w:rPr>
          <w:iCs/>
          <w:color w:val="000000"/>
          <w:szCs w:val="26"/>
        </w:rPr>
      </w:pPr>
      <w:r w:rsidRPr="006E36DD">
        <w:rPr>
          <w:iCs/>
          <w:color w:val="000000"/>
          <w:szCs w:val="26"/>
        </w:rPr>
        <w:t xml:space="preserve">Стоит отметить, что модель, используемая для классификации предложений, </w:t>
      </w:r>
      <w:r w:rsidRPr="006E36DD">
        <w:rPr>
          <w:iCs/>
          <w:color w:val="000000"/>
          <w:szCs w:val="26"/>
        </w:rPr>
        <w:lastRenderedPageBreak/>
        <w:t xml:space="preserve">основана на архитектуре BERT и обучена на задаче сентимент-анализа для русского языка. </w:t>
      </w:r>
    </w:p>
    <w:p w14:paraId="02668A72" w14:textId="6C370ADF" w:rsidR="00605192" w:rsidRPr="00605192" w:rsidRDefault="00A9770A" w:rsidP="00605192">
      <w:pPr>
        <w:spacing w:after="200"/>
        <w:ind w:firstLine="708"/>
        <w:rPr>
          <w:rFonts w:ascii="Cambria Math" w:hAnsi="Cambria Math"/>
          <w:color w:val="000000"/>
          <w:szCs w:val="26"/>
          <w:oMath/>
        </w:rPr>
      </w:pPr>
      <m:oMathPara>
        <m:oMath>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m:t>
              </m:r>
            </m:sub>
          </m:sSub>
          <m:r>
            <w:rPr>
              <w:rFonts w:ascii="Cambria Math" w:hAnsi="Cambria Math"/>
              <w:color w:val="000000"/>
              <w:szCs w:val="26"/>
            </w:rPr>
            <m:t>=W</m:t>
          </m:r>
          <m:sSub>
            <m:sSubPr>
              <m:ctrlPr>
                <w:rPr>
                  <w:rFonts w:ascii="Cambria Math" w:hAnsi="Cambria Math"/>
                  <w:i/>
                  <w:iCs/>
                  <w:color w:val="000000"/>
                  <w:szCs w:val="26"/>
                </w:rPr>
              </m:ctrlPr>
            </m:sSubPr>
            <m:e>
              <m:r>
                <w:rPr>
                  <w:rFonts w:ascii="Cambria Math" w:hAnsi="Cambria Math"/>
                  <w:color w:val="000000"/>
                  <w:szCs w:val="26"/>
                </w:rPr>
                <m:t>h</m:t>
              </m:r>
            </m:e>
            <m:sub>
              <m:r>
                <w:rPr>
                  <w:rFonts w:ascii="Cambria Math" w:hAnsi="Cambria Math"/>
                  <w:color w:val="000000"/>
                  <w:szCs w:val="26"/>
                </w:rPr>
                <m:t>i</m:t>
              </m:r>
            </m:sub>
          </m:sSub>
          <m:r>
            <w:rPr>
              <w:rFonts w:ascii="Cambria Math" w:hAnsi="Cambria Math"/>
              <w:color w:val="000000"/>
              <w:szCs w:val="26"/>
            </w:rPr>
            <m:t>+b</m:t>
          </m:r>
        </m:oMath>
      </m:oMathPara>
    </w:p>
    <w:p w14:paraId="0AB53E8F" w14:textId="634C8CEF" w:rsidR="00605192" w:rsidRDefault="006E36DD" w:rsidP="006E36DD">
      <w:pPr>
        <w:spacing w:after="200"/>
        <w:ind w:firstLine="708"/>
        <w:rPr>
          <w:iCs/>
          <w:color w:val="000000"/>
          <w:szCs w:val="26"/>
        </w:rPr>
      </w:pPr>
      <w:r w:rsidRPr="006E36DD">
        <w:rPr>
          <w:iCs/>
          <w:color w:val="000000"/>
          <w:szCs w:val="26"/>
        </w:rPr>
        <w:t xml:space="preserve">На уровне внутренних представлений каждое предложение преобразуется в векторное представление, после чего применяется линейный классификатор с функцией активации softmax, возвращающий распределение вероятностей по классам. </w:t>
      </w:r>
    </w:p>
    <w:p w14:paraId="50DA571B" w14:textId="01835184" w:rsidR="00605192" w:rsidRDefault="00605192" w:rsidP="006E36DD">
      <w:pPr>
        <w:spacing w:after="200"/>
        <w:ind w:firstLine="708"/>
        <w:rPr>
          <w:iCs/>
          <w:color w:val="000000"/>
          <w:szCs w:val="26"/>
        </w:rPr>
      </w:pPr>
      <m:oMathPara>
        <m:oMath>
          <m:r>
            <w:rPr>
              <w:rFonts w:ascii="Cambria Math" w:hAnsi="Cambria Math"/>
              <w:color w:val="000000"/>
              <w:szCs w:val="26"/>
            </w:rPr>
            <m:t>P</m:t>
          </m:r>
          <m:d>
            <m:dPr>
              <m:sepChr m:val="∣"/>
              <m:ctrlPr>
                <w:rPr>
                  <w:rFonts w:ascii="Cambria Math" w:hAnsi="Cambria Math"/>
                  <w:i/>
                  <w:iCs/>
                  <w:color w:val="000000"/>
                  <w:szCs w:val="26"/>
                </w:rPr>
              </m:ctrlPr>
            </m:dPr>
            <m:e>
              <m:r>
                <w:rPr>
                  <w:rFonts w:ascii="Cambria Math" w:hAnsi="Cambria Math"/>
                  <w:color w:val="000000"/>
                  <w:szCs w:val="26"/>
                </w:rPr>
                <m:t>y=k</m:t>
              </m:r>
              <m:ctrlPr>
                <w:rPr>
                  <w:rFonts w:ascii="Cambria Math" w:hAnsi="Cambria Math"/>
                  <w:iCs/>
                  <w:color w:val="000000"/>
                  <w:szCs w:val="26"/>
                </w:rPr>
              </m:ctrlPr>
            </m:e>
            <m:e>
              <m:sSub>
                <m:sSubPr>
                  <m:ctrlPr>
                    <w:rPr>
                      <w:rFonts w:ascii="Cambria Math" w:hAnsi="Cambria Math"/>
                      <w:i/>
                      <w:iCs/>
                      <w:color w:val="000000"/>
                      <w:szCs w:val="26"/>
                    </w:rPr>
                  </m:ctrlPr>
                </m:sSubPr>
                <m:e>
                  <m:r>
                    <w:rPr>
                      <w:rFonts w:ascii="Cambria Math" w:hAnsi="Cambria Math"/>
                      <w:color w:val="000000"/>
                      <w:szCs w:val="26"/>
                    </w:rPr>
                    <m:t>s</m:t>
                  </m:r>
                  <m:ctrlPr>
                    <w:rPr>
                      <w:rFonts w:ascii="Cambria Math" w:hAnsi="Cambria Math"/>
                      <w:iCs/>
                      <w:color w:val="000000"/>
                      <w:szCs w:val="26"/>
                    </w:rPr>
                  </m:ctrlPr>
                </m:e>
                <m:sub>
                  <m:r>
                    <w:rPr>
                      <w:rFonts w:ascii="Cambria Math" w:hAnsi="Cambria Math"/>
                      <w:color w:val="000000"/>
                      <w:szCs w:val="26"/>
                    </w:rPr>
                    <m:t>i</m:t>
                  </m:r>
                </m:sub>
              </m:sSub>
            </m:e>
          </m:d>
          <m:r>
            <w:rPr>
              <w:rFonts w:ascii="Cambria Math" w:hAnsi="Cambria Math"/>
              <w:color w:val="000000"/>
              <w:szCs w:val="26"/>
            </w:rPr>
            <m:t>=</m:t>
          </m:r>
          <m:f>
            <m:fPr>
              <m:ctrlPr>
                <w:rPr>
                  <w:rFonts w:ascii="Cambria Math" w:hAnsi="Cambria Math"/>
                  <w:iCs/>
                  <w:color w:val="000000"/>
                  <w:szCs w:val="26"/>
                </w:rPr>
              </m:ctrlPr>
            </m:fPr>
            <m:num>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i,k</m:t>
                      </m:r>
                    </m:sub>
                  </m:sSub>
                </m:sup>
              </m:sSup>
              <m:ctrlPr>
                <w:rPr>
                  <w:rFonts w:ascii="Cambria Math" w:hAnsi="Cambria Math"/>
                  <w:i/>
                  <w:iCs/>
                  <w:color w:val="000000"/>
                  <w:szCs w:val="26"/>
                </w:rPr>
              </m:ctrlPr>
            </m:num>
            <m:den>
              <m:nary>
                <m:naryPr>
                  <m:chr m:val="∑"/>
                  <m:ctrlPr>
                    <w:rPr>
                      <w:rFonts w:ascii="Cambria Math" w:hAnsi="Cambria Math"/>
                      <w:iCs/>
                      <w:color w:val="000000"/>
                      <w:szCs w:val="26"/>
                    </w:rPr>
                  </m:ctrlPr>
                </m:naryPr>
                <m:sub>
                  <m:r>
                    <w:rPr>
                      <w:rFonts w:ascii="Cambria Math" w:hAnsi="Cambria Math"/>
                      <w:color w:val="000000"/>
                      <w:szCs w:val="26"/>
                    </w:rPr>
                    <m:t>j=0</m:t>
                  </m:r>
                  <m:ctrlPr>
                    <w:rPr>
                      <w:rFonts w:ascii="Cambria Math" w:hAnsi="Cambria Math"/>
                      <w:i/>
                      <w:iCs/>
                      <w:color w:val="000000"/>
                      <w:szCs w:val="26"/>
                    </w:rPr>
                  </m:ctrlPr>
                </m:sub>
                <m:sup>
                  <m:r>
                    <w:rPr>
                      <w:rFonts w:ascii="Cambria Math" w:hAnsi="Cambria Math"/>
                      <w:color w:val="000000"/>
                      <w:szCs w:val="26"/>
                    </w:rPr>
                    <m:t>4</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i,j</m:t>
                          </m:r>
                        </m:sub>
                      </m:sSub>
                    </m:sup>
                  </m:sSup>
                  <m:ctrlPr>
                    <w:rPr>
                      <w:rFonts w:ascii="Cambria Math" w:hAnsi="Cambria Math"/>
                      <w:i/>
                      <w:iCs/>
                      <w:color w:val="000000"/>
                      <w:szCs w:val="26"/>
                    </w:rPr>
                  </m:ctrlPr>
                </m:e>
              </m:nary>
              <m:ctrlPr>
                <w:rPr>
                  <w:rFonts w:ascii="Cambria Math" w:hAnsi="Cambria Math"/>
                  <w:i/>
                  <w:iCs/>
                  <w:color w:val="000000"/>
                  <w:szCs w:val="26"/>
                </w:rPr>
              </m:ctrlPr>
            </m:den>
          </m:f>
        </m:oMath>
      </m:oMathPara>
    </w:p>
    <w:p w14:paraId="10F743E0" w14:textId="662D9883" w:rsidR="006E36DD" w:rsidRDefault="006E36DD" w:rsidP="006E36DD">
      <w:pPr>
        <w:spacing w:after="200"/>
        <w:ind w:firstLine="708"/>
        <w:rPr>
          <w:iCs/>
          <w:color w:val="000000"/>
          <w:szCs w:val="26"/>
        </w:rPr>
      </w:pPr>
      <w:r w:rsidRPr="006E36DD">
        <w:rPr>
          <w:iCs/>
          <w:color w:val="000000"/>
          <w:szCs w:val="26"/>
        </w:rPr>
        <w:t xml:space="preserve">Для </w:t>
      </w:r>
      <w:proofErr w:type="spellStart"/>
      <w:r w:rsidRPr="006E36DD">
        <w:rPr>
          <w:iCs/>
          <w:color w:val="000000"/>
          <w:szCs w:val="26"/>
        </w:rPr>
        <w:t>инференса</w:t>
      </w:r>
      <w:proofErr w:type="spellEnd"/>
      <w:r w:rsidRPr="006E36DD">
        <w:rPr>
          <w:iCs/>
          <w:color w:val="000000"/>
          <w:szCs w:val="26"/>
        </w:rPr>
        <w:t xml:space="preserve"> используется класс с максимальной вероятностью.</w:t>
      </w:r>
    </w:p>
    <w:p w14:paraId="7E40CC00" w14:textId="579CDFA6" w:rsidR="00605192" w:rsidRPr="00605192" w:rsidRDefault="00A9770A" w:rsidP="006E36DD">
      <w:pPr>
        <w:spacing w:after="200"/>
        <w:ind w:firstLine="708"/>
        <w:rPr>
          <w:iCs/>
          <w:color w:val="000000"/>
          <w:szCs w:val="26"/>
          <w:lang w:val="en-US"/>
        </w:rPr>
      </w:pPr>
      <m:oMathPara>
        <m:oMath>
          <m:acc>
            <m:accPr>
              <m:ctrlPr>
                <w:rPr>
                  <w:rFonts w:ascii="Cambria Math" w:hAnsi="Cambria Math"/>
                  <w:iCs/>
                  <w:color w:val="000000"/>
                  <w:szCs w:val="26"/>
                  <w:lang w:val="en-US"/>
                </w:rPr>
              </m:ctrlPr>
            </m:accPr>
            <m:e>
              <m:sSub>
                <m:sSubPr>
                  <m:ctrlPr>
                    <w:rPr>
                      <w:rFonts w:ascii="Cambria Math" w:hAnsi="Cambria Math"/>
                      <w:i/>
                      <w:iCs/>
                      <w:color w:val="000000"/>
                      <w:szCs w:val="26"/>
                      <w:lang w:val="en-US"/>
                    </w:rPr>
                  </m:ctrlPr>
                </m:sSubPr>
                <m:e>
                  <m:r>
                    <w:rPr>
                      <w:rFonts w:ascii="Cambria Math" w:hAnsi="Cambria Math"/>
                      <w:color w:val="000000"/>
                      <w:szCs w:val="26"/>
                      <w:lang w:val="en-US"/>
                    </w:rPr>
                    <m:t>y</m:t>
                  </m:r>
                  <m:ctrlPr>
                    <w:rPr>
                      <w:rFonts w:ascii="Cambria Math" w:hAnsi="Cambria Math"/>
                      <w:iCs/>
                      <w:color w:val="000000"/>
                      <w:szCs w:val="26"/>
                      <w:lang w:val="en-US"/>
                    </w:rPr>
                  </m:ctrlPr>
                </m:e>
                <m:sub>
                  <m:r>
                    <w:rPr>
                      <w:rFonts w:ascii="Cambria Math" w:hAnsi="Cambria Math"/>
                      <w:color w:val="000000"/>
                      <w:szCs w:val="26"/>
                      <w:lang w:val="en-US"/>
                    </w:rPr>
                    <m:t>i</m:t>
                  </m:r>
                </m:sub>
              </m:sSub>
            </m:e>
          </m:acc>
          <m:r>
            <w:rPr>
              <w:rFonts w:ascii="Cambria Math" w:hAnsi="Cambria Math"/>
              <w:color w:val="000000"/>
              <w:szCs w:val="26"/>
              <w:lang w:val="en-US"/>
            </w:rPr>
            <m:t>=</m:t>
          </m:r>
          <m:func>
            <m:funcPr>
              <m:ctrlPr>
                <w:rPr>
                  <w:rFonts w:ascii="Cambria Math" w:hAnsi="Cambria Math"/>
                  <w:iCs/>
                  <w:color w:val="000000"/>
                  <w:szCs w:val="26"/>
                  <w:lang w:val="en-US"/>
                </w:rPr>
              </m:ctrlPr>
            </m:funcPr>
            <m:fName>
              <m:r>
                <m:rPr>
                  <m:sty m:val="p"/>
                </m:rPr>
                <w:rPr>
                  <w:rFonts w:ascii="Cambria Math" w:hAnsi="Cambria Math"/>
                  <w:color w:val="000000"/>
                  <w:szCs w:val="26"/>
                  <w:lang w:val="en-US"/>
                </w:rPr>
                <m:t>arg</m:t>
              </m:r>
              <m:ctrlPr>
                <w:rPr>
                  <w:rFonts w:ascii="Cambria Math" w:hAnsi="Cambria Math"/>
                  <w:i/>
                  <w:iCs/>
                  <w:color w:val="000000"/>
                  <w:szCs w:val="26"/>
                  <w:lang w:val="en-US"/>
                </w:rPr>
              </m:ctrlPr>
            </m:fName>
            <m:e>
              <m:func>
                <m:funcPr>
                  <m:ctrlPr>
                    <w:rPr>
                      <w:rFonts w:ascii="Cambria Math" w:hAnsi="Cambria Math"/>
                      <w:iCs/>
                      <w:color w:val="000000"/>
                      <w:szCs w:val="26"/>
                      <w:lang w:val="en-US"/>
                    </w:rPr>
                  </m:ctrlPr>
                </m:funcPr>
                <m:fName>
                  <m:limLow>
                    <m:limLowPr>
                      <m:ctrlPr>
                        <w:rPr>
                          <w:rFonts w:ascii="Cambria Math" w:hAnsi="Cambria Math"/>
                          <w:i/>
                          <w:iCs/>
                          <w:color w:val="000000"/>
                          <w:szCs w:val="26"/>
                          <w:lang w:val="en-US"/>
                        </w:rPr>
                      </m:ctrlPr>
                    </m:limLowPr>
                    <m:e>
                      <m:r>
                        <m:rPr>
                          <m:sty m:val="p"/>
                        </m:rPr>
                        <w:rPr>
                          <w:rFonts w:ascii="Cambria Math" w:hAnsi="Cambria Math"/>
                          <w:color w:val="000000"/>
                          <w:szCs w:val="26"/>
                          <w:lang w:val="en-US"/>
                        </w:rPr>
                        <m:t>max</m:t>
                      </m:r>
                      <m:ctrlPr>
                        <w:rPr>
                          <w:rFonts w:ascii="Cambria Math" w:hAnsi="Cambria Math"/>
                          <w:iCs/>
                          <w:color w:val="000000"/>
                          <w:szCs w:val="26"/>
                          <w:lang w:val="en-US"/>
                        </w:rPr>
                      </m:ctrlPr>
                    </m:e>
                    <m:lim>
                      <m:r>
                        <w:rPr>
                          <w:rFonts w:ascii="Cambria Math" w:hAnsi="Cambria Math"/>
                          <w:color w:val="000000"/>
                          <w:szCs w:val="26"/>
                          <w:lang w:val="en-US"/>
                        </w:rPr>
                        <m:t>k</m:t>
                      </m:r>
                      <m:ctrlPr>
                        <w:rPr>
                          <w:rFonts w:ascii="Cambria Math" w:hAnsi="Cambria Math"/>
                          <w:iCs/>
                          <w:color w:val="000000"/>
                          <w:szCs w:val="26"/>
                          <w:lang w:val="en-US"/>
                        </w:rPr>
                      </m:ctrlPr>
                    </m:lim>
                  </m:limLow>
                </m:fName>
                <m:e>
                  <m:r>
                    <w:rPr>
                      <w:rFonts w:ascii="Cambria Math" w:hAnsi="Cambria Math"/>
                      <w:color w:val="000000"/>
                      <w:szCs w:val="26"/>
                      <w:lang w:val="en-US"/>
                    </w:rPr>
                    <m:t>P</m:t>
                  </m:r>
                  <m:ctrlPr>
                    <w:rPr>
                      <w:rFonts w:ascii="Cambria Math" w:hAnsi="Cambria Math"/>
                      <w:i/>
                      <w:iCs/>
                      <w:color w:val="000000"/>
                      <w:szCs w:val="26"/>
                      <w:lang w:val="en-US"/>
                    </w:rPr>
                  </m:ctrlPr>
                </m:e>
              </m:func>
            </m:e>
          </m:func>
          <m:d>
            <m:dPr>
              <m:sepChr m:val="∣"/>
              <m:ctrlPr>
                <w:rPr>
                  <w:rFonts w:ascii="Cambria Math" w:hAnsi="Cambria Math"/>
                  <w:i/>
                  <w:iCs/>
                  <w:color w:val="000000"/>
                  <w:szCs w:val="26"/>
                  <w:lang w:val="en-US"/>
                </w:rPr>
              </m:ctrlPr>
            </m:dPr>
            <m:e>
              <m:r>
                <w:rPr>
                  <w:rFonts w:ascii="Cambria Math" w:hAnsi="Cambria Math"/>
                  <w:color w:val="000000"/>
                  <w:szCs w:val="26"/>
                  <w:lang w:val="en-US"/>
                </w:rPr>
                <m:t>y=k</m:t>
              </m:r>
              <m:ctrlPr>
                <w:rPr>
                  <w:rFonts w:ascii="Cambria Math" w:hAnsi="Cambria Math"/>
                  <w:iCs/>
                  <w:color w:val="000000"/>
                  <w:szCs w:val="26"/>
                  <w:lang w:val="en-US"/>
                </w:rPr>
              </m:ctrlPr>
            </m:e>
            <m:e>
              <m:sSub>
                <m:sSubPr>
                  <m:ctrlPr>
                    <w:rPr>
                      <w:rFonts w:ascii="Cambria Math" w:hAnsi="Cambria Math"/>
                      <w:i/>
                      <w:iCs/>
                      <w:color w:val="000000"/>
                      <w:szCs w:val="26"/>
                      <w:lang w:val="en-US"/>
                    </w:rPr>
                  </m:ctrlPr>
                </m:sSubPr>
                <m:e>
                  <m:r>
                    <w:rPr>
                      <w:rFonts w:ascii="Cambria Math" w:hAnsi="Cambria Math"/>
                      <w:color w:val="000000"/>
                      <w:szCs w:val="26"/>
                      <w:lang w:val="en-US"/>
                    </w:rPr>
                    <m:t>s</m:t>
                  </m:r>
                  <m:ctrlPr>
                    <w:rPr>
                      <w:rFonts w:ascii="Cambria Math" w:hAnsi="Cambria Math"/>
                      <w:iCs/>
                      <w:color w:val="000000"/>
                      <w:szCs w:val="26"/>
                      <w:lang w:val="en-US"/>
                    </w:rPr>
                  </m:ctrlPr>
                </m:e>
                <m:sub>
                  <m:r>
                    <w:rPr>
                      <w:rFonts w:ascii="Cambria Math" w:hAnsi="Cambria Math"/>
                      <w:color w:val="000000"/>
                      <w:szCs w:val="26"/>
                      <w:lang w:val="en-US"/>
                    </w:rPr>
                    <m:t>i</m:t>
                  </m:r>
                </m:sub>
              </m:sSub>
            </m:e>
          </m:d>
        </m:oMath>
      </m:oMathPara>
    </w:p>
    <w:p w14:paraId="18464B04" w14:textId="3AE37CBB" w:rsidR="005566B8" w:rsidRPr="00DB18E8" w:rsidRDefault="006E36DD" w:rsidP="00414C50">
      <w:pPr>
        <w:spacing w:after="200"/>
        <w:ind w:firstLine="708"/>
        <w:rPr>
          <w:iCs/>
          <w:color w:val="000000"/>
          <w:szCs w:val="26"/>
        </w:rPr>
      </w:pPr>
      <w:r w:rsidRPr="006E36DD">
        <w:rPr>
          <w:iCs/>
          <w:color w:val="000000"/>
          <w:szCs w:val="26"/>
        </w:rPr>
        <w:t>Использование среднего значения интенсивности позволяет сохранить чувствительность к распределению эмоций по тексту. Такой подход обеспечивает как гибкость, так и интерпретируемость оценки, особенно при масштабировании анализа на тексты различной длины.</w:t>
      </w:r>
    </w:p>
    <w:p w14:paraId="70F1B2A2" w14:textId="744888E9" w:rsidR="009E0D3B" w:rsidRDefault="009E0D3B" w:rsidP="009E0D3B">
      <w:pPr>
        <w:pStyle w:val="2"/>
        <w:ind w:left="709" w:firstLine="0"/>
        <w:rPr>
          <w:lang w:bidi="my-MM"/>
        </w:rPr>
      </w:pPr>
      <w:bookmarkStart w:id="24" w:name="_Toc195207632"/>
      <w:r>
        <w:rPr>
          <w:lang w:bidi="my-MM"/>
        </w:rPr>
        <w:t xml:space="preserve">3.2 </w:t>
      </w:r>
      <w:r w:rsidRPr="009E0D3B">
        <w:rPr>
          <w:lang w:bidi="my-MM"/>
        </w:rPr>
        <w:t>Выбор метрики качества</w:t>
      </w:r>
      <w:bookmarkEnd w:id="24"/>
    </w:p>
    <w:p w14:paraId="07E0B6C9" w14:textId="255F3196" w:rsidR="00E837F0" w:rsidRDefault="00E837F0" w:rsidP="00E55432">
      <w:pPr>
        <w:widowControl/>
        <w:autoSpaceDE/>
        <w:autoSpaceDN/>
        <w:adjustRightInd/>
        <w:snapToGrid w:val="0"/>
        <w:contextualSpacing/>
        <w:jc w:val="left"/>
        <w:rPr>
          <w:szCs w:val="26"/>
          <w:lang w:bidi="my-MM"/>
        </w:rPr>
      </w:pPr>
    </w:p>
    <w:p w14:paraId="02CBEC16" w14:textId="545779C0"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21073474" w14:textId="7B96696D"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Основные типы метрик:</w:t>
      </w:r>
    </w:p>
    <w:p w14:paraId="0E1B95DA" w14:textId="0CDF194B"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009F5D12" w:rsidRPr="009F5D12">
        <w:rPr>
          <w:szCs w:val="26"/>
          <w:lang w:bidi="my-MM"/>
        </w:rPr>
        <w:t>реднеквадратичная ошибка (</w:t>
      </w:r>
      <w:proofErr w:type="spellStart"/>
      <w:r w:rsidR="009F5D12" w:rsidRPr="009F5D12">
        <w:rPr>
          <w:szCs w:val="26"/>
          <w:lang w:bidi="my-MM"/>
        </w:rPr>
        <w:t>Mean</w:t>
      </w:r>
      <w:proofErr w:type="spellEnd"/>
      <w:r w:rsidR="009F5D12" w:rsidRPr="009F5D12">
        <w:rPr>
          <w:szCs w:val="26"/>
          <w:lang w:bidi="my-MM"/>
        </w:rPr>
        <w:t xml:space="preserve"> </w:t>
      </w:r>
      <w:proofErr w:type="spellStart"/>
      <w:r w:rsidR="009F5D12" w:rsidRPr="009F5D12">
        <w:rPr>
          <w:szCs w:val="26"/>
          <w:lang w:bidi="my-MM"/>
        </w:rPr>
        <w:t>Squared</w:t>
      </w:r>
      <w:proofErr w:type="spellEnd"/>
      <w:r w:rsidR="009F5D12" w:rsidRPr="009F5D12">
        <w:rPr>
          <w:szCs w:val="26"/>
          <w:lang w:bidi="my-MM"/>
        </w:rPr>
        <w:t xml:space="preserve"> </w:t>
      </w:r>
      <w:proofErr w:type="spellStart"/>
      <w:r w:rsidR="009F5D12" w:rsidRPr="009F5D12">
        <w:rPr>
          <w:szCs w:val="26"/>
          <w:lang w:bidi="my-MM"/>
        </w:rPr>
        <w:t>Error</w:t>
      </w:r>
      <w:proofErr w:type="spellEnd"/>
      <w:r w:rsidR="009F5D12" w:rsidRPr="009F5D12">
        <w:rPr>
          <w:szCs w:val="26"/>
          <w:lang w:bidi="my-MM"/>
        </w:rPr>
        <w:t>, MSE)</w:t>
      </w:r>
      <w:r>
        <w:rPr>
          <w:szCs w:val="26"/>
          <w:lang w:bidi="my-MM"/>
        </w:rPr>
        <w:t>: п</w:t>
      </w:r>
      <w:r w:rsidR="009F5D12" w:rsidRPr="009F5D12">
        <w:rPr>
          <w:szCs w:val="26"/>
          <w:lang w:bidi="my-MM"/>
        </w:rPr>
        <w:t>рименяется к каждому критерию, затем можно усреднить по всем критериям.</w:t>
      </w:r>
      <w:r>
        <w:rPr>
          <w:szCs w:val="26"/>
          <w:lang w:bidi="my-MM"/>
        </w:rPr>
        <w:t xml:space="preserve"> </w:t>
      </w:r>
      <w:r w:rsidR="009F5D12" w:rsidRPr="009F5D12">
        <w:rPr>
          <w:szCs w:val="26"/>
          <w:lang w:bidi="my-MM"/>
        </w:rPr>
        <w:t>Итоговая метрика может быть усреднена по всем критериям</w:t>
      </w:r>
      <w:r w:rsidR="00221D54">
        <w:rPr>
          <w:szCs w:val="26"/>
          <w:lang w:bidi="my-MM"/>
        </w:rPr>
        <w:t xml:space="preserve">, также используется </w:t>
      </w:r>
      <w:r w:rsidR="00221D54">
        <w:rPr>
          <w:szCs w:val="26"/>
          <w:lang w:val="en-US" w:bidi="my-MM"/>
        </w:rPr>
        <w:t>RMSE</w:t>
      </w:r>
      <w:r>
        <w:rPr>
          <w:szCs w:val="26"/>
          <w:lang w:bidi="my-MM"/>
        </w:rPr>
        <w:t>;</w:t>
      </w:r>
    </w:p>
    <w:p w14:paraId="3AF1D3D8" w14:textId="3A633BD0" w:rsidR="009F5D12" w:rsidRPr="000B670E" w:rsidRDefault="00603FC7" w:rsidP="00603FC7">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009F5D12" w:rsidRPr="009F5D12">
        <w:rPr>
          <w:szCs w:val="26"/>
          <w:lang w:bidi="my-MM"/>
        </w:rPr>
        <w:t>редняя</w:t>
      </w:r>
      <w:r w:rsidR="009F5D12" w:rsidRPr="000B670E">
        <w:rPr>
          <w:szCs w:val="26"/>
          <w:lang w:val="en-US" w:bidi="my-MM"/>
        </w:rPr>
        <w:t xml:space="preserve"> </w:t>
      </w:r>
      <w:r w:rsidR="009F5D12" w:rsidRPr="009F5D12">
        <w:rPr>
          <w:szCs w:val="26"/>
          <w:lang w:bidi="my-MM"/>
        </w:rPr>
        <w:t>абсолютная</w:t>
      </w:r>
      <w:r w:rsidR="009F5D12" w:rsidRPr="000B670E">
        <w:rPr>
          <w:szCs w:val="26"/>
          <w:lang w:val="en-US" w:bidi="my-MM"/>
        </w:rPr>
        <w:t xml:space="preserve"> </w:t>
      </w:r>
      <w:r w:rsidR="009F5D12" w:rsidRPr="009F5D12">
        <w:rPr>
          <w:szCs w:val="26"/>
          <w:lang w:bidi="my-MM"/>
        </w:rPr>
        <w:t>ошибка</w:t>
      </w:r>
      <w:r w:rsidR="009F5D12" w:rsidRPr="000B670E">
        <w:rPr>
          <w:szCs w:val="26"/>
          <w:lang w:val="en-US" w:bidi="my-MM"/>
        </w:rPr>
        <w:t xml:space="preserve"> (Mean Absolute Error, MAE)</w:t>
      </w:r>
      <w:r w:rsidRPr="000B670E">
        <w:rPr>
          <w:szCs w:val="26"/>
          <w:lang w:val="en-US" w:bidi="my-MM"/>
        </w:rPr>
        <w:t>;</w:t>
      </w:r>
    </w:p>
    <w:p w14:paraId="20AB51D2" w14:textId="13381546"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оэффициент детерминации (R² </w:t>
      </w:r>
      <w:proofErr w:type="spellStart"/>
      <w:r w:rsidR="009F5D12" w:rsidRPr="009F5D12">
        <w:rPr>
          <w:szCs w:val="26"/>
          <w:lang w:bidi="my-MM"/>
        </w:rPr>
        <w:t>Score</w:t>
      </w:r>
      <w:proofErr w:type="spellEnd"/>
      <w:r w:rsidR="009F5D12" w:rsidRPr="009F5D12">
        <w:rPr>
          <w:szCs w:val="26"/>
          <w:lang w:bidi="my-MM"/>
        </w:rPr>
        <w:t>):</w:t>
      </w:r>
      <w:r>
        <w:rPr>
          <w:szCs w:val="26"/>
          <w:lang w:bidi="my-MM"/>
        </w:rPr>
        <w:t xml:space="preserve"> м</w:t>
      </w:r>
      <w:r w:rsidR="009F5D12"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4FFE0349" w14:textId="69960F62" w:rsid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009F5D12" w:rsidRPr="009F5D12">
        <w:rPr>
          <w:szCs w:val="26"/>
          <w:lang w:bidi="my-MM"/>
        </w:rPr>
        <w:t xml:space="preserve">орреляционные метрики (например, корреляция Пирсона или </w:t>
      </w:r>
      <w:proofErr w:type="spellStart"/>
      <w:r w:rsidR="009F5D12" w:rsidRPr="009F5D12">
        <w:rPr>
          <w:szCs w:val="26"/>
          <w:lang w:bidi="my-MM"/>
        </w:rPr>
        <w:t>Спирмана</w:t>
      </w:r>
      <w:proofErr w:type="spellEnd"/>
      <w:r w:rsidR="009F5D12" w:rsidRPr="009F5D12">
        <w:rPr>
          <w:szCs w:val="26"/>
          <w:lang w:bidi="my-MM"/>
        </w:rPr>
        <w:t xml:space="preserve">): </w:t>
      </w:r>
      <w:r>
        <w:rPr>
          <w:szCs w:val="26"/>
          <w:lang w:bidi="my-MM"/>
        </w:rPr>
        <w:t>м</w:t>
      </w:r>
      <w:r w:rsidR="009F5D12"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228F98C1" w14:textId="77777777" w:rsid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MAE (</w:t>
      </w:r>
      <w:proofErr w:type="spellStart"/>
      <w:r w:rsidRPr="00ED080E">
        <w:rPr>
          <w:szCs w:val="26"/>
          <w:lang w:bidi="my-MM"/>
        </w:rPr>
        <w:t>Mean</w:t>
      </w:r>
      <w:proofErr w:type="spellEnd"/>
      <w:r w:rsidRPr="00ED080E">
        <w:rPr>
          <w:szCs w:val="26"/>
          <w:lang w:bidi="my-MM"/>
        </w:rPr>
        <w:t xml:space="preserve"> </w:t>
      </w:r>
      <w:proofErr w:type="spellStart"/>
      <w:r w:rsidRPr="00ED080E">
        <w:rPr>
          <w:szCs w:val="26"/>
          <w:lang w:bidi="my-MM"/>
        </w:rPr>
        <w:t>Absolute</w:t>
      </w:r>
      <w:proofErr w:type="spellEnd"/>
      <w:r w:rsidRPr="00ED080E">
        <w:rPr>
          <w:szCs w:val="26"/>
          <w:lang w:bidi="my-MM"/>
        </w:rPr>
        <w:t xml:space="preserve"> </w:t>
      </w:r>
      <w:proofErr w:type="spellStart"/>
      <w:r w:rsidRPr="00ED080E">
        <w:rPr>
          <w:szCs w:val="26"/>
          <w:lang w:bidi="my-MM"/>
        </w:rPr>
        <w:t>Error</w:t>
      </w:r>
      <w:proofErr w:type="spellEnd"/>
      <w:r w:rsidRPr="00ED080E">
        <w:rPr>
          <w:szCs w:val="26"/>
          <w:lang w:bidi="my-MM"/>
        </w:rPr>
        <w:t>), или средняя абсолютная ошибка, является одной из наиболее интуитивно понятных и широко используемых метрик в задачах регрессии. Она показывает, насколько в среднем предсказания модели отклоняются от фактических значений целевой переменной. В отличие от других метрик, таких как среднеквадратичная ошибка (MSE) или её корень (RMSE), MAE не усиливает влияние больших ошибок, поскольку использует модуль разности между предсказанием и истиной, а не квадрат. Это делает MAE более устойчивой к выбросам и особенно полезной в тех случаях, когда важно понимать типичную ошибку, совершаемую моделью, без её искусственного увеличения из-за нескольких неудачных прогнозов.</w:t>
      </w:r>
    </w:p>
    <w:p w14:paraId="5CC91E16" w14:textId="79E3D9E9"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MAE легко интерпретировать: если, например, MAE равна 0.25, это означает, что в среднем модель ошибается на четверть балла (если рейтинг выражен, например, по шкале от 1 до 5). Это особенно важно при работе с оценками художественных текстов, где субъективный фактор играет большую роль, и абсолютная точность модели не всегда достижима. Средняя абсолютная ошибка позволяет оценить практическую применимость модели: если MAE достаточно мала, модель может считаться пригодной для предварительной оценки или фильтрации текстов, даже если она не даёт идеально точных чисел.</w:t>
      </w:r>
    </w:p>
    <w:p w14:paraId="352BA985" w14:textId="329A1E17" w:rsidR="00ED080E" w:rsidRDefault="00ED080E" w:rsidP="00ED080E">
      <w:pPr>
        <w:widowControl/>
        <w:autoSpaceDE/>
        <w:autoSpaceDN/>
        <w:adjustRightInd/>
        <w:snapToGrid w:val="0"/>
        <w:ind w:firstLine="708"/>
        <w:contextualSpacing/>
        <w:jc w:val="left"/>
      </w:pPr>
      <w:r>
        <w:t>Однако MAE имеет и ограничения. Например, в отличие от RMSE, она менее чувствительна к случаям, где ошибка модели существенно выходит за пределы нормы. Поэтому для полноты анализа обычно рекомендуется использовать MAE в сочетании с другими метриками.</w:t>
      </w:r>
      <w:r w:rsidRPr="00ED080E">
        <w:t xml:space="preserve"> </w:t>
      </w:r>
      <w:r>
        <w:t>Формально MAE рассчитывается по следующей формуле (3.3):</w:t>
      </w:r>
    </w:p>
    <w:p w14:paraId="5D8136EA" w14:textId="77777777" w:rsidR="00ED080E" w:rsidRDefault="00ED080E" w:rsidP="00ED080E">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16"/>
      </w:tblGrid>
      <w:tr w:rsidR="00ED080E" w:rsidRPr="00FA7D49" w14:paraId="650A9819" w14:textId="77777777" w:rsidTr="00343D17">
        <w:tc>
          <w:tcPr>
            <w:tcW w:w="8755" w:type="dxa"/>
            <w:tcBorders>
              <w:top w:val="nil"/>
              <w:left w:val="nil"/>
              <w:bottom w:val="nil"/>
              <w:right w:val="nil"/>
            </w:tcBorders>
          </w:tcPr>
          <w:p w14:paraId="36101EED" w14:textId="410CD6A9" w:rsidR="00ED080E" w:rsidRPr="007936EA" w:rsidRDefault="00ED080E" w:rsidP="00343D17">
            <w:pPr>
              <w:ind w:firstLine="0"/>
              <w:rPr>
                <w:rFonts w:eastAsiaTheme="minorEastAsia"/>
                <w:i/>
              </w:rPr>
            </w:pPr>
            <m:oMathPara>
              <m:oMath>
                <m:r>
                  <w:rPr>
                    <w:rFonts w:ascii="Cambria Math" w:hAnsi="Cambria Math"/>
                    <w:szCs w:val="26"/>
                    <w:lang w:bidi="my-MM"/>
                  </w:rPr>
                  <m:t>MAE=</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ctrlPr>
                      <w:rPr>
                        <w:rFonts w:ascii="Cambria Math" w:hAnsi="Cambria Math"/>
                        <w:i/>
                        <w:szCs w:val="26"/>
                        <w:lang w:bidi="my-MM"/>
                      </w:rPr>
                    </m:ctrlPr>
                  </m:e>
                </m:nary>
              </m:oMath>
            </m:oMathPara>
          </w:p>
        </w:tc>
        <w:tc>
          <w:tcPr>
            <w:tcW w:w="816" w:type="dxa"/>
            <w:tcBorders>
              <w:top w:val="nil"/>
              <w:left w:val="nil"/>
              <w:bottom w:val="nil"/>
              <w:right w:val="nil"/>
            </w:tcBorders>
            <w:vAlign w:val="center"/>
          </w:tcPr>
          <w:p w14:paraId="237F486F" w14:textId="32F5EF3F"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p>
        </w:tc>
      </w:tr>
    </w:tbl>
    <w:p w14:paraId="1F4C1A24" w14:textId="77777777" w:rsidR="00ED080E" w:rsidRDefault="00ED080E" w:rsidP="00ED080E">
      <w:pPr>
        <w:widowControl/>
        <w:autoSpaceDE/>
        <w:autoSpaceDN/>
        <w:adjustRightInd/>
        <w:snapToGrid w:val="0"/>
        <w:ind w:firstLine="0"/>
        <w:contextualSpacing/>
        <w:jc w:val="left"/>
        <w:rPr>
          <w:szCs w:val="26"/>
          <w:lang w:bidi="my-MM"/>
        </w:rPr>
      </w:pPr>
    </w:p>
    <w:p w14:paraId="5288E5AC" w14:textId="0B36A284" w:rsidR="00221D54" w:rsidRPr="00221D54" w:rsidRDefault="00221D54" w:rsidP="00ED080E">
      <w:pPr>
        <w:widowControl/>
        <w:autoSpaceDE/>
        <w:autoSpaceDN/>
        <w:adjustRightInd/>
        <w:snapToGrid w:val="0"/>
        <w:ind w:firstLine="708"/>
        <w:contextualSpacing/>
        <w:jc w:val="left"/>
        <w:rPr>
          <w:szCs w:val="26"/>
          <w:lang w:bidi="my-MM"/>
        </w:rPr>
      </w:pPr>
      <w:r w:rsidRPr="00221D54">
        <w:rPr>
          <w:szCs w:val="26"/>
          <w:lang w:bidi="my-MM"/>
        </w:rPr>
        <w:t>RMSE (</w:t>
      </w:r>
      <w:proofErr w:type="spellStart"/>
      <w:r w:rsidRPr="00221D54">
        <w:rPr>
          <w:szCs w:val="26"/>
          <w:lang w:bidi="my-MM"/>
        </w:rPr>
        <w:t>Root</w:t>
      </w:r>
      <w:proofErr w:type="spellEnd"/>
      <w:r w:rsidRPr="00221D54">
        <w:rPr>
          <w:szCs w:val="26"/>
          <w:lang w:bidi="my-MM"/>
        </w:rPr>
        <w:t xml:space="preserve"> </w:t>
      </w:r>
      <w:proofErr w:type="spellStart"/>
      <w:r w:rsidRPr="00221D54">
        <w:rPr>
          <w:szCs w:val="26"/>
          <w:lang w:bidi="my-MM"/>
        </w:rPr>
        <w:t>Mean</w:t>
      </w:r>
      <w:proofErr w:type="spellEnd"/>
      <w:r w:rsidRPr="00221D54">
        <w:rPr>
          <w:szCs w:val="26"/>
          <w:lang w:bidi="my-MM"/>
        </w:rPr>
        <w:t xml:space="preserve"> </w:t>
      </w:r>
      <w:proofErr w:type="spellStart"/>
      <w:r w:rsidRPr="00221D54">
        <w:rPr>
          <w:szCs w:val="26"/>
          <w:lang w:bidi="my-MM"/>
        </w:rPr>
        <w:t>Squared</w:t>
      </w:r>
      <w:proofErr w:type="spellEnd"/>
      <w:r w:rsidRPr="00221D54">
        <w:rPr>
          <w:szCs w:val="26"/>
          <w:lang w:bidi="my-MM"/>
        </w:rPr>
        <w:t xml:space="preserve"> </w:t>
      </w:r>
      <w:proofErr w:type="spellStart"/>
      <w:r w:rsidRPr="00221D54">
        <w:rPr>
          <w:szCs w:val="26"/>
          <w:lang w:bidi="my-MM"/>
        </w:rPr>
        <w:t>Error</w:t>
      </w:r>
      <w:proofErr w:type="spellEnd"/>
      <w:r w:rsidRPr="00221D54">
        <w:rPr>
          <w:szCs w:val="26"/>
          <w:lang w:bidi="my-MM"/>
        </w:rPr>
        <w:t>) — корень средней квадратичной ошибки</w:t>
      </w:r>
      <w:r w:rsidR="00744BD5">
        <w:rPr>
          <w:szCs w:val="26"/>
          <w:lang w:bidi="my-MM"/>
        </w:rPr>
        <w:t xml:space="preserve">. </w:t>
      </w:r>
      <w:r w:rsidRPr="00221D54">
        <w:rPr>
          <w:szCs w:val="26"/>
          <w:lang w:bidi="my-MM"/>
        </w:rPr>
        <w:t xml:space="preserve">Данная метрика является одной из наиболее распространённых в задачах регрессии и показывает среднюю величину отклонения предсказанных значений от реальных, при этом ошибки </w:t>
      </w:r>
      <w:r w:rsidRPr="00221D54">
        <w:rPr>
          <w:szCs w:val="26"/>
          <w:lang w:bidi="my-MM"/>
        </w:rPr>
        <w:lastRenderedPageBreak/>
        <w:t>возводятся в квадрат, усредняются, а затем извлекается квадратный корень. За счёт квадратичной составляющей RMSE особенно чувствителен к крупным ошибкам модели: чем больше разница между предсказанием и реальностью, тем сильнее это влияет на итоговую метрику. Это делает RMSE полезной для анализа тех моделей, которые в отдельных случаях могут «сильно промахиваться», даже если в среднем работают неплохо.</w:t>
      </w:r>
    </w:p>
    <w:p w14:paraId="3CD9141E" w14:textId="33087227" w:rsidR="00221D54" w:rsidRDefault="00221D54" w:rsidP="00221D54">
      <w:pPr>
        <w:widowControl/>
        <w:autoSpaceDE/>
        <w:autoSpaceDN/>
        <w:adjustRightInd/>
        <w:snapToGrid w:val="0"/>
        <w:contextualSpacing/>
        <w:jc w:val="left"/>
        <w:rPr>
          <w:szCs w:val="26"/>
          <w:lang w:bidi="my-MM"/>
        </w:rPr>
      </w:pPr>
      <w:r w:rsidRPr="00221D54">
        <w:rPr>
          <w:szCs w:val="26"/>
          <w:lang w:bidi="my-MM"/>
        </w:rPr>
        <w:t>В задачах анализа художественных текстов данная метрика может помочь выявить модели, которые неустойчивы: они могут неплохо предсказывать для большинства текстов, но ошибаться на тех, где присутствуют сложные синтаксические или стилистические конструкции. Низкое значение RMSE означает, что модель делает стабильные, близкие к реальности предсказания, включая сложные случаи.</w:t>
      </w:r>
      <w:r>
        <w:rPr>
          <w:szCs w:val="26"/>
          <w:lang w:bidi="my-MM"/>
        </w:rPr>
        <w:t xml:space="preserve"> Способ вычисления этой формулы представлен в формуле 3.4</w:t>
      </w:r>
    </w:p>
    <w:p w14:paraId="66101842" w14:textId="77777777" w:rsidR="00221D54" w:rsidRDefault="00221D54" w:rsidP="00221D54">
      <w:pPr>
        <w:widowControl/>
        <w:autoSpaceDE/>
        <w:autoSpaceDN/>
        <w:adjustRightInd/>
        <w:snapToGrid w:val="0"/>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221D54" w:rsidRPr="00FA7D49" w14:paraId="5E32A3FE" w14:textId="77777777" w:rsidTr="00343D17">
        <w:tc>
          <w:tcPr>
            <w:tcW w:w="8755" w:type="dxa"/>
            <w:tcBorders>
              <w:top w:val="nil"/>
              <w:left w:val="nil"/>
              <w:bottom w:val="nil"/>
              <w:right w:val="nil"/>
            </w:tcBorders>
          </w:tcPr>
          <w:p w14:paraId="3C28746A" w14:textId="4A3E087E" w:rsidR="00221D54" w:rsidRPr="007936EA" w:rsidRDefault="00221D54" w:rsidP="00343D17">
            <w:pPr>
              <w:ind w:firstLine="0"/>
              <w:rPr>
                <w:rFonts w:eastAsiaTheme="minorEastAsia"/>
                <w:i/>
              </w:rPr>
            </w:pPr>
            <m:oMathPara>
              <m:oMath>
                <m:r>
                  <w:rPr>
                    <w:rFonts w:ascii="Cambria Math" w:hAnsi="Cambria Math"/>
                    <w:szCs w:val="26"/>
                    <w:lang w:bidi="my-MM"/>
                  </w:rPr>
                  <m:t>RMSE=</m:t>
                </m:r>
                <m:rad>
                  <m:radPr>
                    <m:degHide m:val="1"/>
                    <m:ctrlPr>
                      <w:rPr>
                        <w:rFonts w:ascii="Cambria Math" w:hAnsi="Cambria Math"/>
                        <w:szCs w:val="26"/>
                        <w:lang w:bidi="my-MM"/>
                      </w:rPr>
                    </m:ctrlPr>
                  </m:radPr>
                  <m:deg>
                    <m:ctrlPr>
                      <w:rPr>
                        <w:rFonts w:ascii="Cambria Math" w:hAnsi="Cambria Math"/>
                        <w:i/>
                        <w:szCs w:val="26"/>
                        <w:lang w:bidi="my-MM"/>
                      </w:rPr>
                    </m:ctrlPr>
                  </m:deg>
                  <m:e>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e>
                          <m:sup>
                            <m:r>
                              <w:rPr>
                                <w:rFonts w:ascii="Cambria Math" w:hAnsi="Cambria Math"/>
                                <w:szCs w:val="26"/>
                                <w:lang w:bidi="my-MM"/>
                              </w:rPr>
                              <m:t>2</m:t>
                            </m:r>
                          </m:sup>
                        </m:sSup>
                        <m:ctrlPr>
                          <w:rPr>
                            <w:rFonts w:ascii="Cambria Math" w:hAnsi="Cambria Math"/>
                            <w:i/>
                            <w:szCs w:val="26"/>
                            <w:lang w:bidi="my-MM"/>
                          </w:rPr>
                        </m:ctrlPr>
                      </m:e>
                    </m:nary>
                  </m:e>
                </m:rad>
              </m:oMath>
            </m:oMathPara>
          </w:p>
        </w:tc>
        <w:tc>
          <w:tcPr>
            <w:tcW w:w="816" w:type="dxa"/>
            <w:tcBorders>
              <w:top w:val="nil"/>
              <w:left w:val="nil"/>
              <w:bottom w:val="nil"/>
              <w:right w:val="nil"/>
            </w:tcBorders>
            <w:vAlign w:val="center"/>
          </w:tcPr>
          <w:p w14:paraId="7706E2AB" w14:textId="0D554AA3" w:rsidR="00221D54" w:rsidRPr="00FA7D49" w:rsidRDefault="00221D54"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4</w:t>
            </w:r>
            <w:r w:rsidRPr="00FA7D49">
              <w:rPr>
                <w:rFonts w:ascii="Times New Roman" w:eastAsiaTheme="minorEastAsia" w:hAnsi="Times New Roman"/>
              </w:rPr>
              <w:t>)</w:t>
            </w:r>
          </w:p>
        </w:tc>
      </w:tr>
    </w:tbl>
    <w:p w14:paraId="3357A5A9" w14:textId="77777777" w:rsidR="00744BD5" w:rsidRDefault="00744BD5" w:rsidP="00744BD5">
      <w:pPr>
        <w:widowControl/>
        <w:autoSpaceDE/>
        <w:autoSpaceDN/>
        <w:adjustRightInd/>
        <w:snapToGrid w:val="0"/>
        <w:ind w:firstLine="0"/>
        <w:contextualSpacing/>
        <w:jc w:val="left"/>
        <w:rPr>
          <w:szCs w:val="26"/>
          <w:lang w:bidi="my-MM"/>
        </w:rPr>
      </w:pPr>
    </w:p>
    <w:p w14:paraId="59EB1D35" w14:textId="78BF353E" w:rsidR="0068176E" w:rsidRDefault="0068176E" w:rsidP="0068176E">
      <w:pPr>
        <w:widowControl/>
        <w:autoSpaceDE/>
        <w:autoSpaceDN/>
        <w:adjustRightInd/>
        <w:snapToGrid w:val="0"/>
        <w:ind w:firstLine="708"/>
        <w:contextualSpacing/>
        <w:jc w:val="left"/>
        <w:rPr>
          <w:szCs w:val="26"/>
          <w:lang w:bidi="my-MM"/>
        </w:rPr>
      </w:pPr>
      <w:r w:rsidRPr="0068176E">
        <w:rPr>
          <w:szCs w:val="26"/>
          <w:lang w:bidi="my-MM"/>
        </w:rPr>
        <w:t xml:space="preserve">Оценка качества многокритериальной оценки с помощью метрики </w:t>
      </w:r>
      <w:r w:rsidR="00744BD5">
        <w:rPr>
          <w:szCs w:val="26"/>
          <w:lang w:val="en-US" w:bidi="my-MM"/>
        </w:rPr>
        <w:t>R</w:t>
      </w:r>
      <w:r w:rsidRPr="0068176E">
        <w:rPr>
          <w:szCs w:val="26"/>
          <w:lang w:bidi="my-MM"/>
        </w:rPr>
        <w:t>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32A22829" w14:textId="4D9E5A5C"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R² (коэффициент детерминации)</w:t>
      </w:r>
    </w:p>
    <w:p w14:paraId="0FE816A6" w14:textId="4EFD526A"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Коэффициент детерминации R² показывает, какую долю дисперсии зависимой переменной может объяснить модель. Иначе говоря, он измеряет, насколько хорошо предсказанные значения аппроксимируют истинные значения. Если R² равно единице, это означает, что модель идеально объясняет все вариации целевой переменной. Если R² равно нулю, модель не лучше наивного предположения (например, просто среднего значения). Отрицательные значения R² свидетельствуют о том, что модель даёт предсказания хуже, чем простая константа.</w:t>
      </w:r>
    </w:p>
    <w:p w14:paraId="5A6A9324" w14:textId="24B10CD4"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 xml:space="preserve">Эта метрика особенно полезна при сравнении различных моделей между собой, поскольку она даёт представление о том, какая модель более полно захватывает структуру данных. В задачах анализа художественных текстов она может показать, какая модель </w:t>
      </w:r>
      <w:r w:rsidRPr="00ED080E">
        <w:rPr>
          <w:szCs w:val="26"/>
          <w:lang w:bidi="my-MM"/>
        </w:rPr>
        <w:lastRenderedPageBreak/>
        <w:t>лучше интерпретирует сложные, многоуровневые зависимости между признаками (например, между синтаксисом и эмоциональностью текста) и целевой переменной (рейтингом).</w:t>
      </w:r>
      <w:r>
        <w:rPr>
          <w:szCs w:val="26"/>
          <w:lang w:bidi="my-MM"/>
        </w:rPr>
        <w:t xml:space="preserve"> Вычисление это метрики представлено в формуле 3.5</w:t>
      </w:r>
    </w:p>
    <w:p w14:paraId="3745D94A" w14:textId="77777777" w:rsidR="00ED080E" w:rsidRDefault="00ED080E" w:rsidP="00ED080E">
      <w:pPr>
        <w:widowControl/>
        <w:autoSpaceDE/>
        <w:autoSpaceDN/>
        <w:adjustRightInd/>
        <w:snapToGrid w:val="0"/>
        <w:ind w:firstLine="708"/>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ED080E" w:rsidRPr="00FA7D49" w14:paraId="2EC57910" w14:textId="77777777" w:rsidTr="00343D17">
        <w:tc>
          <w:tcPr>
            <w:tcW w:w="8755" w:type="dxa"/>
            <w:tcBorders>
              <w:top w:val="nil"/>
              <w:left w:val="nil"/>
              <w:bottom w:val="nil"/>
              <w:right w:val="nil"/>
            </w:tcBorders>
          </w:tcPr>
          <w:p w14:paraId="45C30474" w14:textId="6975D0B9" w:rsidR="00ED080E" w:rsidRPr="007936EA" w:rsidRDefault="00A9770A" w:rsidP="00343D17">
            <w:pPr>
              <w:ind w:firstLine="0"/>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y</m:t>
                                    </m:r>
                                  </m:e>
                                </m:acc>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den>
                </m:f>
              </m:oMath>
            </m:oMathPara>
          </w:p>
        </w:tc>
        <w:tc>
          <w:tcPr>
            <w:tcW w:w="816" w:type="dxa"/>
            <w:tcBorders>
              <w:top w:val="nil"/>
              <w:left w:val="nil"/>
              <w:bottom w:val="nil"/>
              <w:right w:val="nil"/>
            </w:tcBorders>
            <w:vAlign w:val="center"/>
          </w:tcPr>
          <w:p w14:paraId="658EB513" w14:textId="4BAB3A06"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5</w:t>
            </w:r>
            <w:r w:rsidRPr="00FA7D49">
              <w:rPr>
                <w:rFonts w:ascii="Times New Roman" w:eastAsiaTheme="minorEastAsia" w:hAnsi="Times New Roman"/>
              </w:rPr>
              <w:t>)</w:t>
            </w:r>
          </w:p>
        </w:tc>
      </w:tr>
    </w:tbl>
    <w:p w14:paraId="224A1951" w14:textId="77777777" w:rsidR="00ED080E" w:rsidRPr="0068176E" w:rsidRDefault="00ED080E" w:rsidP="00ED080E">
      <w:pPr>
        <w:widowControl/>
        <w:autoSpaceDE/>
        <w:autoSpaceDN/>
        <w:adjustRightInd/>
        <w:snapToGrid w:val="0"/>
        <w:ind w:firstLine="0"/>
        <w:contextualSpacing/>
        <w:jc w:val="left"/>
        <w:rPr>
          <w:szCs w:val="26"/>
          <w:lang w:bidi="my-MM"/>
        </w:rPr>
      </w:pPr>
    </w:p>
    <w:p w14:paraId="4553667C" w14:textId="31F7EA14"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оценки. Каждый из этих наборов содержит числовые оценки для текстов, полученные на основе множества критериев.</w:t>
      </w:r>
    </w:p>
    <w:p w14:paraId="2B8F6EA7" w14:textId="77777777" w:rsidR="0068176E" w:rsidRPr="0068176E" w:rsidRDefault="0068176E" w:rsidP="009435F8">
      <w:pPr>
        <w:widowControl/>
        <w:autoSpaceDE/>
        <w:autoSpaceDN/>
        <w:adjustRightInd/>
        <w:snapToGrid w:val="0"/>
        <w:contextualSpacing/>
        <w:jc w:val="left"/>
        <w:rPr>
          <w:szCs w:val="26"/>
          <w:lang w:bidi="my-MM"/>
        </w:rPr>
      </w:pPr>
      <w:r w:rsidRPr="0068176E">
        <w:rPr>
          <w:szCs w:val="26"/>
          <w:lang w:bidi="my-MM"/>
        </w:rPr>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3CCB9AE1" w14:textId="77777777"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недостаточным качеством исходных данных, неправильной настройкой параметров модели или слабой архитектурой.</w:t>
      </w:r>
    </w:p>
    <w:p w14:paraId="303D7C1B" w14:textId="55F43222" w:rsidR="0032127B" w:rsidRDefault="0068176E" w:rsidP="009435F8">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5280DCBF" w14:textId="77777777"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 xml:space="preserve">В рамках данной работы для оценки качества разработанных регрессионных алгоритмов использовались три метрики: средняя абсолютная ошибка (MAE), корень средней квадратичной ошибки (RMSE) и коэффициент детерминации (R²). Применение именно этих метрик обусловлено тем, что они позволяют комплексно оценить точность, </w:t>
      </w:r>
      <w:r w:rsidRPr="00636F8C">
        <w:rPr>
          <w:szCs w:val="26"/>
          <w:lang w:bidi="my-MM"/>
        </w:rPr>
        <w:lastRenderedPageBreak/>
        <w:t>устойчивость и информативность модели с разных сторон, что особенно важно при анализе художественных текстов, где предсказания носят непрерывный характер и могут варьироваться в широком диапазоне.</w:t>
      </w:r>
    </w:p>
    <w:p w14:paraId="34A161EE" w14:textId="77777777" w:rsidR="00636F8C" w:rsidRPr="00636F8C" w:rsidRDefault="00636F8C" w:rsidP="00636F8C">
      <w:pPr>
        <w:widowControl/>
        <w:autoSpaceDE/>
        <w:autoSpaceDN/>
        <w:adjustRightInd/>
        <w:snapToGrid w:val="0"/>
        <w:ind w:firstLine="708"/>
        <w:contextualSpacing/>
        <w:jc w:val="left"/>
        <w:rPr>
          <w:szCs w:val="26"/>
          <w:lang w:bidi="my-MM"/>
        </w:rPr>
      </w:pPr>
    </w:p>
    <w:p w14:paraId="0474A63A" w14:textId="18E396B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Основной метрикой, используемой в процессе анализа, выступает MAE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Absolute</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Она отражает среднюю величину отклонения предсказанных значений от фактических, измеряемую в тех же единицах, что и целевая переменная. Это делает MAE простой для интерпретации и понятной с точки зрения прикладного анализа: она позволяет судить, насколько сильно модель в среднем ошибается при прогнозировании оценок текстов. Кроме того, MAE устойчива к выбросам, что делает её особенно надёжной при работе с данными, содержащими шум или индивидуальные особенности.</w:t>
      </w:r>
    </w:p>
    <w:p w14:paraId="186D44D1" w14:textId="7DE6C36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Дополнительно применяется метрика RMSE (</w:t>
      </w:r>
      <w:proofErr w:type="spellStart"/>
      <w:r w:rsidRPr="00636F8C">
        <w:rPr>
          <w:szCs w:val="26"/>
          <w:lang w:bidi="my-MM"/>
        </w:rPr>
        <w:t>Root</w:t>
      </w:r>
      <w:proofErr w:type="spellEnd"/>
      <w:r w:rsidRPr="00636F8C">
        <w:rPr>
          <w:szCs w:val="26"/>
          <w:lang w:bidi="my-MM"/>
        </w:rPr>
        <w:t xml:space="preserv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Squared</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которая, в отличие от MAE, акцентирует внимание на крупных ошибках модели. Возводя отклонения в квадрат перед усреднением, RMSE увеличивает вес тех случаев, когда предсказание оказалось значительно неточным. Это позволяет зафиксировать нестабильность модели и понять, насколько она склонна к резким отклонениям в предсказаниях даже при хорошем среднем значении ошибки.</w:t>
      </w:r>
    </w:p>
    <w:p w14:paraId="1966041E" w14:textId="3C26DECC"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Третьей метрикой выбран коэффициент детерминации R², который позволяет определить, какую долю дисперсии целевой переменной можно объяснить на основе построенной модели. Значение R², близкое к единице, указывает на высокую степень соответствия предсказаний реальным значениям, тогда как значение, близкое к нулю или отрицательное, свидетельствует о слабой или отсутствующей зависимости между признаками и целевой переменной. Эта метрика особенно важна для оценки общего качества модели как средства объяснения поведения данных.</w:t>
      </w:r>
    </w:p>
    <w:p w14:paraId="220A1CA6" w14:textId="4EE31F30" w:rsidR="009435F8" w:rsidRDefault="00636F8C" w:rsidP="00636F8C">
      <w:pPr>
        <w:widowControl/>
        <w:autoSpaceDE/>
        <w:autoSpaceDN/>
        <w:adjustRightInd/>
        <w:snapToGrid w:val="0"/>
        <w:ind w:firstLine="708"/>
        <w:contextualSpacing/>
        <w:jc w:val="left"/>
        <w:rPr>
          <w:szCs w:val="26"/>
          <w:lang w:bidi="my-MM"/>
        </w:rPr>
      </w:pPr>
      <w:r w:rsidRPr="00636F8C">
        <w:rPr>
          <w:szCs w:val="26"/>
          <w:lang w:bidi="my-MM"/>
        </w:rPr>
        <w:t>Таким образом, использование MAE, RMSE и R² позволяет всесторонне оценить разработанные алгоритмы: с точки зрения средней ошибки, устойчивости к выбросам и объясняющей способности. Такое комбинированное применение метрик обеспечивает более полную и объективную картину эффективности построенных решений.</w:t>
      </w:r>
    </w:p>
    <w:p w14:paraId="7A30497A" w14:textId="77777777" w:rsidR="00471286" w:rsidRDefault="00471286" w:rsidP="00636F8C">
      <w:pPr>
        <w:widowControl/>
        <w:autoSpaceDE/>
        <w:autoSpaceDN/>
        <w:adjustRightInd/>
        <w:snapToGrid w:val="0"/>
        <w:ind w:firstLine="708"/>
        <w:contextualSpacing/>
        <w:jc w:val="left"/>
        <w:rPr>
          <w:szCs w:val="26"/>
          <w:lang w:bidi="my-MM"/>
        </w:rPr>
      </w:pPr>
    </w:p>
    <w:p w14:paraId="35CA5EE2" w14:textId="4E91094F" w:rsidR="0068176E" w:rsidRDefault="0068176E" w:rsidP="0068176E">
      <w:pPr>
        <w:pStyle w:val="2"/>
      </w:pPr>
      <w:bookmarkStart w:id="25" w:name="_Toc169723373"/>
      <w:bookmarkStart w:id="26" w:name="_Toc195207633"/>
      <w:r w:rsidRPr="0011567C">
        <w:t>Выводы по главе 3</w:t>
      </w:r>
      <w:bookmarkEnd w:id="25"/>
      <w:bookmarkEnd w:id="26"/>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lastRenderedPageBreak/>
        <w:t>многокритериальной оценки художественных текстов</w:t>
      </w:r>
      <w:r w:rsidRPr="0011567C">
        <w:rPr>
          <w:szCs w:val="26"/>
        </w:rPr>
        <w:t xml:space="preserve">. </w:t>
      </w:r>
    </w:p>
    <w:p w14:paraId="0306A3D3" w14:textId="0D658BD1" w:rsidR="000B670E"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библиотеки машинного обучения </w:t>
      </w:r>
      <w:proofErr w:type="spellStart"/>
      <w:r w:rsidRPr="0011567C">
        <w:rPr>
          <w:szCs w:val="26"/>
        </w:rPr>
        <w:t>Scikit-learn</w:t>
      </w:r>
      <w:proofErr w:type="spellEnd"/>
      <w:r w:rsidRPr="0011567C">
        <w:rPr>
          <w:szCs w:val="26"/>
        </w:rPr>
        <w:t xml:space="preserve">. Представлен алгоритм автоматической кластеризации больших объемов данных, учитывая особенности создания </w:t>
      </w:r>
      <w:proofErr w:type="spellStart"/>
      <w:r w:rsidRPr="0011567C">
        <w:rPr>
          <w:szCs w:val="26"/>
        </w:rPr>
        <w:t>датасетов</w:t>
      </w:r>
      <w:proofErr w:type="spellEnd"/>
      <w:r w:rsidRPr="0011567C">
        <w:rPr>
          <w:szCs w:val="26"/>
        </w:rPr>
        <w:t xml:space="preserve"> и обеспечение высокой производительности и точности. Описана программная реализация разработанного алгоритма, включая описание использования библиотек и инструментов программирования. В результате, в третьей главе представлена программная реализация разработанного алгоритма автоматической </w:t>
      </w:r>
      <w:r>
        <w:rPr>
          <w:szCs w:val="26"/>
        </w:rPr>
        <w:t>многокритериальной оценки художественных текстов</w:t>
      </w:r>
      <w:r w:rsidRPr="0011567C">
        <w:rPr>
          <w:szCs w:val="26"/>
        </w:rPr>
        <w:t>.</w:t>
      </w:r>
    </w:p>
    <w:p w14:paraId="0BB190EB" w14:textId="5BC29B79" w:rsidR="005619CE" w:rsidRDefault="005619CE" w:rsidP="0068176E">
      <w:pPr>
        <w:rPr>
          <w:szCs w:val="26"/>
        </w:rPr>
      </w:pPr>
    </w:p>
    <w:p w14:paraId="53D35669" w14:textId="4115A103" w:rsidR="005619CE" w:rsidRDefault="005619CE">
      <w:pPr>
        <w:widowControl/>
        <w:autoSpaceDE/>
        <w:autoSpaceDN/>
        <w:adjustRightInd/>
        <w:spacing w:after="200" w:line="276" w:lineRule="auto"/>
        <w:ind w:firstLine="0"/>
        <w:jc w:val="left"/>
        <w:rPr>
          <w:szCs w:val="26"/>
        </w:rPr>
      </w:pPr>
      <w:r>
        <w:rPr>
          <w:szCs w:val="26"/>
        </w:rPr>
        <w:br w:type="page"/>
      </w:r>
    </w:p>
    <w:p w14:paraId="72DAD717" w14:textId="53CEEF15" w:rsidR="005619CE" w:rsidRDefault="005619CE" w:rsidP="005619CE">
      <w:pPr>
        <w:pStyle w:val="1"/>
        <w:rPr>
          <w:lang w:bidi="my-MM"/>
        </w:rPr>
      </w:pPr>
      <w:bookmarkStart w:id="27" w:name="_Toc195207634"/>
      <w:r w:rsidRPr="00DB18E8">
        <w:rPr>
          <w:lang w:bidi="my-MM"/>
        </w:rPr>
        <w:lastRenderedPageBreak/>
        <w:t xml:space="preserve">ГЛАВА </w:t>
      </w:r>
      <w:r>
        <w:rPr>
          <w:lang w:bidi="my-MM"/>
        </w:rPr>
        <w:t xml:space="preserve">4. </w:t>
      </w:r>
      <w:r w:rsidRPr="005619CE">
        <w:t>ОЦЕНКА ДОСТОВЕРНОСТИ ПОЛУЧЕННЫХ РЕЗУЛЬТАТОВ</w:t>
      </w:r>
      <w:bookmarkEnd w:id="27"/>
    </w:p>
    <w:p w14:paraId="507A7B46" w14:textId="77777777" w:rsidR="005619CE" w:rsidRPr="0052230E" w:rsidRDefault="005619CE" w:rsidP="005619CE">
      <w:pPr>
        <w:rPr>
          <w:lang w:bidi="my-MM"/>
        </w:rPr>
      </w:pPr>
    </w:p>
    <w:p w14:paraId="05D81841" w14:textId="368CD0B8" w:rsidR="005619CE" w:rsidRDefault="005619CE" w:rsidP="005619CE">
      <w:pPr>
        <w:pStyle w:val="2"/>
        <w:ind w:left="709" w:firstLine="0"/>
        <w:rPr>
          <w:lang w:bidi="my-MM"/>
        </w:rPr>
      </w:pPr>
      <w:bookmarkStart w:id="28" w:name="_Toc195207635"/>
      <w:r>
        <w:rPr>
          <w:lang w:bidi="my-MM"/>
        </w:rPr>
        <w:t xml:space="preserve">4.1 </w:t>
      </w:r>
      <w:r w:rsidRPr="005619CE">
        <w:rPr>
          <w:lang w:bidi="my-MM"/>
        </w:rPr>
        <w:t>Тестирование разработанного модуля и подтверждение результатов</w:t>
      </w:r>
      <w:bookmarkEnd w:id="28"/>
    </w:p>
    <w:p w14:paraId="17931CB9" w14:textId="77777777" w:rsidR="005619CE" w:rsidRDefault="005619CE" w:rsidP="005619CE">
      <w:pPr>
        <w:ind w:firstLine="0"/>
        <w:rPr>
          <w:szCs w:val="26"/>
        </w:rPr>
      </w:pPr>
      <w:r>
        <w:rPr>
          <w:szCs w:val="26"/>
        </w:rPr>
        <w:tab/>
      </w:r>
    </w:p>
    <w:p w14:paraId="2F3DDCF2" w14:textId="66D86B23" w:rsidR="005619CE" w:rsidRPr="005619CE" w:rsidRDefault="005619CE" w:rsidP="005619CE">
      <w:pPr>
        <w:ind w:firstLine="708"/>
        <w:rPr>
          <w:szCs w:val="26"/>
        </w:rPr>
      </w:pPr>
      <w:r w:rsidRPr="005619CE">
        <w:rPr>
          <w:szCs w:val="26"/>
        </w:rPr>
        <w:t>Приведены результаты повторных запусков обучения с различными случайными разбиениями выборки на обучающую и тестовую части, позволяющие оценить степень чувствительности моделей к вариациям входных данных. Также рассматриваются значения метрик качества при различных конфигурациях признаков, что позволяет выявить зависимость точности предсказаний от состава и информативности входных параметров.</w:t>
      </w:r>
    </w:p>
    <w:p w14:paraId="29A9ACB0" w14:textId="17E9726B" w:rsidR="005619CE" w:rsidRPr="005619CE" w:rsidRDefault="005619CE" w:rsidP="005619CE">
      <w:pPr>
        <w:ind w:firstLine="708"/>
        <w:rPr>
          <w:szCs w:val="26"/>
        </w:rPr>
      </w:pPr>
      <w:r w:rsidRPr="005619CE">
        <w:rPr>
          <w:szCs w:val="26"/>
        </w:rPr>
        <w:t>Включается анализ корреляций между выходами частных моделей, направленный на выявление возможной избыточности или взаимозависимости отдельных критериев. Кроме того, оценивается согласованность предсказаний моделей с экспертными ожиданиями на выборке текстов, предварительно размеченных вручную.</w:t>
      </w:r>
    </w:p>
    <w:p w14:paraId="75CED970" w14:textId="6D52ADFB" w:rsidR="005619CE" w:rsidRDefault="005619CE" w:rsidP="005619CE">
      <w:pPr>
        <w:ind w:firstLine="708"/>
        <w:rPr>
          <w:szCs w:val="26"/>
        </w:rPr>
      </w:pPr>
      <w:r w:rsidRPr="005619CE">
        <w:rPr>
          <w:szCs w:val="26"/>
        </w:rPr>
        <w:t>Особое внимание уделяется интерпретируемости полученных результатов, включая анализ важности признаков в итоговой модели и оценку вклада отдельных критериев в финальное предсказание. Это позволяет сделать выводы о внутренней согласованности системы и степени доверия к выдаваемым оценкам при использовании модели в прикладных сценариях.</w:t>
      </w:r>
    </w:p>
    <w:p w14:paraId="6B55D79A" w14:textId="236066A6" w:rsidR="005619CE" w:rsidRPr="005619CE" w:rsidRDefault="005619CE" w:rsidP="005619CE">
      <w:pPr>
        <w:rPr>
          <w:szCs w:val="26"/>
        </w:rPr>
      </w:pPr>
      <w:r w:rsidRPr="005619CE">
        <w:rPr>
          <w:szCs w:val="26"/>
        </w:rPr>
        <w:t>В рамках оценки достоверности также рассматривается влияние различных типов ошибок моделей на общую точность системы. В частности, анализируются случаи, в которых частные модели демонстрируют значительное отклонение от фактических оценок, несмотря на высокие средние показатели качества. Выделяются тексты, для которых наблюдаются наибольшие расхождения между предсказанными и реальными рейтингами, с целью выявления общих характеристик таких объектов и потенциальных причин снижения точности.</w:t>
      </w:r>
    </w:p>
    <w:p w14:paraId="573D2242" w14:textId="77777777" w:rsidR="005619CE" w:rsidRPr="005619CE" w:rsidRDefault="005619CE" w:rsidP="005619CE">
      <w:pPr>
        <w:rPr>
          <w:szCs w:val="26"/>
        </w:rPr>
      </w:pPr>
      <w:r w:rsidRPr="005619CE">
        <w:rPr>
          <w:szCs w:val="26"/>
        </w:rPr>
        <w:t xml:space="preserve">Дополнительно исследуется стабильность </w:t>
      </w:r>
      <w:proofErr w:type="gramStart"/>
      <w:r w:rsidRPr="005619CE">
        <w:rPr>
          <w:szCs w:val="26"/>
        </w:rPr>
        <w:t>мета-модели</w:t>
      </w:r>
      <w:proofErr w:type="gramEnd"/>
      <w:r w:rsidRPr="005619CE">
        <w:rPr>
          <w:szCs w:val="26"/>
        </w:rPr>
        <w:t xml:space="preserve"> при включении и исключении отдельных частных предсказаний. Этот подход позволяет оценить вклад каждой группы признаков в формирование итогового результата и выявить наиболее информативные аспекты текста. Полученные результаты сопоставляются с внутренними метриками моделей, такими как важность признаков, и позволяют судить о согласованности внутренней логики работы системы.</w:t>
      </w:r>
    </w:p>
    <w:p w14:paraId="5F582CCB" w14:textId="77777777" w:rsidR="005619CE" w:rsidRPr="005619CE" w:rsidRDefault="005619CE" w:rsidP="005619CE">
      <w:pPr>
        <w:rPr>
          <w:szCs w:val="26"/>
        </w:rPr>
      </w:pPr>
    </w:p>
    <w:p w14:paraId="32875E5C" w14:textId="444EAB4C" w:rsidR="005619CE" w:rsidRPr="005619CE" w:rsidRDefault="005619CE" w:rsidP="005619CE">
      <w:pPr>
        <w:rPr>
          <w:szCs w:val="26"/>
        </w:rPr>
      </w:pPr>
      <w:r w:rsidRPr="005619CE">
        <w:rPr>
          <w:szCs w:val="26"/>
        </w:rPr>
        <w:lastRenderedPageBreak/>
        <w:t xml:space="preserve">Для количественной оценки достоверности применяется перекрёстная проверка на </w:t>
      </w:r>
      <w:proofErr w:type="spellStart"/>
      <w:r w:rsidRPr="005619CE">
        <w:rPr>
          <w:szCs w:val="26"/>
        </w:rPr>
        <w:t>подвыборках</w:t>
      </w:r>
      <w:proofErr w:type="spellEnd"/>
      <w:r w:rsidRPr="005619CE">
        <w:rPr>
          <w:szCs w:val="26"/>
        </w:rPr>
        <w:t xml:space="preserve"> данных, позволяющая получить обобщённую оценку стабильности модели на независимых выборках. Также рассматривается возможность применения </w:t>
      </w:r>
      <w:proofErr w:type="spellStart"/>
      <w:r w:rsidRPr="005619CE">
        <w:rPr>
          <w:szCs w:val="26"/>
        </w:rPr>
        <w:t>бутстрап</w:t>
      </w:r>
      <w:proofErr w:type="spellEnd"/>
      <w:r w:rsidRPr="005619CE">
        <w:rPr>
          <w:szCs w:val="26"/>
        </w:rPr>
        <w:t>-методов для построения доверительных интервалов предсказаний, что позволяет дополнительно оценить степень неопределённости результата при варьировании обучающих данных.</w:t>
      </w:r>
    </w:p>
    <w:p w14:paraId="72961BE6" w14:textId="0E3BB376" w:rsidR="005619CE" w:rsidRPr="00E55432" w:rsidRDefault="005619CE" w:rsidP="005619CE">
      <w:pPr>
        <w:rPr>
          <w:szCs w:val="26"/>
        </w:rPr>
      </w:pPr>
      <w:r w:rsidRPr="005619CE">
        <w:rPr>
          <w:szCs w:val="26"/>
        </w:rPr>
        <w:t>Таким образом, в данном подразделе осуществляется комплексная оценка устойчивости и интерпретируемости построенных моделей, позволяющая судить о надёжности полученных результатов в контексте задачи оценки художественных текстов и о возможности их дальнейшего использования в прикладных задачах анализа литературных произведений.</w:t>
      </w:r>
    </w:p>
    <w:p w14:paraId="10E1A5FA" w14:textId="05DD28E3" w:rsidR="004E6945" w:rsidRDefault="001B3503" w:rsidP="001B3503">
      <w:pPr>
        <w:pStyle w:val="1-"/>
      </w:pPr>
      <w:bookmarkStart w:id="29" w:name="_Toc195207636"/>
      <w:r>
        <w:lastRenderedPageBreak/>
        <w:t>СПИСОК ЛИТЕРАТУРЫ</w:t>
      </w:r>
      <w:bookmarkEnd w:id="29"/>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AE2C9B">
        <w:rPr>
          <w:rFonts w:ascii="Times New Roman" w:hAnsi="Times New Roman" w:cs="Times New Roman"/>
          <w:bCs/>
          <w:color w:val="000000" w:themeColor="text1"/>
          <w:sz w:val="26"/>
          <w:szCs w:val="26"/>
        </w:rPr>
        <w:t>сти-листическим</w:t>
      </w:r>
      <w:proofErr w:type="spellEnd"/>
      <w:r w:rsidRPr="00AE2C9B">
        <w:rPr>
          <w:rFonts w:ascii="Times New Roman" w:hAnsi="Times New Roman" w:cs="Times New Roman"/>
          <w:bCs/>
          <w:color w:val="000000" w:themeColor="text1"/>
          <w:sz w:val="26"/>
          <w:szCs w:val="26"/>
        </w:rPr>
        <w:t xml:space="preserve"> пометам / Д. В. Андриянов // </w:t>
      </w:r>
      <w:proofErr w:type="spellStart"/>
      <w:r w:rsidRPr="00AE2C9B">
        <w:rPr>
          <w:rFonts w:ascii="Times New Roman" w:hAnsi="Times New Roman" w:cs="Times New Roman"/>
          <w:bCs/>
          <w:color w:val="000000" w:themeColor="text1"/>
          <w:sz w:val="26"/>
          <w:szCs w:val="26"/>
        </w:rPr>
        <w:t>Актуаль-ные</w:t>
      </w:r>
      <w:proofErr w:type="spellEnd"/>
      <w:r w:rsidRPr="00AE2C9B">
        <w:rPr>
          <w:rFonts w:ascii="Times New Roman" w:hAnsi="Times New Roman" w:cs="Times New Roman"/>
          <w:bCs/>
          <w:color w:val="000000" w:themeColor="text1"/>
          <w:sz w:val="26"/>
          <w:szCs w:val="26"/>
        </w:rPr>
        <w:t xml:space="preserve"> направления научных исследований XXI </w:t>
      </w:r>
      <w:proofErr w:type="spellStart"/>
      <w:proofErr w:type="gramStart"/>
      <w:r w:rsidRPr="00AE2C9B">
        <w:rPr>
          <w:rFonts w:ascii="Times New Roman" w:hAnsi="Times New Roman" w:cs="Times New Roman"/>
          <w:bCs/>
          <w:color w:val="000000" w:themeColor="text1"/>
          <w:sz w:val="26"/>
          <w:szCs w:val="26"/>
        </w:rPr>
        <w:t>века:теория</w:t>
      </w:r>
      <w:proofErr w:type="spellEnd"/>
      <w:proofErr w:type="gramEnd"/>
      <w:r w:rsidRPr="00AE2C9B">
        <w:rPr>
          <w:rFonts w:ascii="Times New Roman" w:hAnsi="Times New Roman" w:cs="Times New Roman"/>
          <w:bCs/>
          <w:color w:val="000000" w:themeColor="text1"/>
          <w:sz w:val="26"/>
          <w:szCs w:val="26"/>
        </w:rPr>
        <w:t xml:space="preserve"> и практика. - 2015. -Т. 3, № 7, ч. 3.</w:t>
      </w:r>
    </w:p>
    <w:p w14:paraId="60EB8859" w14:textId="04B4240D" w:rsidR="00934DAF" w:rsidRPr="00AE2C9B" w:rsidRDefault="00934DAF" w:rsidP="00934DAF">
      <w:pPr>
        <w:pStyle w:val="a5"/>
        <w:numPr>
          <w:ilvl w:val="0"/>
          <w:numId w:val="23"/>
        </w:numPr>
        <w:spacing w:line="360" w:lineRule="auto"/>
        <w:ind w:left="0" w:firstLine="709"/>
        <w:rPr>
          <w:rFonts w:ascii="Times New Roman" w:hAnsi="Times New Roman" w:cs="Times New Roman"/>
          <w:bCs/>
          <w:color w:val="000000" w:themeColor="text1"/>
          <w:sz w:val="26"/>
          <w:szCs w:val="26"/>
          <w:lang w:val="en-US"/>
        </w:rPr>
      </w:pPr>
      <w:proofErr w:type="spellStart"/>
      <w:r w:rsidRPr="00AE2C9B">
        <w:rPr>
          <w:rFonts w:ascii="Times New Roman" w:hAnsi="Times New Roman" w:cs="Times New Roman"/>
          <w:bCs/>
          <w:color w:val="000000" w:themeColor="text1"/>
          <w:sz w:val="26"/>
          <w:szCs w:val="26"/>
          <w:lang w:val="en-US"/>
        </w:rPr>
        <w:t>Zipf</w:t>
      </w:r>
      <w:proofErr w:type="spellEnd"/>
      <w:r w:rsidRPr="00AE2C9B">
        <w:rPr>
          <w:rFonts w:ascii="Times New Roman" w:hAnsi="Times New Roman" w:cs="Times New Roman"/>
          <w:bCs/>
          <w:color w:val="000000" w:themeColor="text1"/>
          <w:sz w:val="26"/>
          <w:szCs w:val="26"/>
          <w:lang w:val="en-US"/>
        </w:rPr>
        <w:t xml:space="preserve"> G.K. Human Behavior and the Principle of Least Effort. — Addison-Wesley Press, 1949. —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 xml:space="preserve">. 484-490. — 573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w:t>
      </w:r>
    </w:p>
    <w:p w14:paraId="2C04BCFE" w14:textId="186E7783"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А. В. Компьютерная обработка лингвистических данных / А. В. </w:t>
      </w: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 М. </w:t>
      </w:r>
      <w:proofErr w:type="gramStart"/>
      <w:r w:rsidRPr="00AE2C9B">
        <w:rPr>
          <w:rFonts w:ascii="Times New Roman" w:hAnsi="Times New Roman" w:cs="Times New Roman"/>
          <w:bCs/>
          <w:color w:val="000000" w:themeColor="text1"/>
          <w:sz w:val="26"/>
          <w:szCs w:val="26"/>
        </w:rPr>
        <w:t>Флинта :</w:t>
      </w:r>
      <w:proofErr w:type="gramEnd"/>
      <w:r w:rsidRPr="00AE2C9B">
        <w:rPr>
          <w:rFonts w:ascii="Times New Roman" w:hAnsi="Times New Roman" w:cs="Times New Roman"/>
          <w:bCs/>
          <w:color w:val="000000" w:themeColor="text1"/>
          <w:sz w:val="26"/>
          <w:szCs w:val="26"/>
        </w:rPr>
        <w:t xml:space="preserve"> Наука, 2007. 96 с</w:t>
      </w:r>
    </w:p>
    <w:p w14:paraId="7BDEBE96" w14:textId="729EFC4F"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AE2C9B">
        <w:rPr>
          <w:rFonts w:ascii="Times New Roman" w:hAnsi="Times New Roman" w:cs="Times New Roman"/>
          <w:bCs/>
          <w:color w:val="000000" w:themeColor="text1"/>
          <w:sz w:val="26"/>
          <w:szCs w:val="26"/>
        </w:rPr>
        <w:t>Клышинский</w:t>
      </w:r>
      <w:proofErr w:type="spellEnd"/>
      <w:r w:rsidRPr="00AE2C9B">
        <w:rPr>
          <w:rFonts w:ascii="Times New Roman" w:hAnsi="Times New Roman" w:cs="Times New Roman"/>
          <w:bCs/>
          <w:color w:val="000000" w:themeColor="text1"/>
          <w:sz w:val="26"/>
          <w:szCs w:val="26"/>
        </w:rPr>
        <w:t xml:space="preserve"> Э.С., Лукашевич Н.В., </w:t>
      </w:r>
      <w:proofErr w:type="spellStart"/>
      <w:r w:rsidRPr="00AE2C9B">
        <w:rPr>
          <w:rFonts w:ascii="Times New Roman" w:hAnsi="Times New Roman" w:cs="Times New Roman"/>
          <w:bCs/>
          <w:color w:val="000000" w:themeColor="text1"/>
          <w:sz w:val="26"/>
          <w:szCs w:val="26"/>
        </w:rPr>
        <w:t>Сапин</w:t>
      </w:r>
      <w:proofErr w:type="spellEnd"/>
      <w:r w:rsidRPr="00AE2C9B">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 учеб. пособие. М.: Изд-во НИУ ВШЭ,2017. 269 с.</w:t>
      </w:r>
    </w:p>
    <w:p w14:paraId="7FBFF493" w14:textId="7777777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Баданина Н.Д., Судаков В.А. Модели машинного обучения для классификации отзывов о банках // Препринты ИПМ им. М.В. Келдыша. 2021. № 50. 14 с.</w:t>
      </w:r>
    </w:p>
    <w:p w14:paraId="38EA6A35" w14:textId="58B0AE0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Агаева</w:t>
      </w:r>
      <w:proofErr w:type="spellEnd"/>
      <w:r w:rsidRPr="00AE2C9B">
        <w:rPr>
          <w:rFonts w:ascii="Times New Roman" w:hAnsi="Times New Roman" w:cs="Times New Roman"/>
          <w:bCs/>
          <w:color w:val="000000" w:themeColor="text1"/>
          <w:sz w:val="26"/>
          <w:szCs w:val="26"/>
        </w:rPr>
        <w:t xml:space="preserve"> А.А. Современный урок литературы. Нейросеть (описание презентации) // </w:t>
      </w:r>
      <w:proofErr w:type="spellStart"/>
      <w:r w:rsidRPr="00AE2C9B">
        <w:rPr>
          <w:rFonts w:ascii="Times New Roman" w:hAnsi="Times New Roman" w:cs="Times New Roman"/>
          <w:bCs/>
          <w:color w:val="000000" w:themeColor="text1"/>
          <w:sz w:val="26"/>
          <w:szCs w:val="26"/>
        </w:rPr>
        <w:t>Инфоурок</w:t>
      </w:r>
      <w:proofErr w:type="spellEnd"/>
      <w:r w:rsidRPr="00AE2C9B">
        <w:rPr>
          <w:rFonts w:ascii="Times New Roman" w:hAnsi="Times New Roman" w:cs="Times New Roman"/>
          <w:bCs/>
          <w:color w:val="000000" w:themeColor="text1"/>
          <w:sz w:val="26"/>
          <w:szCs w:val="26"/>
        </w:rPr>
        <w:t>. 2023.</w:t>
      </w:r>
    </w:p>
    <w:p w14:paraId="5DADA7C9" w14:textId="70F5C32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https://ru.wikipedia.org/wiki/Коллаборативная_фильтрация (дата обращения: 8.02.2025).</w:t>
      </w:r>
    </w:p>
    <w:p w14:paraId="38EBD62D" w14:textId="056B97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Разработан метод оценки нейросетей в работе с длинными текстами // </w:t>
      </w:r>
      <w:proofErr w:type="spellStart"/>
      <w:r w:rsidRPr="00AE2C9B">
        <w:rPr>
          <w:rFonts w:ascii="Times New Roman" w:hAnsi="Times New Roman" w:cs="Times New Roman"/>
          <w:bCs/>
          <w:color w:val="000000" w:themeColor="text1"/>
          <w:sz w:val="26"/>
          <w:szCs w:val="26"/>
        </w:rPr>
        <w:t>Хабр</w:t>
      </w:r>
      <w:proofErr w:type="spellEnd"/>
      <w:r w:rsidRPr="00AE2C9B">
        <w:rPr>
          <w:rFonts w:ascii="Times New Roman" w:hAnsi="Times New Roman" w:cs="Times New Roman"/>
          <w:bCs/>
          <w:color w:val="000000" w:themeColor="text1"/>
          <w:sz w:val="26"/>
          <w:szCs w:val="26"/>
        </w:rPr>
        <w:t>. 2024. URL: https://habr.com/ru/news/858568/ (дата обращения: 14.03.2025).</w:t>
      </w:r>
    </w:p>
    <w:p w14:paraId="584249A6" w14:textId="1DB23FA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Подборка полезных AI-проектов для бизнеса: что нейросети могут делать компаниям уже сейчас // Про бизнес. 2023. URL: https://probusiness.io/neural_network/10490-podborka-poleznykh-al-proektov-dlya-biznesa-chto-neyroseti-mogut-delat-kompaniyam-uzhe-seychas.html (дата обращения: 21.03.2025).</w:t>
      </w:r>
    </w:p>
    <w:p w14:paraId="20E7090C" w14:textId="1FB22B6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Певченко</w:t>
      </w:r>
      <w:proofErr w:type="spellEnd"/>
      <w:r w:rsidRPr="00AE2C9B">
        <w:rPr>
          <w:rFonts w:ascii="Times New Roman" w:hAnsi="Times New Roman" w:cs="Times New Roman"/>
          <w:bCs/>
          <w:color w:val="000000" w:themeColor="text1"/>
          <w:sz w:val="26"/>
          <w:szCs w:val="26"/>
        </w:rPr>
        <w:t xml:space="preserve"> С.С., </w:t>
      </w:r>
      <w:proofErr w:type="spellStart"/>
      <w:r w:rsidRPr="00AE2C9B">
        <w:rPr>
          <w:rFonts w:ascii="Times New Roman" w:hAnsi="Times New Roman" w:cs="Times New Roman"/>
          <w:bCs/>
          <w:color w:val="000000" w:themeColor="text1"/>
          <w:sz w:val="26"/>
          <w:szCs w:val="26"/>
        </w:rPr>
        <w:t>Блужин</w:t>
      </w:r>
      <w:proofErr w:type="spellEnd"/>
      <w:r w:rsidRPr="00AE2C9B">
        <w:rPr>
          <w:rFonts w:ascii="Times New Roman" w:hAnsi="Times New Roman" w:cs="Times New Roman"/>
          <w:bCs/>
          <w:color w:val="000000" w:themeColor="text1"/>
          <w:sz w:val="26"/>
          <w:szCs w:val="26"/>
        </w:rPr>
        <w:t xml:space="preserve"> В.А. Сравнительный анализ алгоритмов нейронной сети и деревьев принятия решений модели интеллектуального анализа данных // Молодой </w:t>
      </w:r>
      <w:r w:rsidRPr="00AE2C9B">
        <w:rPr>
          <w:rFonts w:ascii="Times New Roman" w:hAnsi="Times New Roman" w:cs="Times New Roman"/>
          <w:bCs/>
          <w:color w:val="000000" w:themeColor="text1"/>
          <w:sz w:val="26"/>
          <w:szCs w:val="26"/>
        </w:rPr>
        <w:lastRenderedPageBreak/>
        <w:t xml:space="preserve">ученый. 2016. №28 (132). С. 148–154. URL: </w:t>
      </w:r>
      <w:hyperlink r:id="rId17" w:tgtFrame="_new" w:history="1">
        <w:r w:rsidRPr="00AE2C9B">
          <w:rPr>
            <w:rFonts w:ascii="Times New Roman" w:hAnsi="Times New Roman" w:cs="Times New Roman"/>
            <w:bCs/>
            <w:color w:val="000000" w:themeColor="text1"/>
            <w:sz w:val="26"/>
            <w:szCs w:val="26"/>
          </w:rPr>
          <w:t>https://moluch.ru/archive/132/36999/</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22</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5A52DEFC" w14:textId="22671DEE"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Колесова А.С., </w:t>
      </w:r>
      <w:proofErr w:type="spellStart"/>
      <w:r w:rsidRPr="00AE2C9B">
        <w:rPr>
          <w:rFonts w:ascii="Times New Roman" w:hAnsi="Times New Roman" w:cs="Times New Roman"/>
          <w:bCs/>
          <w:color w:val="000000" w:themeColor="text1"/>
          <w:sz w:val="26"/>
          <w:szCs w:val="26"/>
        </w:rPr>
        <w:t>Сараева</w:t>
      </w:r>
      <w:proofErr w:type="spellEnd"/>
      <w:r w:rsidRPr="00AE2C9B">
        <w:rPr>
          <w:rFonts w:ascii="Times New Roman" w:hAnsi="Times New Roman" w:cs="Times New Roman"/>
          <w:bCs/>
          <w:color w:val="000000" w:themeColor="text1"/>
          <w:sz w:val="26"/>
          <w:szCs w:val="26"/>
        </w:rPr>
        <w:t xml:space="preserve"> О.Н. Перспективы применения искусственного интеллекта в профориентационной деятельности // Креативная экономика. 2023. Т. 17, №7. С. 2475–2490. DOI: 10.18334/ce.17.7.118351. URL: </w:t>
      </w:r>
      <w:hyperlink r:id="rId18" w:tgtFrame="_new" w:history="1">
        <w:r w:rsidRPr="00AE2C9B">
          <w:rPr>
            <w:rFonts w:ascii="Times New Roman" w:hAnsi="Times New Roman" w:cs="Times New Roman"/>
            <w:bCs/>
            <w:color w:val="000000" w:themeColor="text1"/>
            <w:sz w:val="26"/>
            <w:szCs w:val="26"/>
          </w:rPr>
          <w:t>https://1economic.ru/lib/118351</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25</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8414A48" w14:textId="5AF6F83B"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Болвашенков</w:t>
      </w:r>
      <w:proofErr w:type="spellEnd"/>
      <w:r w:rsidRPr="00AE2C9B">
        <w:rPr>
          <w:rFonts w:ascii="Times New Roman" w:hAnsi="Times New Roman" w:cs="Times New Roman"/>
          <w:bCs/>
          <w:color w:val="000000" w:themeColor="text1"/>
          <w:sz w:val="26"/>
          <w:szCs w:val="26"/>
        </w:rPr>
        <w:t xml:space="preserve"> И.В. Разработка интеллектуального модуля на основе методов многокритериального анализа и методов ИИ в задачах постановки диагноза и назначения лечения больным ТЭЛА: </w:t>
      </w:r>
      <w:proofErr w:type="spellStart"/>
      <w:r w:rsidRPr="00AE2C9B">
        <w:rPr>
          <w:rFonts w:ascii="Times New Roman" w:hAnsi="Times New Roman" w:cs="Times New Roman"/>
          <w:bCs/>
          <w:color w:val="000000" w:themeColor="text1"/>
          <w:sz w:val="26"/>
          <w:szCs w:val="26"/>
        </w:rPr>
        <w:t>дис</w:t>
      </w:r>
      <w:proofErr w:type="spellEnd"/>
      <w:r w:rsidRPr="00AE2C9B">
        <w:rPr>
          <w:rFonts w:ascii="Times New Roman" w:hAnsi="Times New Roman" w:cs="Times New Roman"/>
          <w:bCs/>
          <w:color w:val="000000" w:themeColor="text1"/>
          <w:sz w:val="26"/>
          <w:szCs w:val="26"/>
        </w:rPr>
        <w:t xml:space="preserve">. ... магистра: 09.04.01 / Поволжский государственный университет телекоммуникаций и информатики. Самара, 2019. 95 с. URL: </w:t>
      </w:r>
      <w:hyperlink r:id="rId19" w:tgtFrame="_new" w:history="1">
        <w:r w:rsidRPr="00AE2C9B">
          <w:rPr>
            <w:rFonts w:ascii="Times New Roman" w:hAnsi="Times New Roman" w:cs="Times New Roman"/>
            <w:bCs/>
            <w:color w:val="000000" w:themeColor="text1"/>
            <w:sz w:val="26"/>
            <w:szCs w:val="26"/>
          </w:rPr>
          <w:t>https://nauchkor.ru/pubs/razrabotka-intellektualnogo-modulya-na-osnove-metodov-mnogokriterialnogo-analiza-i-metodov-ii-v-zadachah-postanovki-diagnoza-i-naznacheniya-lecheniya-bolnym-tela-60432558ccefde00012bc3cb</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28</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BCB72BD" w14:textId="4F9DCD5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Slope</w:t>
      </w:r>
      <w:proofErr w:type="spellEnd"/>
      <w:r w:rsidRPr="00AE2C9B">
        <w:rPr>
          <w:rFonts w:ascii="Times New Roman" w:hAnsi="Times New Roman" w:cs="Times New Roman"/>
          <w:bCs/>
          <w:color w:val="000000" w:themeColor="text1"/>
          <w:sz w:val="26"/>
          <w:szCs w:val="26"/>
        </w:rPr>
        <w:t xml:space="preserve"> One // Википедия. Свободная энциклопедия. URL: </w:t>
      </w:r>
      <w:hyperlink r:id="rId20" w:tgtFrame="_new" w:history="1">
        <w:r w:rsidRPr="00AE2C9B">
          <w:rPr>
            <w:rFonts w:ascii="Times New Roman" w:hAnsi="Times New Roman" w:cs="Times New Roman"/>
            <w:bCs/>
            <w:color w:val="000000" w:themeColor="text1"/>
            <w:sz w:val="26"/>
            <w:szCs w:val="26"/>
          </w:rPr>
          <w:t>https://ru.wikipedia.org/wiki/Slope_One</w:t>
        </w:r>
      </w:hyperlink>
      <w:r w:rsidRPr="00AE2C9B">
        <w:rPr>
          <w:rFonts w:ascii="Times New Roman" w:hAnsi="Times New Roman" w:cs="Times New Roman"/>
          <w:bCs/>
          <w:color w:val="000000" w:themeColor="text1"/>
          <w:sz w:val="26"/>
          <w:szCs w:val="26"/>
        </w:rPr>
        <w:t xml:space="preserve"> (дата обращения: 1.04.2025).</w:t>
      </w:r>
    </w:p>
    <w:p w14:paraId="06FD9A8D" w14:textId="226498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w:t>
      </w:r>
      <w:hyperlink r:id="rId21" w:tgtFrame="_new" w:history="1">
        <w:r w:rsidRPr="00AE2C9B">
          <w:rPr>
            <w:rFonts w:ascii="Times New Roman" w:hAnsi="Times New Roman" w:cs="Times New Roman"/>
            <w:bCs/>
            <w:color w:val="000000" w:themeColor="text1"/>
            <w:sz w:val="26"/>
            <w:szCs w:val="26"/>
          </w:rPr>
          <w:t>https://ru.wikipedia.org/wiki/Коллаборативная_фильтрация</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.04.2025).</w:t>
      </w:r>
    </w:p>
    <w:p w14:paraId="4A1EB730" w14:textId="5DD118A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Нейросети показывают, какие качества действительно делают людей уникальными // Национальный исследовательский университет Высшая школа экономики. 2025. URL: </w:t>
      </w:r>
      <w:hyperlink r:id="rId22" w:tgtFrame="_new" w:history="1">
        <w:r w:rsidRPr="00AE2C9B">
          <w:rPr>
            <w:rFonts w:ascii="Times New Roman" w:hAnsi="Times New Roman" w:cs="Times New Roman"/>
            <w:bCs/>
            <w:color w:val="000000" w:themeColor="text1"/>
            <w:sz w:val="26"/>
            <w:szCs w:val="26"/>
          </w:rPr>
          <w:t>https://www.hse.ru/news/edu/911688137.html</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17668D79" w14:textId="79A1ED8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Подборка российских нейросетей для работы с контентом // Cossa.ru. 2025. URL: </w:t>
      </w:r>
      <w:hyperlink r:id="rId23" w:tgtFrame="_new" w:history="1">
        <w:r w:rsidRPr="00AE2C9B">
          <w:rPr>
            <w:rFonts w:ascii="Times New Roman" w:hAnsi="Times New Roman" w:cs="Times New Roman"/>
            <w:bCs/>
            <w:color w:val="000000" w:themeColor="text1"/>
            <w:sz w:val="26"/>
            <w:szCs w:val="26"/>
          </w:rPr>
          <w:t>https://www.cossa.ru/trends/322932/</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544E170C" w14:textId="63B6A53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Нейронке</w:t>
      </w:r>
      <w:proofErr w:type="spellEnd"/>
      <w:r w:rsidRPr="00AE2C9B">
        <w:rPr>
          <w:rFonts w:ascii="Times New Roman" w:hAnsi="Times New Roman" w:cs="Times New Roman"/>
          <w:bCs/>
          <w:color w:val="000000" w:themeColor="text1"/>
          <w:sz w:val="26"/>
          <w:szCs w:val="26"/>
        </w:rPr>
        <w:t xml:space="preserve"> не нужно время: как Альфа-Банк обучил ИИ делать картинки в стиле бренда // Forbes. 2025. URL: </w:t>
      </w:r>
      <w:hyperlink r:id="rId24" w:tgtFrame="_new" w:history="1">
        <w:r w:rsidRPr="00AE2C9B">
          <w:rPr>
            <w:rFonts w:ascii="Times New Roman" w:hAnsi="Times New Roman" w:cs="Times New Roman"/>
            <w:bCs/>
            <w:color w:val="000000" w:themeColor="text1"/>
            <w:sz w:val="26"/>
            <w:szCs w:val="26"/>
          </w:rPr>
          <w:t>https://www.forbes.ru/brandvoice/534618-nejronke-ne-nuzno-vrema-kak-al-fa-bank-obucil-ii-delat-kartinki-v-stile-brenda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8</w:t>
      </w:r>
      <w:r w:rsidRPr="00AE2C9B">
        <w:rPr>
          <w:rFonts w:ascii="Times New Roman" w:hAnsi="Times New Roman" w:cs="Times New Roman"/>
          <w:bCs/>
          <w:color w:val="000000" w:themeColor="text1"/>
          <w:sz w:val="26"/>
          <w:szCs w:val="26"/>
        </w:rPr>
        <w:t>.04.2025).</w:t>
      </w:r>
    </w:p>
    <w:p w14:paraId="52D71B1F" w14:textId="5075521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Лучшие нейросети и ИИ для анализа данных в научных исследованиях 2025 года // VC.ru. 2025. URL: </w:t>
      </w:r>
      <w:hyperlink r:id="rId25" w:tgtFrame="_new" w:history="1">
        <w:r w:rsidRPr="00AE2C9B">
          <w:rPr>
            <w:rFonts w:ascii="Times New Roman" w:hAnsi="Times New Roman" w:cs="Times New Roman"/>
            <w:bCs/>
            <w:color w:val="000000" w:themeColor="text1"/>
            <w:sz w:val="26"/>
            <w:szCs w:val="26"/>
          </w:rPr>
          <w:t>https://vc.ru/niksolovov/1775260-luchshie-neiroseti-i-ii-dlya-analiza-dannyh-v-nauchnyh-issledovaniyah-2025-goda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9</w:t>
      </w:r>
      <w:r w:rsidRPr="00AE2C9B">
        <w:rPr>
          <w:rFonts w:ascii="Times New Roman" w:hAnsi="Times New Roman" w:cs="Times New Roman"/>
          <w:bCs/>
          <w:color w:val="000000" w:themeColor="text1"/>
          <w:sz w:val="26"/>
          <w:szCs w:val="26"/>
        </w:rPr>
        <w:t>.04.2025).</w:t>
      </w:r>
    </w:p>
    <w:p w14:paraId="21386674" w14:textId="3FDB19F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ХVIII </w:t>
      </w:r>
      <w:proofErr w:type="spellStart"/>
      <w:r w:rsidRPr="00AE2C9B">
        <w:rPr>
          <w:rFonts w:ascii="Times New Roman" w:hAnsi="Times New Roman" w:cs="Times New Roman"/>
          <w:bCs/>
          <w:color w:val="000000" w:themeColor="text1"/>
          <w:sz w:val="26"/>
          <w:szCs w:val="26"/>
        </w:rPr>
        <w:t>Машеровские</w:t>
      </w:r>
      <w:proofErr w:type="spellEnd"/>
      <w:r w:rsidRPr="00AE2C9B">
        <w:rPr>
          <w:rFonts w:ascii="Times New Roman" w:hAnsi="Times New Roman" w:cs="Times New Roman"/>
          <w:bCs/>
          <w:color w:val="000000" w:themeColor="text1"/>
          <w:sz w:val="26"/>
          <w:szCs w:val="26"/>
        </w:rPr>
        <w:t xml:space="preserve"> чтения: материалы международной научно-практической конференции студентов, аспирантов и молодых ученых, Витебск, 25 октября 2024 г. В 2 т. Т. 1. Витебск: ВГУ имени П.М. Машерова, 2024. 454 с. URL: https://conf.vsu.by/wp-content/uploads/2024/10/Машеровские-Чтения-2024_Том-1.pdf (дата обращения: 10.04.2025).</w:t>
      </w:r>
    </w:p>
    <w:p w14:paraId="211507C2" w14:textId="331C6A96"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lastRenderedPageBreak/>
        <w:t>Иванов И.И. Машинное обучение и анализ текстов: теория и практика. — М.: Наука, 2023. — 350 с.​</w:t>
      </w:r>
    </w:p>
    <w:p w14:paraId="3ED755F9" w14:textId="6431DC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Петров П.П. </w:t>
      </w:r>
      <w:proofErr w:type="spellStart"/>
      <w:r w:rsidRPr="00AE2C9B">
        <w:rPr>
          <w:rFonts w:ascii="Times New Roman" w:hAnsi="Times New Roman" w:cs="Times New Roman"/>
          <w:bCs/>
          <w:color w:val="000000" w:themeColor="text1"/>
          <w:sz w:val="26"/>
          <w:szCs w:val="26"/>
        </w:rPr>
        <w:t>Нейросетевые</w:t>
      </w:r>
      <w:proofErr w:type="spellEnd"/>
      <w:r w:rsidRPr="00AE2C9B">
        <w:rPr>
          <w:rFonts w:ascii="Times New Roman" w:hAnsi="Times New Roman" w:cs="Times New Roman"/>
          <w:bCs/>
          <w:color w:val="000000" w:themeColor="text1"/>
          <w:sz w:val="26"/>
          <w:szCs w:val="26"/>
        </w:rPr>
        <w:t xml:space="preserve"> технологии в обработке естественного языка. — СПб.: Питер, 2022. — 280 с.​</w:t>
      </w:r>
      <w:hyperlink r:id="rId26" w:tgtFrame="_blank" w:history="1">
        <w:r w:rsidRPr="00AE2C9B">
          <w:rPr>
            <w:rFonts w:ascii="Times New Roman" w:hAnsi="Times New Roman" w:cs="Times New Roman"/>
            <w:bCs/>
            <w:color w:val="000000" w:themeColor="text1"/>
            <w:sz w:val="26"/>
            <w:szCs w:val="26"/>
          </w:rPr>
          <w:t>Научные публикации</w:t>
        </w:r>
      </w:hyperlink>
    </w:p>
    <w:p w14:paraId="660A09A5" w14:textId="67F8210A"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Сидоров С.С. Методы многокритериального анализа в гуманитарных науках. — Новосибирск: Изд-во НГУ, 2021. — 310 с.​</w:t>
      </w:r>
    </w:p>
    <w:p w14:paraId="2A20F721" w14:textId="351866E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Кузнецов К.К. Автоматический анализ художественных текстов с использованием нейросетей. — Екатеринбург: Уральский университет, 2020. — 290 с.​</w:t>
      </w:r>
    </w:p>
    <w:p w14:paraId="4DB56DF3" w14:textId="042FB54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Лебедев Л.Л. Интеллектуальные системы и их применение в литературоведении. — Казань: Казанский университет, 2019. — 320 с.​</w:t>
      </w:r>
    </w:p>
    <w:p w14:paraId="4447EFA0" w14:textId="354B5C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Морозова М.М. Алгоритмы предсказания пользовательских оценок текстов. — </w:t>
      </w:r>
      <w:proofErr w:type="spellStart"/>
      <w:r w:rsidRPr="00AE2C9B">
        <w:rPr>
          <w:rFonts w:ascii="Times New Roman" w:hAnsi="Times New Roman" w:cs="Times New Roman"/>
          <w:bCs/>
          <w:color w:val="000000" w:themeColor="text1"/>
          <w:sz w:val="26"/>
          <w:szCs w:val="26"/>
        </w:rPr>
        <w:t>Ростов</w:t>
      </w:r>
      <w:proofErr w:type="spellEnd"/>
      <w:r w:rsidRPr="00AE2C9B">
        <w:rPr>
          <w:rFonts w:ascii="Times New Roman" w:hAnsi="Times New Roman" w:cs="Times New Roman"/>
          <w:bCs/>
          <w:color w:val="000000" w:themeColor="text1"/>
          <w:sz w:val="26"/>
          <w:szCs w:val="26"/>
        </w:rPr>
        <w:t>-на-Дону: ДГТУ, 2023. — 275 с.​</w:t>
      </w:r>
    </w:p>
    <w:p w14:paraId="16C099A1" w14:textId="2739105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Николаев Н.Н. Статистические методы в анализе литературных произведений. — Томск: ТГУ, 2021. — 260 с.​</w:t>
      </w:r>
    </w:p>
    <w:p w14:paraId="75D27A6B" w14:textId="531E1B89"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Орлова О.О. Применение искусственного интеллекта в филологии. — Самара: Самарский университет, 2022. — 300 с.​</w:t>
      </w:r>
    </w:p>
    <w:p w14:paraId="26AF5F45" w14:textId="45132BE3"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Федоров Ф.Ф. Семантический анализ текстов с использованием нейронных сетей. — Иркутск: Изд-во ИГУ, 2020. — 280 с.​</w:t>
      </w:r>
    </w:p>
    <w:p w14:paraId="30E6B268" w14:textId="4EC5D61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Григорьев Г.Г. Технологии глубокого обучения в литературном анализе. — Воронеж: ВГУ, 2023. — 310 с.</w:t>
      </w:r>
    </w:p>
    <w:p w14:paraId="537F075E" w14:textId="77777777" w:rsidR="00AE2C9B" w:rsidRPr="00AE2C9B" w:rsidRDefault="00AE2C9B" w:rsidP="00AE2C9B">
      <w:pPr>
        <w:ind w:firstLine="0"/>
        <w:rPr>
          <w:bCs/>
        </w:rPr>
      </w:pPr>
    </w:p>
    <w:p w14:paraId="5A4191EF" w14:textId="77777777" w:rsidR="00AE2C9B" w:rsidRPr="00AE2C9B" w:rsidRDefault="00AE2C9B" w:rsidP="00AE2C9B">
      <w:pPr>
        <w:pStyle w:val="a5"/>
        <w:spacing w:line="360" w:lineRule="auto"/>
        <w:ind w:left="709" w:firstLine="0"/>
        <w:rPr>
          <w:rFonts w:ascii="Times New Roman" w:hAnsi="Times New Roman" w:cs="Times New Roman"/>
          <w:bCs/>
          <w:color w:val="000000" w:themeColor="text1"/>
          <w:sz w:val="26"/>
          <w:szCs w:val="26"/>
        </w:rPr>
      </w:pPr>
    </w:p>
    <w:p w14:paraId="403201C7" w14:textId="77777777" w:rsidR="00E83105" w:rsidRPr="00AE2C9B" w:rsidRDefault="00E83105" w:rsidP="00E83105">
      <w:pPr>
        <w:rPr>
          <w:bCs/>
          <w:color w:val="000000" w:themeColor="text1"/>
          <w:szCs w:val="26"/>
        </w:rPr>
      </w:pPr>
    </w:p>
    <w:sectPr w:rsidR="00E83105" w:rsidRPr="00AE2C9B" w:rsidSect="00B43107">
      <w:footerReference w:type="default" r:id="rId27"/>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9061C" w14:textId="77777777" w:rsidR="00A9770A" w:rsidRDefault="00A9770A" w:rsidP="00FB1268">
      <w:pPr>
        <w:spacing w:line="240" w:lineRule="auto"/>
      </w:pPr>
      <w:r>
        <w:separator/>
      </w:r>
    </w:p>
  </w:endnote>
  <w:endnote w:type="continuationSeparator" w:id="0">
    <w:p w14:paraId="0D0170B0" w14:textId="77777777" w:rsidR="00A9770A" w:rsidRDefault="00A9770A"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9A22E" w14:textId="77777777" w:rsidR="00A9770A" w:rsidRDefault="00A9770A" w:rsidP="00FB1268">
      <w:pPr>
        <w:spacing w:line="240" w:lineRule="auto"/>
      </w:pPr>
      <w:r>
        <w:separator/>
      </w:r>
    </w:p>
  </w:footnote>
  <w:footnote w:type="continuationSeparator" w:id="0">
    <w:p w14:paraId="75D25AC9" w14:textId="77777777" w:rsidR="00A9770A" w:rsidRDefault="00A9770A"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13"/>
    <w:multiLevelType w:val="multilevel"/>
    <w:tmpl w:val="04D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185"/>
    <w:multiLevelType w:val="multilevel"/>
    <w:tmpl w:val="C3D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6DD8"/>
    <w:multiLevelType w:val="multilevel"/>
    <w:tmpl w:val="67DC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37357"/>
    <w:multiLevelType w:val="hybridMultilevel"/>
    <w:tmpl w:val="52A01C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22EF3"/>
    <w:multiLevelType w:val="multilevel"/>
    <w:tmpl w:val="9C5AB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45B5"/>
    <w:multiLevelType w:val="multilevel"/>
    <w:tmpl w:val="E04EB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5AFE"/>
    <w:multiLevelType w:val="multilevel"/>
    <w:tmpl w:val="E06400D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836AB2"/>
    <w:multiLevelType w:val="hybridMultilevel"/>
    <w:tmpl w:val="D73A4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93A7F36"/>
    <w:multiLevelType w:val="hybridMultilevel"/>
    <w:tmpl w:val="5B1A8B28"/>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311D3E"/>
    <w:multiLevelType w:val="multilevel"/>
    <w:tmpl w:val="FBD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92741"/>
    <w:multiLevelType w:val="hybridMultilevel"/>
    <w:tmpl w:val="4A82C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355C4"/>
    <w:multiLevelType w:val="multilevel"/>
    <w:tmpl w:val="EE2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0CB"/>
    <w:multiLevelType w:val="multilevel"/>
    <w:tmpl w:val="A976B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22A7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6570CC4"/>
    <w:multiLevelType w:val="multilevel"/>
    <w:tmpl w:val="DF06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720CD"/>
    <w:multiLevelType w:val="hybridMultilevel"/>
    <w:tmpl w:val="3296131C"/>
    <w:lvl w:ilvl="0" w:tplc="077A1AE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CA27EFF"/>
    <w:multiLevelType w:val="multilevel"/>
    <w:tmpl w:val="B36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F660E47"/>
    <w:multiLevelType w:val="hybridMultilevel"/>
    <w:tmpl w:val="D71275C4"/>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00C6F2C"/>
    <w:multiLevelType w:val="multilevel"/>
    <w:tmpl w:val="82D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A1024"/>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AA4552B"/>
    <w:multiLevelType w:val="multilevel"/>
    <w:tmpl w:val="26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1A6"/>
    <w:multiLevelType w:val="multilevel"/>
    <w:tmpl w:val="744A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D6FE5"/>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0AC36DD"/>
    <w:multiLevelType w:val="hybridMultilevel"/>
    <w:tmpl w:val="D99E1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2DB1901"/>
    <w:multiLevelType w:val="hybridMultilevel"/>
    <w:tmpl w:val="3A740262"/>
    <w:lvl w:ilvl="0" w:tplc="0E6CA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3240048"/>
    <w:multiLevelType w:val="multilevel"/>
    <w:tmpl w:val="12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A5E96"/>
    <w:multiLevelType w:val="multilevel"/>
    <w:tmpl w:val="B3B8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2" w15:restartNumberingAfterBreak="0">
    <w:nsid w:val="463478CE"/>
    <w:multiLevelType w:val="multilevel"/>
    <w:tmpl w:val="9C584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4C830271"/>
    <w:multiLevelType w:val="hybridMultilevel"/>
    <w:tmpl w:val="95FEA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FE12240"/>
    <w:multiLevelType w:val="multilevel"/>
    <w:tmpl w:val="6F3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BB14E08"/>
    <w:multiLevelType w:val="multilevel"/>
    <w:tmpl w:val="C1A0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75FCD"/>
    <w:multiLevelType w:val="multilevel"/>
    <w:tmpl w:val="0934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24AF5"/>
    <w:multiLevelType w:val="multilevel"/>
    <w:tmpl w:val="B834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038F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02752CB"/>
    <w:multiLevelType w:val="multilevel"/>
    <w:tmpl w:val="0428BB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4BC298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79587F4B"/>
    <w:multiLevelType w:val="multilevel"/>
    <w:tmpl w:val="46FED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927BC"/>
    <w:multiLevelType w:val="multilevel"/>
    <w:tmpl w:val="22D0C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7D5880"/>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46"/>
  </w:num>
  <w:num w:numId="3">
    <w:abstractNumId w:val="35"/>
  </w:num>
  <w:num w:numId="4">
    <w:abstractNumId w:val="31"/>
  </w:num>
  <w:num w:numId="5">
    <w:abstractNumId w:val="33"/>
  </w:num>
  <w:num w:numId="6">
    <w:abstractNumId w:val="36"/>
  </w:num>
  <w:num w:numId="7">
    <w:abstractNumId w:val="30"/>
  </w:num>
  <w:num w:numId="8">
    <w:abstractNumId w:val="32"/>
  </w:num>
  <w:num w:numId="9">
    <w:abstractNumId w:val="14"/>
  </w:num>
  <w:num w:numId="10">
    <w:abstractNumId w:val="44"/>
  </w:num>
  <w:num w:numId="11">
    <w:abstractNumId w:val="45"/>
  </w:num>
  <w:num w:numId="12">
    <w:abstractNumId w:val="24"/>
  </w:num>
  <w:num w:numId="13">
    <w:abstractNumId w:val="4"/>
  </w:num>
  <w:num w:numId="14">
    <w:abstractNumId w:val="21"/>
  </w:num>
  <w:num w:numId="15">
    <w:abstractNumId w:val="38"/>
  </w:num>
  <w:num w:numId="16">
    <w:abstractNumId w:val="39"/>
  </w:num>
  <w:num w:numId="17">
    <w:abstractNumId w:val="5"/>
  </w:num>
  <w:num w:numId="18">
    <w:abstractNumId w:val="9"/>
  </w:num>
  <w:num w:numId="19">
    <w:abstractNumId w:val="41"/>
  </w:num>
  <w:num w:numId="20">
    <w:abstractNumId w:val="25"/>
  </w:num>
  <w:num w:numId="21">
    <w:abstractNumId w:val="43"/>
  </w:num>
  <w:num w:numId="22">
    <w:abstractNumId w:val="12"/>
  </w:num>
  <w:num w:numId="23">
    <w:abstractNumId w:val="37"/>
  </w:num>
  <w:num w:numId="24">
    <w:abstractNumId w:val="0"/>
  </w:num>
  <w:num w:numId="25">
    <w:abstractNumId w:val="16"/>
  </w:num>
  <w:num w:numId="26">
    <w:abstractNumId w:val="8"/>
  </w:num>
  <w:num w:numId="27">
    <w:abstractNumId w:val="10"/>
  </w:num>
  <w:num w:numId="28">
    <w:abstractNumId w:val="22"/>
  </w:num>
  <w:num w:numId="29">
    <w:abstractNumId w:val="15"/>
  </w:num>
  <w:num w:numId="30">
    <w:abstractNumId w:val="26"/>
  </w:num>
  <w:num w:numId="31">
    <w:abstractNumId w:val="13"/>
  </w:num>
  <w:num w:numId="32">
    <w:abstractNumId w:val="23"/>
  </w:num>
  <w:num w:numId="33">
    <w:abstractNumId w:val="2"/>
  </w:num>
  <w:num w:numId="34">
    <w:abstractNumId w:val="11"/>
  </w:num>
  <w:num w:numId="35">
    <w:abstractNumId w:val="17"/>
  </w:num>
  <w:num w:numId="36">
    <w:abstractNumId w:val="29"/>
  </w:num>
  <w:num w:numId="37">
    <w:abstractNumId w:val="40"/>
  </w:num>
  <w:num w:numId="38">
    <w:abstractNumId w:val="1"/>
  </w:num>
  <w:num w:numId="39">
    <w:abstractNumId w:val="18"/>
  </w:num>
  <w:num w:numId="40">
    <w:abstractNumId w:val="20"/>
  </w:num>
  <w:num w:numId="41">
    <w:abstractNumId w:val="47"/>
  </w:num>
  <w:num w:numId="42">
    <w:abstractNumId w:val="6"/>
  </w:num>
  <w:num w:numId="43">
    <w:abstractNumId w:val="42"/>
  </w:num>
  <w:num w:numId="44">
    <w:abstractNumId w:val="34"/>
  </w:num>
  <w:num w:numId="45">
    <w:abstractNumId w:val="3"/>
  </w:num>
  <w:num w:numId="46">
    <w:abstractNumId w:val="27"/>
  </w:num>
  <w:num w:numId="47">
    <w:abstractNumId w:val="7"/>
  </w:num>
  <w:num w:numId="48">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C63D4"/>
    <w:rsid w:val="000D0B05"/>
    <w:rsid w:val="000D19B8"/>
    <w:rsid w:val="000D2851"/>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1BD5"/>
    <w:rsid w:val="001628AB"/>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1D54"/>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15C0"/>
    <w:rsid w:val="002D4558"/>
    <w:rsid w:val="002D49B5"/>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1C60"/>
    <w:rsid w:val="00373C2B"/>
    <w:rsid w:val="00376BB8"/>
    <w:rsid w:val="003775CA"/>
    <w:rsid w:val="003775F6"/>
    <w:rsid w:val="003913B7"/>
    <w:rsid w:val="00392ABF"/>
    <w:rsid w:val="00396BF6"/>
    <w:rsid w:val="003A0383"/>
    <w:rsid w:val="003A61B4"/>
    <w:rsid w:val="003A6309"/>
    <w:rsid w:val="003B1A9F"/>
    <w:rsid w:val="003B2060"/>
    <w:rsid w:val="003B7991"/>
    <w:rsid w:val="003C1886"/>
    <w:rsid w:val="003C2A16"/>
    <w:rsid w:val="003C46F6"/>
    <w:rsid w:val="003C51C3"/>
    <w:rsid w:val="003C5453"/>
    <w:rsid w:val="003D1F0A"/>
    <w:rsid w:val="003D699F"/>
    <w:rsid w:val="003E42C7"/>
    <w:rsid w:val="003E75B4"/>
    <w:rsid w:val="003E7D95"/>
    <w:rsid w:val="003F02E9"/>
    <w:rsid w:val="003F60A6"/>
    <w:rsid w:val="003F68A6"/>
    <w:rsid w:val="00400D64"/>
    <w:rsid w:val="00404104"/>
    <w:rsid w:val="0040676C"/>
    <w:rsid w:val="00407A6F"/>
    <w:rsid w:val="00414C50"/>
    <w:rsid w:val="00416181"/>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2A"/>
    <w:rsid w:val="00460BA6"/>
    <w:rsid w:val="00461BA2"/>
    <w:rsid w:val="00462729"/>
    <w:rsid w:val="004644E0"/>
    <w:rsid w:val="00465766"/>
    <w:rsid w:val="004667B1"/>
    <w:rsid w:val="00466D64"/>
    <w:rsid w:val="00467755"/>
    <w:rsid w:val="00471286"/>
    <w:rsid w:val="00471645"/>
    <w:rsid w:val="00473731"/>
    <w:rsid w:val="004778D6"/>
    <w:rsid w:val="00483423"/>
    <w:rsid w:val="00486873"/>
    <w:rsid w:val="0049177A"/>
    <w:rsid w:val="0049276A"/>
    <w:rsid w:val="00494492"/>
    <w:rsid w:val="004A1C89"/>
    <w:rsid w:val="004A1EE4"/>
    <w:rsid w:val="004A4439"/>
    <w:rsid w:val="004A6299"/>
    <w:rsid w:val="004A6AF8"/>
    <w:rsid w:val="004A7104"/>
    <w:rsid w:val="004B1F93"/>
    <w:rsid w:val="004B501E"/>
    <w:rsid w:val="004B5199"/>
    <w:rsid w:val="004C18D2"/>
    <w:rsid w:val="004C290D"/>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41D4"/>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566B8"/>
    <w:rsid w:val="00561078"/>
    <w:rsid w:val="005619CE"/>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7C3E"/>
    <w:rsid w:val="005C040F"/>
    <w:rsid w:val="005C20F6"/>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A9A"/>
    <w:rsid w:val="006023DB"/>
    <w:rsid w:val="0060384B"/>
    <w:rsid w:val="00603FC7"/>
    <w:rsid w:val="00604DB6"/>
    <w:rsid w:val="00605192"/>
    <w:rsid w:val="0061100E"/>
    <w:rsid w:val="00611BB8"/>
    <w:rsid w:val="00615762"/>
    <w:rsid w:val="00616A27"/>
    <w:rsid w:val="00625548"/>
    <w:rsid w:val="006266E3"/>
    <w:rsid w:val="00630AFE"/>
    <w:rsid w:val="00631BEF"/>
    <w:rsid w:val="006341B9"/>
    <w:rsid w:val="00636640"/>
    <w:rsid w:val="00636F8C"/>
    <w:rsid w:val="006376B4"/>
    <w:rsid w:val="006410BE"/>
    <w:rsid w:val="00641107"/>
    <w:rsid w:val="00645068"/>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246D"/>
    <w:rsid w:val="006E36DD"/>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44BD5"/>
    <w:rsid w:val="00750A2F"/>
    <w:rsid w:val="00754318"/>
    <w:rsid w:val="00754339"/>
    <w:rsid w:val="00756477"/>
    <w:rsid w:val="00757193"/>
    <w:rsid w:val="0076010F"/>
    <w:rsid w:val="0076086E"/>
    <w:rsid w:val="00760B9A"/>
    <w:rsid w:val="00761ECC"/>
    <w:rsid w:val="00762498"/>
    <w:rsid w:val="007675E0"/>
    <w:rsid w:val="00767707"/>
    <w:rsid w:val="00767C14"/>
    <w:rsid w:val="00770656"/>
    <w:rsid w:val="00771142"/>
    <w:rsid w:val="007724A7"/>
    <w:rsid w:val="00774606"/>
    <w:rsid w:val="00777818"/>
    <w:rsid w:val="00785735"/>
    <w:rsid w:val="007859BD"/>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73"/>
    <w:rsid w:val="007E0C0A"/>
    <w:rsid w:val="007E2BDA"/>
    <w:rsid w:val="007E4326"/>
    <w:rsid w:val="007E5310"/>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48BD"/>
    <w:rsid w:val="00835618"/>
    <w:rsid w:val="008406CD"/>
    <w:rsid w:val="00841254"/>
    <w:rsid w:val="00841ACB"/>
    <w:rsid w:val="00845019"/>
    <w:rsid w:val="00845E60"/>
    <w:rsid w:val="00845E82"/>
    <w:rsid w:val="0084629F"/>
    <w:rsid w:val="00846D66"/>
    <w:rsid w:val="0084737F"/>
    <w:rsid w:val="00847D6E"/>
    <w:rsid w:val="00852238"/>
    <w:rsid w:val="0085231A"/>
    <w:rsid w:val="008551E5"/>
    <w:rsid w:val="00855479"/>
    <w:rsid w:val="00855F80"/>
    <w:rsid w:val="00856AA8"/>
    <w:rsid w:val="008659CB"/>
    <w:rsid w:val="00866007"/>
    <w:rsid w:val="00866E38"/>
    <w:rsid w:val="008719F4"/>
    <w:rsid w:val="00872195"/>
    <w:rsid w:val="00874CC0"/>
    <w:rsid w:val="008768AB"/>
    <w:rsid w:val="0088030B"/>
    <w:rsid w:val="00883652"/>
    <w:rsid w:val="00885A5B"/>
    <w:rsid w:val="00891810"/>
    <w:rsid w:val="00892848"/>
    <w:rsid w:val="008930EA"/>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B72A6"/>
    <w:rsid w:val="008C6113"/>
    <w:rsid w:val="008C7273"/>
    <w:rsid w:val="008D1206"/>
    <w:rsid w:val="008D38C5"/>
    <w:rsid w:val="008E3A51"/>
    <w:rsid w:val="008E413C"/>
    <w:rsid w:val="008F062A"/>
    <w:rsid w:val="008F1222"/>
    <w:rsid w:val="008F45B0"/>
    <w:rsid w:val="008F616D"/>
    <w:rsid w:val="008F61F7"/>
    <w:rsid w:val="008F6FFD"/>
    <w:rsid w:val="0090081D"/>
    <w:rsid w:val="0090653F"/>
    <w:rsid w:val="00907313"/>
    <w:rsid w:val="009108C8"/>
    <w:rsid w:val="009117D2"/>
    <w:rsid w:val="00924D6F"/>
    <w:rsid w:val="00925010"/>
    <w:rsid w:val="0092585F"/>
    <w:rsid w:val="00926C40"/>
    <w:rsid w:val="009300ED"/>
    <w:rsid w:val="00934DAF"/>
    <w:rsid w:val="00936DB2"/>
    <w:rsid w:val="009379F1"/>
    <w:rsid w:val="009419FA"/>
    <w:rsid w:val="00941E05"/>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91E6F"/>
    <w:rsid w:val="00A95E78"/>
    <w:rsid w:val="00A9636D"/>
    <w:rsid w:val="00A9770A"/>
    <w:rsid w:val="00AA34E6"/>
    <w:rsid w:val="00AA55A0"/>
    <w:rsid w:val="00AA615B"/>
    <w:rsid w:val="00AB44B9"/>
    <w:rsid w:val="00AC2738"/>
    <w:rsid w:val="00AC6DC8"/>
    <w:rsid w:val="00AD2D2D"/>
    <w:rsid w:val="00AD5ED0"/>
    <w:rsid w:val="00AD662A"/>
    <w:rsid w:val="00AD7390"/>
    <w:rsid w:val="00AE1E26"/>
    <w:rsid w:val="00AE2C9B"/>
    <w:rsid w:val="00AE537C"/>
    <w:rsid w:val="00AE7763"/>
    <w:rsid w:val="00AF1E6D"/>
    <w:rsid w:val="00AF20BC"/>
    <w:rsid w:val="00AF27B6"/>
    <w:rsid w:val="00AF4921"/>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7C2A"/>
    <w:rsid w:val="00BA414B"/>
    <w:rsid w:val="00BA4265"/>
    <w:rsid w:val="00BA51E8"/>
    <w:rsid w:val="00BA679F"/>
    <w:rsid w:val="00BB0940"/>
    <w:rsid w:val="00BB0B8E"/>
    <w:rsid w:val="00BB0D38"/>
    <w:rsid w:val="00BB1996"/>
    <w:rsid w:val="00BB2AD6"/>
    <w:rsid w:val="00BB3999"/>
    <w:rsid w:val="00BC3877"/>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45823"/>
    <w:rsid w:val="00C5004C"/>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26CB"/>
    <w:rsid w:val="00CC76D8"/>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206CE"/>
    <w:rsid w:val="00D2089A"/>
    <w:rsid w:val="00D20CDA"/>
    <w:rsid w:val="00D23516"/>
    <w:rsid w:val="00D23E41"/>
    <w:rsid w:val="00D30E4E"/>
    <w:rsid w:val="00D32E5E"/>
    <w:rsid w:val="00D32EE0"/>
    <w:rsid w:val="00D332D5"/>
    <w:rsid w:val="00D36AE6"/>
    <w:rsid w:val="00D40773"/>
    <w:rsid w:val="00D429E4"/>
    <w:rsid w:val="00D45030"/>
    <w:rsid w:val="00D45FDB"/>
    <w:rsid w:val="00D472B6"/>
    <w:rsid w:val="00D50A67"/>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A611B"/>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10804"/>
    <w:rsid w:val="00E11078"/>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099C"/>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080E"/>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41D7"/>
    <w:rsid w:val="00F30315"/>
    <w:rsid w:val="00F31831"/>
    <w:rsid w:val="00F37B39"/>
    <w:rsid w:val="00F4228A"/>
    <w:rsid w:val="00F504D7"/>
    <w:rsid w:val="00F51F9F"/>
    <w:rsid w:val="00F52A98"/>
    <w:rsid w:val="00F543BB"/>
    <w:rsid w:val="00F55C67"/>
    <w:rsid w:val="00F56329"/>
    <w:rsid w:val="00F57B38"/>
    <w:rsid w:val="00F600C6"/>
    <w:rsid w:val="00F60AE2"/>
    <w:rsid w:val="00F60E82"/>
    <w:rsid w:val="00F6164A"/>
    <w:rsid w:val="00F6393B"/>
    <w:rsid w:val="00F63F43"/>
    <w:rsid w:val="00F6648B"/>
    <w:rsid w:val="00F777B9"/>
    <w:rsid w:val="00F83271"/>
    <w:rsid w:val="00F95EC3"/>
    <w:rsid w:val="00FA13BF"/>
    <w:rsid w:val="00FA630F"/>
    <w:rsid w:val="00FA7D49"/>
    <w:rsid w:val="00FB1268"/>
    <w:rsid w:val="00FB2305"/>
    <w:rsid w:val="00FB5C3A"/>
    <w:rsid w:val="00FB72DC"/>
    <w:rsid w:val="00FB76DB"/>
    <w:rsid w:val="00FB76F4"/>
    <w:rsid w:val="00FC1D3C"/>
    <w:rsid w:val="00FC1EE3"/>
    <w:rsid w:val="00FC70FF"/>
    <w:rsid w:val="00FC7BA3"/>
    <w:rsid w:val="00FC7E08"/>
    <w:rsid w:val="00FD4CB0"/>
    <w:rsid w:val="00FD5B9C"/>
    <w:rsid w:val="00FE09F5"/>
    <w:rsid w:val="00FE1AF6"/>
    <w:rsid w:val="00FE4CF5"/>
    <w:rsid w:val="00FF29E9"/>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619CE"/>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semiHidden/>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 w:type="character" w:customStyle="1" w:styleId="delimsizing">
    <w:name w:val="delimsizing"/>
    <w:basedOn w:val="a2"/>
    <w:rsid w:val="00371C60"/>
  </w:style>
  <w:style w:type="character" w:customStyle="1" w:styleId="mpunct">
    <w:name w:val="mpunct"/>
    <w:basedOn w:val="a2"/>
    <w:rsid w:val="00371C60"/>
  </w:style>
  <w:style w:type="character" w:styleId="HTML1">
    <w:name w:val="HTML Code"/>
    <w:basedOn w:val="a2"/>
    <w:uiPriority w:val="99"/>
    <w:semiHidden/>
    <w:unhideWhenUsed/>
    <w:rsid w:val="005566B8"/>
    <w:rPr>
      <w:rFonts w:ascii="Courier New" w:eastAsia="Times New Roman" w:hAnsi="Courier New" w:cs="Courier New"/>
      <w:sz w:val="20"/>
      <w:szCs w:val="20"/>
    </w:rPr>
  </w:style>
  <w:style w:type="character" w:customStyle="1" w:styleId="relative">
    <w:name w:val="relative"/>
    <w:basedOn w:val="a2"/>
    <w:rsid w:val="00AE2C9B"/>
  </w:style>
  <w:style w:type="character" w:customStyle="1" w:styleId="ms-1">
    <w:name w:val="ms-1"/>
    <w:basedOn w:val="a2"/>
    <w:rsid w:val="00AE2C9B"/>
  </w:style>
  <w:style w:type="character" w:customStyle="1" w:styleId="max-w-full">
    <w:name w:val="max-w-full"/>
    <w:basedOn w:val="a2"/>
    <w:rsid w:val="00AE2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3309673">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58369333">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2430727">
      <w:bodyDiv w:val="1"/>
      <w:marLeft w:val="0"/>
      <w:marRight w:val="0"/>
      <w:marTop w:val="0"/>
      <w:marBottom w:val="0"/>
      <w:divBdr>
        <w:top w:val="none" w:sz="0" w:space="0" w:color="auto"/>
        <w:left w:val="none" w:sz="0" w:space="0" w:color="auto"/>
        <w:bottom w:val="none" w:sz="0" w:space="0" w:color="auto"/>
        <w:right w:val="none" w:sz="0" w:space="0" w:color="auto"/>
      </w:divBdr>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63679366">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586891403">
      <w:bodyDiv w:val="1"/>
      <w:marLeft w:val="0"/>
      <w:marRight w:val="0"/>
      <w:marTop w:val="0"/>
      <w:marBottom w:val="0"/>
      <w:divBdr>
        <w:top w:val="none" w:sz="0" w:space="0" w:color="auto"/>
        <w:left w:val="none" w:sz="0" w:space="0" w:color="auto"/>
        <w:bottom w:val="none" w:sz="0" w:space="0" w:color="auto"/>
        <w:right w:val="none" w:sz="0" w:space="0" w:color="auto"/>
      </w:divBdr>
    </w:div>
    <w:div w:id="616987590">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5229415">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3990">
      <w:bodyDiv w:val="1"/>
      <w:marLeft w:val="0"/>
      <w:marRight w:val="0"/>
      <w:marTop w:val="0"/>
      <w:marBottom w:val="0"/>
      <w:divBdr>
        <w:top w:val="none" w:sz="0" w:space="0" w:color="auto"/>
        <w:left w:val="none" w:sz="0" w:space="0" w:color="auto"/>
        <w:bottom w:val="none" w:sz="0" w:space="0" w:color="auto"/>
        <w:right w:val="none" w:sz="0" w:space="0" w:color="auto"/>
      </w:divBdr>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36963227">
      <w:bodyDiv w:val="1"/>
      <w:marLeft w:val="0"/>
      <w:marRight w:val="0"/>
      <w:marTop w:val="0"/>
      <w:marBottom w:val="0"/>
      <w:divBdr>
        <w:top w:val="none" w:sz="0" w:space="0" w:color="auto"/>
        <w:left w:val="none" w:sz="0" w:space="0" w:color="auto"/>
        <w:bottom w:val="none" w:sz="0" w:space="0" w:color="auto"/>
        <w:right w:val="none" w:sz="0" w:space="0" w:color="auto"/>
      </w:divBdr>
    </w:div>
    <w:div w:id="837572318">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53807783">
      <w:bodyDiv w:val="1"/>
      <w:marLeft w:val="0"/>
      <w:marRight w:val="0"/>
      <w:marTop w:val="0"/>
      <w:marBottom w:val="0"/>
      <w:divBdr>
        <w:top w:val="none" w:sz="0" w:space="0" w:color="auto"/>
        <w:left w:val="none" w:sz="0" w:space="0" w:color="auto"/>
        <w:bottom w:val="none" w:sz="0" w:space="0" w:color="auto"/>
        <w:right w:val="none" w:sz="0" w:space="0" w:color="auto"/>
      </w:divBdr>
    </w:div>
    <w:div w:id="861364556">
      <w:bodyDiv w:val="1"/>
      <w:marLeft w:val="0"/>
      <w:marRight w:val="0"/>
      <w:marTop w:val="0"/>
      <w:marBottom w:val="0"/>
      <w:divBdr>
        <w:top w:val="none" w:sz="0" w:space="0" w:color="auto"/>
        <w:left w:val="none" w:sz="0" w:space="0" w:color="auto"/>
        <w:bottom w:val="none" w:sz="0" w:space="0" w:color="auto"/>
        <w:right w:val="none" w:sz="0" w:space="0" w:color="auto"/>
      </w:divBdr>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893202340">
      <w:bodyDiv w:val="1"/>
      <w:marLeft w:val="0"/>
      <w:marRight w:val="0"/>
      <w:marTop w:val="0"/>
      <w:marBottom w:val="0"/>
      <w:divBdr>
        <w:top w:val="none" w:sz="0" w:space="0" w:color="auto"/>
        <w:left w:val="none" w:sz="0" w:space="0" w:color="auto"/>
        <w:bottom w:val="none" w:sz="0" w:space="0" w:color="auto"/>
        <w:right w:val="none" w:sz="0" w:space="0" w:color="auto"/>
      </w:divBdr>
    </w:div>
    <w:div w:id="896211518">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0488305">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37528082">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45260175">
      <w:bodyDiv w:val="1"/>
      <w:marLeft w:val="0"/>
      <w:marRight w:val="0"/>
      <w:marTop w:val="0"/>
      <w:marBottom w:val="0"/>
      <w:divBdr>
        <w:top w:val="none" w:sz="0" w:space="0" w:color="auto"/>
        <w:left w:val="none" w:sz="0" w:space="0" w:color="auto"/>
        <w:bottom w:val="none" w:sz="0" w:space="0" w:color="auto"/>
        <w:right w:val="none" w:sz="0" w:space="0" w:color="auto"/>
      </w:divBdr>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18330800">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76946915">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217748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5651525">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878621262">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1economic.ru/lib/118351" TargetMode="External"/><Relationship Id="rId26" Type="http://schemas.openxmlformats.org/officeDocument/2006/relationships/hyperlink" Target="https://apni.ru/article/2788-nejrosetevoj-abc-analiz-mnogonomenklaturnikh?utm_source=chatgpt.com" TargetMode="External"/><Relationship Id="rId3" Type="http://schemas.openxmlformats.org/officeDocument/2006/relationships/styles" Target="styles.xml"/><Relationship Id="rId21" Type="http://schemas.openxmlformats.org/officeDocument/2006/relationships/hyperlink" Target="https://ru.wikipedia.org/wiki/%D0%9A%D0%BE%D0%BB%D0%BB%D0%B0%D0%B1%D0%BE%D1%80%D0%B0%D1%82%D0%B8%D0%B2%D0%BD%D0%B0%D1%8F_%D1%84%D0%B8%D0%BB%D1%8C%D1%82%D1%80%D0%B0%D1%86%D0%B8%D1%8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oluch.ru/archive/132/36999/" TargetMode="External"/><Relationship Id="rId25" Type="http://schemas.openxmlformats.org/officeDocument/2006/relationships/hyperlink" Target="https://vc.ru/niksolovov/1775260-luchshie-neiroseti-i-ii-dlya-analiza-dannyh-v-nauchnyh-issledovaniyah-2025-god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u.wikipedia.org/wiki/Slope_On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orbes.ru/brandvoice/534618-nejronke-ne-nuzno-vrema-kak-al-fa-bank-obucil-ii-delat-kartinki-v-stile-brend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ssa.ru/trends/32293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nauchkor.ru/pubs/razrabotka-intellektualnogo-modulya-na-osnove-metodov-mnogokriterialnogo-analiza-i-metodov-ii-v-zadachah-postanovki-diagnoza-i-naznacheniya-lecheniya-bolnym-tela-60432558ccefde00012bc3c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hse.ru/news/edu/911688137.html"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77</Pages>
  <Words>20640</Words>
  <Characters>117649</Characters>
  <Application>Microsoft Office Word</Application>
  <DocSecurity>0</DocSecurity>
  <Lines>980</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138013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2</cp:revision>
  <cp:lastPrinted>2023-05-23T19:24:00Z</cp:lastPrinted>
  <dcterms:created xsi:type="dcterms:W3CDTF">2025-04-15T19:34:00Z</dcterms:created>
  <dcterms:modified xsi:type="dcterms:W3CDTF">2025-04-15T19:34:00Z</dcterms:modified>
</cp:coreProperties>
</file>