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D152E24" w14:textId="77777777" w:rsidR="00E0590D" w:rsidRDefault="00E0590D">
      <w:pPr>
        <w:pBdr>
          <w:bottom w:val="single" w:sz="36" w:space="1" w:color="0D1B3E"/>
        </w:pBdr>
      </w:pPr>
    </w:p>
    <w:p w14:paraId="5097DA2B" w14:textId="77777777" w:rsidR="00E0590D" w:rsidRDefault="00E0590D"/>
    <w:p w14:paraId="6C997B36" w14:textId="6EA02121" w:rsidR="00E0590D" w:rsidRPr="00D711C2" w:rsidRDefault="00D711C2">
      <w:pPr>
        <w:spacing w:before="40"/>
        <w:jc w:val="center"/>
        <w:rPr>
          <w:b/>
          <w:bCs/>
          <w:sz w:val="32"/>
          <w:szCs w:val="32"/>
        </w:rPr>
      </w:pPr>
      <w:r w:rsidRPr="00D711C2">
        <w:rPr>
          <w:b/>
          <w:bCs/>
          <w:color w:val="0D1B3E"/>
          <w:sz w:val="32"/>
          <w:szCs w:val="32"/>
        </w:rPr>
        <w:t xml:space="preserve">GOVERNMENT </w:t>
      </w:r>
      <w:r w:rsidR="000F5184" w:rsidRPr="00D711C2">
        <w:rPr>
          <w:b/>
          <w:bCs/>
          <w:color w:val="0D1B3E"/>
          <w:sz w:val="32"/>
          <w:szCs w:val="32"/>
        </w:rPr>
        <w:t xml:space="preserve">ENGINEERING </w:t>
      </w:r>
      <w:r w:rsidRPr="00D711C2">
        <w:rPr>
          <w:b/>
          <w:bCs/>
          <w:sz w:val="32"/>
          <w:szCs w:val="32"/>
        </w:rPr>
        <w:t>COLLEGE, BHAVNAGAR</w:t>
      </w:r>
    </w:p>
    <w:p w14:paraId="68C1C3CD" w14:textId="77777777" w:rsidR="00E0590D" w:rsidRDefault="000F5184">
      <w:pPr>
        <w:spacing w:before="20" w:after="30"/>
        <w:jc w:val="center"/>
      </w:pPr>
      <w:r>
        <w:rPr>
          <w:color w:val="555555"/>
          <w:sz w:val="20"/>
          <w:szCs w:val="20"/>
        </w:rPr>
        <w:t>Affiliated to Gujarat Technological University (GTU)</w:t>
      </w:r>
    </w:p>
    <w:p w14:paraId="6C8178D2" w14:textId="77777777" w:rsidR="00E0590D" w:rsidRDefault="00E0590D">
      <w:pPr>
        <w:pBdr>
          <w:bottom w:val="single" w:sz="6" w:space="1" w:color="1565C0"/>
        </w:pBdr>
      </w:pPr>
    </w:p>
    <w:p w14:paraId="3E04F8F7" w14:textId="77777777" w:rsidR="00E0590D" w:rsidRDefault="00E0590D"/>
    <w:p w14:paraId="5FCFEC20" w14:textId="77777777" w:rsidR="00E0590D" w:rsidRDefault="000F5184">
      <w:pPr>
        <w:spacing w:before="20" w:after="40"/>
        <w:jc w:val="center"/>
      </w:pPr>
      <w:proofErr w:type="gramStart"/>
      <w:r>
        <w:rPr>
          <w:b/>
          <w:bCs/>
          <w:color w:val="C79A00"/>
          <w:sz w:val="24"/>
          <w:szCs w:val="24"/>
        </w:rPr>
        <w:t xml:space="preserve">★  </w:t>
      </w:r>
      <w:r>
        <w:rPr>
          <w:b/>
          <w:bCs/>
          <w:color w:val="1976D2"/>
          <w:sz w:val="24"/>
          <w:szCs w:val="24"/>
        </w:rPr>
        <w:t>Microsoft</w:t>
      </w:r>
      <w:proofErr w:type="gramEnd"/>
      <w:r>
        <w:rPr>
          <w:b/>
          <w:bCs/>
          <w:color w:val="1976D2"/>
          <w:sz w:val="24"/>
          <w:szCs w:val="24"/>
        </w:rPr>
        <w:t xml:space="preserve"> Elevate Internship Program 2026</w:t>
      </w:r>
      <w:r>
        <w:rPr>
          <w:b/>
          <w:bCs/>
          <w:color w:val="C79A00"/>
          <w:sz w:val="24"/>
          <w:szCs w:val="24"/>
        </w:rPr>
        <w:t xml:space="preserve">  ★</w:t>
      </w:r>
    </w:p>
    <w:p w14:paraId="46A28402" w14:textId="77777777" w:rsidR="00E0590D" w:rsidRDefault="000F5184">
      <w:pPr>
        <w:spacing w:after="20"/>
        <w:jc w:val="center"/>
      </w:pPr>
      <w:r>
        <w:rPr>
          <w:color w:val="555555"/>
          <w:sz w:val="21"/>
          <w:szCs w:val="21"/>
        </w:rPr>
        <w:t xml:space="preserve">via </w:t>
      </w:r>
      <w:proofErr w:type="spellStart"/>
      <w:r>
        <w:rPr>
          <w:color w:val="555555"/>
          <w:sz w:val="21"/>
          <w:szCs w:val="21"/>
        </w:rPr>
        <w:t>Edunet</w:t>
      </w:r>
      <w:proofErr w:type="spellEnd"/>
      <w:r>
        <w:rPr>
          <w:color w:val="555555"/>
          <w:sz w:val="21"/>
          <w:szCs w:val="21"/>
        </w:rPr>
        <w:t xml:space="preserve"> Foundation &amp; FICE Education</w:t>
      </w:r>
    </w:p>
    <w:p w14:paraId="63AF0848" w14:textId="77777777" w:rsidR="00E0590D" w:rsidRDefault="00E0590D">
      <w:pPr>
        <w:pBdr>
          <w:bottom w:val="single" w:sz="4" w:space="1" w:color="0097A7"/>
        </w:pBdr>
      </w:pPr>
    </w:p>
    <w:p w14:paraId="4CDD9DE7" w14:textId="77777777" w:rsidR="00E0590D" w:rsidRDefault="00E0590D"/>
    <w:p w14:paraId="6CFF8866" w14:textId="77777777" w:rsidR="00E0590D" w:rsidRDefault="00E0590D"/>
    <w:p w14:paraId="222096F6" w14:textId="77777777" w:rsidR="00E0590D" w:rsidRDefault="000F5184">
      <w:pPr>
        <w:spacing w:before="60" w:after="20"/>
        <w:jc w:val="center"/>
        <w:rPr>
          <w:b/>
          <w:bCs/>
          <w:smallCaps/>
          <w:sz w:val="24"/>
          <w:szCs w:val="24"/>
        </w:rPr>
      </w:pPr>
      <w:r>
        <w:rPr>
          <w:b/>
          <w:bCs/>
          <w:smallCaps/>
          <w:sz w:val="24"/>
          <w:szCs w:val="24"/>
        </w:rPr>
        <w:t>INTERNSHIP PROJECT REPORT</w:t>
      </w:r>
    </w:p>
    <w:p w14:paraId="574C100A" w14:textId="77777777" w:rsidR="00E0590D" w:rsidRDefault="000F5184">
      <w:pPr>
        <w:spacing w:after="40"/>
        <w:jc w:val="center"/>
      </w:pPr>
      <w:r>
        <w:rPr>
          <w:color w:val="666666"/>
        </w:rPr>
        <w:t>On</w:t>
      </w:r>
    </w:p>
    <w:p w14:paraId="1C104413" w14:textId="77777777" w:rsidR="00E0590D" w:rsidRDefault="000F5184">
      <w:pPr>
        <w:pBdr>
          <w:top w:val="single" w:sz="6" w:space="4" w:color="C79A00"/>
          <w:left w:val="single" w:sz="12" w:space="6" w:color="0D1B3E"/>
          <w:bottom w:val="single" w:sz="6" w:space="4" w:color="C79A00"/>
          <w:right w:val="single" w:sz="12" w:space="6" w:color="0D1B3E"/>
        </w:pBdr>
        <w:spacing w:before="60" w:after="60"/>
        <w:jc w:val="center"/>
      </w:pPr>
      <w:r>
        <w:rPr>
          <w:b/>
          <w:bCs/>
          <w:color w:val="0D1B3E"/>
          <w:sz w:val="52"/>
          <w:szCs w:val="52"/>
        </w:rPr>
        <w:t>BORDER DEFENCE AI</w:t>
      </w:r>
    </w:p>
    <w:p w14:paraId="37104AB8" w14:textId="77777777" w:rsidR="00E0590D" w:rsidRDefault="000F5184">
      <w:pPr>
        <w:spacing w:before="20" w:after="60"/>
        <w:jc w:val="center"/>
      </w:pPr>
      <w:r>
        <w:rPr>
          <w:b/>
          <w:bCs/>
          <w:color w:val="1976D2"/>
          <w:sz w:val="28"/>
          <w:szCs w:val="28"/>
        </w:rPr>
        <w:t xml:space="preserve">Integrated Surveillance &amp; Security Command </w:t>
      </w:r>
      <w:proofErr w:type="spellStart"/>
      <w:r>
        <w:rPr>
          <w:b/>
          <w:bCs/>
          <w:color w:val="1976D2"/>
          <w:sz w:val="28"/>
          <w:szCs w:val="28"/>
        </w:rPr>
        <w:t>Center</w:t>
      </w:r>
      <w:proofErr w:type="spellEnd"/>
    </w:p>
    <w:p w14:paraId="070F4911" w14:textId="77777777" w:rsidR="00E0590D" w:rsidRDefault="000F5184">
      <w:pPr>
        <w:spacing w:after="80"/>
        <w:jc w:val="center"/>
      </w:pPr>
      <w:r>
        <w:rPr>
          <w:color w:val="0097A7"/>
          <w:sz w:val="20"/>
          <w:szCs w:val="20"/>
        </w:rPr>
        <w:t xml:space="preserve">YOLOv8 Object </w:t>
      </w:r>
      <w:proofErr w:type="gramStart"/>
      <w:r>
        <w:rPr>
          <w:color w:val="0097A7"/>
          <w:sz w:val="20"/>
          <w:szCs w:val="20"/>
        </w:rPr>
        <w:t>Detection  •</w:t>
      </w:r>
      <w:proofErr w:type="gramEnd"/>
      <w:r>
        <w:rPr>
          <w:color w:val="0097A7"/>
          <w:sz w:val="20"/>
          <w:szCs w:val="20"/>
        </w:rPr>
        <w:t xml:space="preserve">  Isolation Forest Anomaly Detection  •  Azure Cloud  •  </w:t>
      </w:r>
      <w:proofErr w:type="spellStart"/>
      <w:r>
        <w:rPr>
          <w:color w:val="0097A7"/>
          <w:sz w:val="20"/>
          <w:szCs w:val="20"/>
        </w:rPr>
        <w:t>Streamlit</w:t>
      </w:r>
      <w:proofErr w:type="spellEnd"/>
      <w:r>
        <w:rPr>
          <w:color w:val="0097A7"/>
          <w:sz w:val="20"/>
          <w:szCs w:val="20"/>
        </w:rPr>
        <w:t xml:space="preserve"> Dashboard</w:t>
      </w:r>
    </w:p>
    <w:p w14:paraId="7072CAF1" w14:textId="77777777" w:rsidR="00E0590D" w:rsidRDefault="00E0590D">
      <w:pPr>
        <w:pBdr>
          <w:bottom w:val="single" w:sz="6" w:space="1" w:color="0D1B3E"/>
        </w:pBdr>
      </w:pPr>
    </w:p>
    <w:p w14:paraId="7EE08179" w14:textId="77777777" w:rsidR="00E0590D" w:rsidRDefault="00E0590D"/>
    <w:tbl>
      <w:tblPr>
        <w:tblStyle w:val="a"/>
        <w:tblW w:w="94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450"/>
      </w:tblGrid>
      <w:tr w:rsidR="00E0590D" w14:paraId="34DC6AB0" w14:textId="77777777">
        <w:tc>
          <w:tcPr>
            <w:tcW w:w="3000" w:type="dxa"/>
            <w:tcBorders>
              <w:top w:val="single" w:sz="4" w:space="0" w:color="AAAAAA"/>
              <w:left w:val="single" w:sz="4" w:space="0" w:color="AAAAAA"/>
              <w:bottom w:val="single" w:sz="4" w:space="0" w:color="AAAAAA"/>
              <w:right w:val="single" w:sz="4" w:space="0" w:color="AAAAAA"/>
            </w:tcBorders>
            <w:shd w:val="clear" w:color="auto" w:fill="E8F0FE"/>
            <w:tcMar>
              <w:top w:w="90" w:type="dxa"/>
              <w:left w:w="160" w:type="dxa"/>
              <w:bottom w:w="90" w:type="dxa"/>
              <w:right w:w="80" w:type="dxa"/>
            </w:tcMar>
          </w:tcPr>
          <w:p w14:paraId="05D3FDF7" w14:textId="77777777" w:rsidR="00E0590D" w:rsidRDefault="000F5184">
            <w:r>
              <w:rPr>
                <w:b/>
                <w:bCs/>
                <w:color w:val="0D1B3E"/>
                <w:sz w:val="21"/>
                <w:szCs w:val="21"/>
              </w:rPr>
              <w:t>Student Name</w:t>
            </w:r>
          </w:p>
        </w:tc>
        <w:tc>
          <w:tcPr>
            <w:tcW w:w="6450" w:type="dxa"/>
            <w:tcBorders>
              <w:top w:val="single" w:sz="4" w:space="0" w:color="AAAAAA"/>
              <w:left w:val="single" w:sz="4" w:space="0" w:color="AAAAAA"/>
              <w:bottom w:val="single" w:sz="4" w:space="0" w:color="AAAAAA"/>
              <w:right w:val="single" w:sz="4" w:space="0" w:color="AAAAAA"/>
            </w:tcBorders>
            <w:shd w:val="clear" w:color="auto" w:fill="FFFFFF"/>
            <w:tcMar>
              <w:top w:w="90" w:type="dxa"/>
              <w:left w:w="160" w:type="dxa"/>
              <w:bottom w:w="90" w:type="dxa"/>
              <w:right w:w="80" w:type="dxa"/>
            </w:tcMar>
          </w:tcPr>
          <w:p w14:paraId="30C29BB6" w14:textId="521C3B37" w:rsidR="00E0590D" w:rsidRDefault="00BB4F20" w:rsidP="00BB4F20">
            <w:proofErr w:type="spellStart"/>
            <w:r>
              <w:t>Rudragiri</w:t>
            </w:r>
            <w:proofErr w:type="spellEnd"/>
            <w:r>
              <w:t xml:space="preserve"> </w:t>
            </w:r>
            <w:proofErr w:type="spellStart"/>
            <w:r>
              <w:t>Gauswami</w:t>
            </w:r>
            <w:proofErr w:type="spellEnd"/>
          </w:p>
        </w:tc>
      </w:tr>
      <w:tr w:rsidR="00E0590D" w14:paraId="491BF2D4" w14:textId="77777777">
        <w:tc>
          <w:tcPr>
            <w:tcW w:w="3000" w:type="dxa"/>
            <w:tcBorders>
              <w:top w:val="single" w:sz="4" w:space="0" w:color="AAAAAA"/>
              <w:left w:val="single" w:sz="4" w:space="0" w:color="AAAAAA"/>
              <w:bottom w:val="single" w:sz="4" w:space="0" w:color="AAAAAA"/>
              <w:right w:val="single" w:sz="4" w:space="0" w:color="AAAAAA"/>
            </w:tcBorders>
            <w:shd w:val="clear" w:color="auto" w:fill="E8F0FE"/>
            <w:tcMar>
              <w:top w:w="90" w:type="dxa"/>
              <w:left w:w="160" w:type="dxa"/>
              <w:bottom w:w="90" w:type="dxa"/>
              <w:right w:w="80" w:type="dxa"/>
            </w:tcMar>
          </w:tcPr>
          <w:p w14:paraId="06F5A60D" w14:textId="77777777" w:rsidR="00E0590D" w:rsidRDefault="000F5184">
            <w:proofErr w:type="spellStart"/>
            <w:r>
              <w:rPr>
                <w:b/>
                <w:bCs/>
                <w:color w:val="0D1B3E"/>
                <w:sz w:val="21"/>
                <w:szCs w:val="21"/>
              </w:rPr>
              <w:t>Enrollment</w:t>
            </w:r>
            <w:proofErr w:type="spellEnd"/>
            <w:r>
              <w:rPr>
                <w:b/>
                <w:bCs/>
                <w:color w:val="0D1B3E"/>
                <w:sz w:val="21"/>
                <w:szCs w:val="21"/>
              </w:rPr>
              <w:t xml:space="preserve"> No.</w:t>
            </w:r>
          </w:p>
        </w:tc>
        <w:tc>
          <w:tcPr>
            <w:tcW w:w="6450" w:type="dxa"/>
            <w:tcBorders>
              <w:top w:val="single" w:sz="4" w:space="0" w:color="AAAAAA"/>
              <w:left w:val="single" w:sz="4" w:space="0" w:color="AAAAAA"/>
              <w:bottom w:val="single" w:sz="4" w:space="0" w:color="AAAAAA"/>
              <w:right w:val="single" w:sz="4" w:space="0" w:color="AAAAAA"/>
            </w:tcBorders>
            <w:shd w:val="clear" w:color="auto" w:fill="F7F9FF"/>
            <w:tcMar>
              <w:top w:w="90" w:type="dxa"/>
              <w:left w:w="160" w:type="dxa"/>
              <w:bottom w:w="90" w:type="dxa"/>
              <w:right w:w="80" w:type="dxa"/>
            </w:tcMar>
          </w:tcPr>
          <w:p w14:paraId="18EFF879" w14:textId="1F6A8778" w:rsidR="00E0590D" w:rsidRDefault="00BB4F20">
            <w:r>
              <w:t>220210116023</w:t>
            </w:r>
          </w:p>
        </w:tc>
      </w:tr>
      <w:tr w:rsidR="00E0590D" w14:paraId="692B255D" w14:textId="77777777">
        <w:tc>
          <w:tcPr>
            <w:tcW w:w="3000" w:type="dxa"/>
            <w:tcBorders>
              <w:top w:val="single" w:sz="4" w:space="0" w:color="AAAAAA"/>
              <w:left w:val="single" w:sz="4" w:space="0" w:color="AAAAAA"/>
              <w:bottom w:val="single" w:sz="4" w:space="0" w:color="AAAAAA"/>
              <w:right w:val="single" w:sz="4" w:space="0" w:color="AAAAAA"/>
            </w:tcBorders>
            <w:shd w:val="clear" w:color="auto" w:fill="E8F0FE"/>
            <w:tcMar>
              <w:top w:w="90" w:type="dxa"/>
              <w:left w:w="160" w:type="dxa"/>
              <w:bottom w:w="90" w:type="dxa"/>
              <w:right w:w="80" w:type="dxa"/>
            </w:tcMar>
          </w:tcPr>
          <w:p w14:paraId="503F83AF" w14:textId="77777777" w:rsidR="00E0590D" w:rsidRDefault="000F5184">
            <w:r>
              <w:rPr>
                <w:b/>
                <w:bCs/>
                <w:color w:val="0D1B3E"/>
                <w:sz w:val="21"/>
                <w:szCs w:val="21"/>
              </w:rPr>
              <w:t>Programme</w:t>
            </w:r>
          </w:p>
        </w:tc>
        <w:tc>
          <w:tcPr>
            <w:tcW w:w="6450" w:type="dxa"/>
            <w:tcBorders>
              <w:top w:val="single" w:sz="4" w:space="0" w:color="AAAAAA"/>
              <w:left w:val="single" w:sz="4" w:space="0" w:color="AAAAAA"/>
              <w:bottom w:val="single" w:sz="4" w:space="0" w:color="AAAAAA"/>
              <w:right w:val="single" w:sz="4" w:space="0" w:color="AAAAAA"/>
            </w:tcBorders>
            <w:shd w:val="clear" w:color="auto" w:fill="FFFFFF"/>
            <w:tcMar>
              <w:top w:w="90" w:type="dxa"/>
              <w:left w:w="160" w:type="dxa"/>
              <w:bottom w:w="90" w:type="dxa"/>
              <w:right w:w="80" w:type="dxa"/>
            </w:tcMar>
          </w:tcPr>
          <w:p w14:paraId="2FABB428" w14:textId="1060A978" w:rsidR="00E0590D" w:rsidRDefault="000F5184" w:rsidP="00BB4F20">
            <w:r>
              <w:rPr>
                <w:sz w:val="21"/>
                <w:szCs w:val="21"/>
              </w:rPr>
              <w:t>B.E. – Information Technology</w:t>
            </w:r>
          </w:p>
        </w:tc>
      </w:tr>
      <w:tr w:rsidR="00E0590D" w14:paraId="6CF87334" w14:textId="77777777">
        <w:tc>
          <w:tcPr>
            <w:tcW w:w="3000" w:type="dxa"/>
            <w:tcBorders>
              <w:top w:val="single" w:sz="4" w:space="0" w:color="AAAAAA"/>
              <w:left w:val="single" w:sz="4" w:space="0" w:color="AAAAAA"/>
              <w:bottom w:val="single" w:sz="4" w:space="0" w:color="AAAAAA"/>
              <w:right w:val="single" w:sz="4" w:space="0" w:color="AAAAAA"/>
            </w:tcBorders>
            <w:shd w:val="clear" w:color="auto" w:fill="E8F0FE"/>
            <w:tcMar>
              <w:top w:w="90" w:type="dxa"/>
              <w:left w:w="160" w:type="dxa"/>
              <w:bottom w:w="90" w:type="dxa"/>
              <w:right w:w="80" w:type="dxa"/>
            </w:tcMar>
          </w:tcPr>
          <w:p w14:paraId="374561E3" w14:textId="77777777" w:rsidR="00E0590D" w:rsidRDefault="000F5184">
            <w:r>
              <w:rPr>
                <w:b/>
                <w:bCs/>
                <w:color w:val="0D1B3E"/>
                <w:sz w:val="21"/>
                <w:szCs w:val="21"/>
              </w:rPr>
              <w:t>College</w:t>
            </w:r>
          </w:p>
        </w:tc>
        <w:tc>
          <w:tcPr>
            <w:tcW w:w="6450" w:type="dxa"/>
            <w:tcBorders>
              <w:top w:val="single" w:sz="4" w:space="0" w:color="AAAAAA"/>
              <w:left w:val="single" w:sz="4" w:space="0" w:color="AAAAAA"/>
              <w:bottom w:val="single" w:sz="4" w:space="0" w:color="AAAAAA"/>
              <w:right w:val="single" w:sz="4" w:space="0" w:color="AAAAAA"/>
            </w:tcBorders>
            <w:shd w:val="clear" w:color="auto" w:fill="F7F9FF"/>
            <w:tcMar>
              <w:top w:w="90" w:type="dxa"/>
              <w:left w:w="160" w:type="dxa"/>
              <w:bottom w:w="90" w:type="dxa"/>
              <w:right w:w="80" w:type="dxa"/>
            </w:tcMar>
          </w:tcPr>
          <w:p w14:paraId="7BC91A07" w14:textId="63A3E686" w:rsidR="00E0590D" w:rsidRDefault="00BB4F20" w:rsidP="00BB4F20">
            <w:r>
              <w:t>Government Engineering College</w:t>
            </w:r>
            <w:r w:rsidR="00D711C2">
              <w:t>, Bhavnagar</w:t>
            </w:r>
            <w:bookmarkStart w:id="0" w:name="_GoBack"/>
            <w:bookmarkEnd w:id="0"/>
          </w:p>
        </w:tc>
      </w:tr>
      <w:tr w:rsidR="00E0590D" w14:paraId="77DAF7DD" w14:textId="77777777">
        <w:tc>
          <w:tcPr>
            <w:tcW w:w="3000" w:type="dxa"/>
            <w:tcBorders>
              <w:top w:val="single" w:sz="4" w:space="0" w:color="AAAAAA"/>
              <w:left w:val="single" w:sz="4" w:space="0" w:color="AAAAAA"/>
              <w:bottom w:val="single" w:sz="4" w:space="0" w:color="AAAAAA"/>
              <w:right w:val="single" w:sz="4" w:space="0" w:color="AAAAAA"/>
            </w:tcBorders>
            <w:shd w:val="clear" w:color="auto" w:fill="E8F0FE"/>
            <w:tcMar>
              <w:top w:w="90" w:type="dxa"/>
              <w:left w:w="160" w:type="dxa"/>
              <w:bottom w:w="90" w:type="dxa"/>
              <w:right w:w="80" w:type="dxa"/>
            </w:tcMar>
          </w:tcPr>
          <w:p w14:paraId="12688B0E" w14:textId="77777777" w:rsidR="00E0590D" w:rsidRDefault="000F5184">
            <w:r>
              <w:rPr>
                <w:b/>
                <w:bCs/>
                <w:color w:val="0D1B3E"/>
                <w:sz w:val="21"/>
                <w:szCs w:val="21"/>
              </w:rPr>
              <w:t>University</w:t>
            </w:r>
          </w:p>
        </w:tc>
        <w:tc>
          <w:tcPr>
            <w:tcW w:w="6450" w:type="dxa"/>
            <w:tcBorders>
              <w:top w:val="single" w:sz="4" w:space="0" w:color="AAAAAA"/>
              <w:left w:val="single" w:sz="4" w:space="0" w:color="AAAAAA"/>
              <w:bottom w:val="single" w:sz="4" w:space="0" w:color="AAAAAA"/>
              <w:right w:val="single" w:sz="4" w:space="0" w:color="AAAAAA"/>
            </w:tcBorders>
            <w:shd w:val="clear" w:color="auto" w:fill="FFFFFF"/>
            <w:tcMar>
              <w:top w:w="90" w:type="dxa"/>
              <w:left w:w="160" w:type="dxa"/>
              <w:bottom w:w="90" w:type="dxa"/>
              <w:right w:w="80" w:type="dxa"/>
            </w:tcMar>
          </w:tcPr>
          <w:p w14:paraId="4FAB409F" w14:textId="77777777" w:rsidR="00E0590D" w:rsidRDefault="000F5184">
            <w:r>
              <w:rPr>
                <w:sz w:val="21"/>
                <w:szCs w:val="21"/>
              </w:rPr>
              <w:t>Gujarat Technological University (GTU)</w:t>
            </w:r>
          </w:p>
        </w:tc>
      </w:tr>
      <w:tr w:rsidR="00E0590D" w14:paraId="08DBFB43" w14:textId="77777777">
        <w:tc>
          <w:tcPr>
            <w:tcW w:w="3000" w:type="dxa"/>
            <w:tcBorders>
              <w:top w:val="single" w:sz="4" w:space="0" w:color="AAAAAA"/>
              <w:left w:val="single" w:sz="4" w:space="0" w:color="AAAAAA"/>
              <w:bottom w:val="single" w:sz="4" w:space="0" w:color="AAAAAA"/>
              <w:right w:val="single" w:sz="4" w:space="0" w:color="AAAAAA"/>
            </w:tcBorders>
            <w:shd w:val="clear" w:color="auto" w:fill="E8F0FE"/>
            <w:tcMar>
              <w:top w:w="90" w:type="dxa"/>
              <w:left w:w="160" w:type="dxa"/>
              <w:bottom w:w="90" w:type="dxa"/>
              <w:right w:w="80" w:type="dxa"/>
            </w:tcMar>
          </w:tcPr>
          <w:p w14:paraId="2663CCE7" w14:textId="77777777" w:rsidR="00E0590D" w:rsidRDefault="000F5184">
            <w:r>
              <w:rPr>
                <w:b/>
                <w:bCs/>
                <w:color w:val="0D1B3E"/>
                <w:sz w:val="21"/>
                <w:szCs w:val="21"/>
              </w:rPr>
              <w:t>Internship Org.</w:t>
            </w:r>
          </w:p>
        </w:tc>
        <w:tc>
          <w:tcPr>
            <w:tcW w:w="6450" w:type="dxa"/>
            <w:tcBorders>
              <w:top w:val="single" w:sz="4" w:space="0" w:color="AAAAAA"/>
              <w:left w:val="single" w:sz="4" w:space="0" w:color="AAAAAA"/>
              <w:bottom w:val="single" w:sz="4" w:space="0" w:color="AAAAAA"/>
              <w:right w:val="single" w:sz="4" w:space="0" w:color="AAAAAA"/>
            </w:tcBorders>
            <w:shd w:val="clear" w:color="auto" w:fill="F7F9FF"/>
            <w:tcMar>
              <w:top w:w="90" w:type="dxa"/>
              <w:left w:w="160" w:type="dxa"/>
              <w:bottom w:w="90" w:type="dxa"/>
              <w:right w:w="80" w:type="dxa"/>
            </w:tcMar>
          </w:tcPr>
          <w:p w14:paraId="5DB877E2" w14:textId="77777777" w:rsidR="00E0590D" w:rsidRDefault="000F5184">
            <w:r>
              <w:rPr>
                <w:sz w:val="21"/>
                <w:szCs w:val="21"/>
              </w:rPr>
              <w:t>Microsoft Elevate Program</w:t>
            </w:r>
          </w:p>
        </w:tc>
      </w:tr>
      <w:tr w:rsidR="00E0590D" w14:paraId="4EFF08D0" w14:textId="77777777">
        <w:tc>
          <w:tcPr>
            <w:tcW w:w="3000" w:type="dxa"/>
            <w:tcBorders>
              <w:top w:val="single" w:sz="4" w:space="0" w:color="AAAAAA"/>
              <w:left w:val="single" w:sz="4" w:space="0" w:color="AAAAAA"/>
              <w:bottom w:val="single" w:sz="4" w:space="0" w:color="AAAAAA"/>
              <w:right w:val="single" w:sz="4" w:space="0" w:color="AAAAAA"/>
            </w:tcBorders>
            <w:shd w:val="clear" w:color="auto" w:fill="E8F0FE"/>
            <w:tcMar>
              <w:top w:w="90" w:type="dxa"/>
              <w:left w:w="160" w:type="dxa"/>
              <w:bottom w:w="90" w:type="dxa"/>
              <w:right w:w="80" w:type="dxa"/>
            </w:tcMar>
          </w:tcPr>
          <w:p w14:paraId="7A42EADD" w14:textId="77777777" w:rsidR="00E0590D" w:rsidRDefault="000F5184">
            <w:r>
              <w:rPr>
                <w:b/>
                <w:bCs/>
                <w:color w:val="0D1B3E"/>
                <w:sz w:val="21"/>
                <w:szCs w:val="21"/>
              </w:rPr>
              <w:t>Duration</w:t>
            </w:r>
          </w:p>
        </w:tc>
        <w:tc>
          <w:tcPr>
            <w:tcW w:w="6450" w:type="dxa"/>
            <w:tcBorders>
              <w:top w:val="single" w:sz="4" w:space="0" w:color="AAAAAA"/>
              <w:left w:val="single" w:sz="4" w:space="0" w:color="AAAAAA"/>
              <w:bottom w:val="single" w:sz="4" w:space="0" w:color="AAAAAA"/>
              <w:right w:val="single" w:sz="4" w:space="0" w:color="AAAAAA"/>
            </w:tcBorders>
            <w:shd w:val="clear" w:color="auto" w:fill="FFFFFF"/>
            <w:tcMar>
              <w:top w:w="90" w:type="dxa"/>
              <w:left w:w="160" w:type="dxa"/>
              <w:bottom w:w="90" w:type="dxa"/>
              <w:right w:w="80" w:type="dxa"/>
            </w:tcMar>
          </w:tcPr>
          <w:p w14:paraId="743922F5" w14:textId="77777777" w:rsidR="00E0590D" w:rsidRDefault="000F5184">
            <w:r>
              <w:rPr>
                <w:sz w:val="21"/>
                <w:szCs w:val="21"/>
              </w:rPr>
              <w:t>January 2026 – April 2026  (12 Weeks)</w:t>
            </w:r>
          </w:p>
        </w:tc>
      </w:tr>
      <w:tr w:rsidR="00E0590D" w14:paraId="4E2C4CD1" w14:textId="77777777">
        <w:tc>
          <w:tcPr>
            <w:tcW w:w="3000" w:type="dxa"/>
            <w:tcBorders>
              <w:top w:val="single" w:sz="4" w:space="0" w:color="AAAAAA"/>
              <w:left w:val="single" w:sz="4" w:space="0" w:color="AAAAAA"/>
              <w:bottom w:val="single" w:sz="4" w:space="0" w:color="AAAAAA"/>
              <w:right w:val="single" w:sz="4" w:space="0" w:color="AAAAAA"/>
            </w:tcBorders>
            <w:shd w:val="clear" w:color="auto" w:fill="E8F0FE"/>
            <w:tcMar>
              <w:top w:w="90" w:type="dxa"/>
              <w:left w:w="160" w:type="dxa"/>
              <w:bottom w:w="90" w:type="dxa"/>
              <w:right w:w="80" w:type="dxa"/>
            </w:tcMar>
          </w:tcPr>
          <w:p w14:paraId="2901FE7D" w14:textId="77777777" w:rsidR="00E0590D" w:rsidRDefault="000F5184">
            <w:r>
              <w:rPr>
                <w:b/>
                <w:bCs/>
                <w:color w:val="0D1B3E"/>
                <w:sz w:val="21"/>
                <w:szCs w:val="21"/>
              </w:rPr>
              <w:t>External Guide</w:t>
            </w:r>
          </w:p>
        </w:tc>
        <w:tc>
          <w:tcPr>
            <w:tcW w:w="6450" w:type="dxa"/>
            <w:tcBorders>
              <w:top w:val="single" w:sz="4" w:space="0" w:color="AAAAAA"/>
              <w:left w:val="single" w:sz="4" w:space="0" w:color="AAAAAA"/>
              <w:bottom w:val="single" w:sz="4" w:space="0" w:color="AAAAAA"/>
              <w:right w:val="single" w:sz="4" w:space="0" w:color="AAAAAA"/>
            </w:tcBorders>
            <w:shd w:val="clear" w:color="auto" w:fill="F7F9FF"/>
            <w:tcMar>
              <w:top w:w="90" w:type="dxa"/>
              <w:left w:w="160" w:type="dxa"/>
              <w:bottom w:w="90" w:type="dxa"/>
              <w:right w:w="80" w:type="dxa"/>
            </w:tcMar>
          </w:tcPr>
          <w:p w14:paraId="4C8CBC9A" w14:textId="77777777" w:rsidR="00E0590D" w:rsidRDefault="000F5184">
            <w:r>
              <w:rPr>
                <w:sz w:val="21"/>
                <w:szCs w:val="21"/>
              </w:rPr>
              <w:t>Adarsh Gupta</w:t>
            </w:r>
          </w:p>
        </w:tc>
      </w:tr>
      <w:tr w:rsidR="00BB4F20" w14:paraId="6A858B92" w14:textId="77777777">
        <w:tc>
          <w:tcPr>
            <w:tcW w:w="3000" w:type="dxa"/>
            <w:tcBorders>
              <w:top w:val="single" w:sz="4" w:space="0" w:color="AAAAAA"/>
              <w:left w:val="single" w:sz="4" w:space="0" w:color="AAAAAA"/>
              <w:bottom w:val="single" w:sz="4" w:space="0" w:color="AAAAAA"/>
              <w:right w:val="single" w:sz="4" w:space="0" w:color="AAAAAA"/>
            </w:tcBorders>
            <w:shd w:val="clear" w:color="auto" w:fill="E8F0FE"/>
            <w:tcMar>
              <w:top w:w="90" w:type="dxa"/>
              <w:left w:w="160" w:type="dxa"/>
              <w:bottom w:w="90" w:type="dxa"/>
              <w:right w:w="80" w:type="dxa"/>
            </w:tcMar>
          </w:tcPr>
          <w:p w14:paraId="555CF6C3" w14:textId="23D056C5" w:rsidR="00BB4F20" w:rsidRDefault="00BB4F20">
            <w:pPr>
              <w:rPr>
                <w:b/>
                <w:bCs/>
                <w:color w:val="0D1B3E"/>
                <w:sz w:val="21"/>
                <w:szCs w:val="21"/>
              </w:rPr>
            </w:pPr>
            <w:r>
              <w:rPr>
                <w:b/>
                <w:bCs/>
                <w:color w:val="0D1B3E"/>
                <w:sz w:val="21"/>
                <w:szCs w:val="21"/>
              </w:rPr>
              <w:t>Internal Guide</w:t>
            </w:r>
          </w:p>
        </w:tc>
        <w:tc>
          <w:tcPr>
            <w:tcW w:w="6450" w:type="dxa"/>
            <w:tcBorders>
              <w:top w:val="single" w:sz="4" w:space="0" w:color="AAAAAA"/>
              <w:left w:val="single" w:sz="4" w:space="0" w:color="AAAAAA"/>
              <w:bottom w:val="single" w:sz="4" w:space="0" w:color="AAAAAA"/>
              <w:right w:val="single" w:sz="4" w:space="0" w:color="AAAAAA"/>
            </w:tcBorders>
            <w:shd w:val="clear" w:color="auto" w:fill="F7F9FF"/>
            <w:tcMar>
              <w:top w:w="90" w:type="dxa"/>
              <w:left w:w="160" w:type="dxa"/>
              <w:bottom w:w="90" w:type="dxa"/>
              <w:right w:w="80" w:type="dxa"/>
            </w:tcMar>
          </w:tcPr>
          <w:p w14:paraId="6A737612" w14:textId="674B6D6F" w:rsidR="00BB4F20" w:rsidRDefault="00BB4F20">
            <w:pPr>
              <w:rPr>
                <w:sz w:val="21"/>
                <w:szCs w:val="21"/>
              </w:rPr>
            </w:pPr>
            <w:proofErr w:type="spellStart"/>
            <w:r>
              <w:rPr>
                <w:sz w:val="21"/>
                <w:szCs w:val="21"/>
              </w:rPr>
              <w:t>Prof.</w:t>
            </w:r>
            <w:proofErr w:type="spellEnd"/>
            <w:r>
              <w:rPr>
                <w:sz w:val="21"/>
                <w:szCs w:val="21"/>
              </w:rPr>
              <w:t xml:space="preserve"> Bharat </w:t>
            </w:r>
            <w:proofErr w:type="spellStart"/>
            <w:r>
              <w:rPr>
                <w:sz w:val="21"/>
                <w:szCs w:val="21"/>
              </w:rPr>
              <w:t>Vainsh</w:t>
            </w:r>
            <w:proofErr w:type="spellEnd"/>
          </w:p>
        </w:tc>
      </w:tr>
      <w:tr w:rsidR="00E0590D" w14:paraId="0D1BA41C" w14:textId="77777777" w:rsidTr="00BB4F20">
        <w:trPr>
          <w:trHeight w:val="28"/>
        </w:trPr>
        <w:tc>
          <w:tcPr>
            <w:tcW w:w="3000" w:type="dxa"/>
            <w:tcBorders>
              <w:top w:val="single" w:sz="4" w:space="0" w:color="AAAAAA"/>
              <w:left w:val="single" w:sz="4" w:space="0" w:color="AAAAAA"/>
              <w:bottom w:val="single" w:sz="4" w:space="0" w:color="AAAAAA"/>
              <w:right w:val="single" w:sz="4" w:space="0" w:color="AAAAAA"/>
            </w:tcBorders>
            <w:shd w:val="clear" w:color="auto" w:fill="E8F0FE"/>
            <w:tcMar>
              <w:top w:w="90" w:type="dxa"/>
              <w:left w:w="160" w:type="dxa"/>
              <w:bottom w:w="90" w:type="dxa"/>
              <w:right w:w="80" w:type="dxa"/>
            </w:tcMar>
          </w:tcPr>
          <w:p w14:paraId="46E50A85" w14:textId="77777777" w:rsidR="00E0590D" w:rsidRDefault="000F5184">
            <w:r>
              <w:rPr>
                <w:b/>
                <w:bCs/>
                <w:color w:val="0D1B3E"/>
                <w:sz w:val="21"/>
                <w:szCs w:val="21"/>
              </w:rPr>
              <w:t>Academic Year</w:t>
            </w:r>
          </w:p>
        </w:tc>
        <w:tc>
          <w:tcPr>
            <w:tcW w:w="6450" w:type="dxa"/>
            <w:tcBorders>
              <w:top w:val="single" w:sz="4" w:space="0" w:color="AAAAAA"/>
              <w:left w:val="single" w:sz="4" w:space="0" w:color="AAAAAA"/>
              <w:bottom w:val="single" w:sz="4" w:space="0" w:color="AAAAAA"/>
              <w:right w:val="single" w:sz="4" w:space="0" w:color="AAAAAA"/>
            </w:tcBorders>
            <w:shd w:val="clear" w:color="auto" w:fill="F7F9FF"/>
            <w:tcMar>
              <w:top w:w="90" w:type="dxa"/>
              <w:left w:w="160" w:type="dxa"/>
              <w:bottom w:w="90" w:type="dxa"/>
              <w:right w:w="80" w:type="dxa"/>
            </w:tcMar>
          </w:tcPr>
          <w:p w14:paraId="5BD17252" w14:textId="77777777" w:rsidR="00E0590D" w:rsidRDefault="000F5184">
            <w:r>
              <w:rPr>
                <w:sz w:val="21"/>
                <w:szCs w:val="21"/>
              </w:rPr>
              <w:t>2025 – 2026</w:t>
            </w:r>
          </w:p>
        </w:tc>
      </w:tr>
    </w:tbl>
    <w:p w14:paraId="7873845C" w14:textId="77777777" w:rsidR="00E0590D" w:rsidRDefault="00E0590D"/>
    <w:p w14:paraId="02A9B47D" w14:textId="77777777" w:rsidR="00E0590D" w:rsidRDefault="00E0590D">
      <w:pPr>
        <w:pBdr>
          <w:bottom w:val="single" w:sz="4" w:space="1" w:color="1565C0"/>
        </w:pBdr>
      </w:pPr>
    </w:p>
    <w:p w14:paraId="437DC4A6" w14:textId="77777777" w:rsidR="00E0590D" w:rsidRDefault="000F5184">
      <w:pPr>
        <w:spacing w:before="30"/>
        <w:jc w:val="center"/>
      </w:pPr>
      <w:r>
        <w:rPr>
          <w:color w:val="666666"/>
          <w:sz w:val="20"/>
          <w:szCs w:val="20"/>
        </w:rPr>
        <w:t>April 2026</w:t>
      </w:r>
    </w:p>
    <w:p w14:paraId="4AEDF8B6" w14:textId="77777777" w:rsidR="00E0590D" w:rsidRDefault="000F5184">
      <w:r>
        <w:br w:type="page"/>
      </w:r>
    </w:p>
    <w:p w14:paraId="266B37E2" w14:textId="77777777" w:rsidR="00E0590D" w:rsidRDefault="000F5184">
      <w:pPr>
        <w:pStyle w:val="Heading1"/>
        <w:pBdr>
          <w:bottom w:val="single" w:sz="4" w:space="2" w:color="0097A7"/>
        </w:pBdr>
      </w:pPr>
      <w:r>
        <w:lastRenderedPageBreak/>
        <w:t>.  Certificate</w:t>
      </w:r>
    </w:p>
    <w:p w14:paraId="7A4BA3CD" w14:textId="77777777" w:rsidR="00E0590D" w:rsidRDefault="00E0590D">
      <w:pPr>
        <w:pBdr>
          <w:bottom w:val="single" w:sz="8" w:space="1" w:color="1565C0"/>
        </w:pBdr>
      </w:pPr>
    </w:p>
    <w:p w14:paraId="42D7F359" w14:textId="77777777" w:rsidR="00E0590D" w:rsidRDefault="00E0590D"/>
    <w:p w14:paraId="719F6B2E" w14:textId="77777777" w:rsidR="00E0590D" w:rsidRDefault="000F5184">
      <w:pPr>
        <w:spacing w:before="80" w:after="80" w:line="360" w:lineRule="auto"/>
        <w:jc w:val="both"/>
      </w:pPr>
      <w:r>
        <w:rPr>
          <w:color w:val="333333"/>
        </w:rPr>
        <w:t>This is to certify that the internship project report titled:</w:t>
      </w:r>
    </w:p>
    <w:p w14:paraId="0BDFB95A" w14:textId="77777777" w:rsidR="00E0590D" w:rsidRDefault="00E0590D"/>
    <w:p w14:paraId="20D66C11" w14:textId="77777777" w:rsidR="00E0590D" w:rsidRDefault="000F5184">
      <w:pPr>
        <w:pBdr>
          <w:left w:val="single" w:sz="12" w:space="6" w:color="C79A00"/>
          <w:right w:val="single" w:sz="12" w:space="6" w:color="C79A00"/>
        </w:pBdr>
        <w:spacing w:before="60" w:after="60"/>
        <w:jc w:val="center"/>
      </w:pPr>
      <w:r>
        <w:rPr>
          <w:b/>
          <w:bCs/>
          <w:color w:val="0D1B3E"/>
          <w:sz w:val="26"/>
          <w:szCs w:val="26"/>
        </w:rPr>
        <w:t xml:space="preserve">“Border Defence AI – Integrated Surveillance &amp; Security Command </w:t>
      </w:r>
      <w:proofErr w:type="spellStart"/>
      <w:r>
        <w:rPr>
          <w:b/>
          <w:bCs/>
          <w:color w:val="0D1B3E"/>
          <w:sz w:val="26"/>
          <w:szCs w:val="26"/>
        </w:rPr>
        <w:t>Center</w:t>
      </w:r>
      <w:proofErr w:type="spellEnd"/>
      <w:r>
        <w:rPr>
          <w:b/>
          <w:bCs/>
          <w:color w:val="0D1B3E"/>
          <w:sz w:val="26"/>
          <w:szCs w:val="26"/>
        </w:rPr>
        <w:t>”</w:t>
      </w:r>
    </w:p>
    <w:p w14:paraId="5CFC8EC2" w14:textId="77777777" w:rsidR="00E0590D" w:rsidRDefault="00E0590D"/>
    <w:p w14:paraId="5FFD865C" w14:textId="53B22426" w:rsidR="00E0590D" w:rsidRDefault="000F5184">
      <w:pPr>
        <w:spacing w:before="80" w:after="80" w:line="360" w:lineRule="auto"/>
        <w:jc w:val="both"/>
      </w:pPr>
      <w:proofErr w:type="gramStart"/>
      <w:r>
        <w:rPr>
          <w:color w:val="333333"/>
        </w:rPr>
        <w:t>has</w:t>
      </w:r>
      <w:proofErr w:type="gramEnd"/>
      <w:r>
        <w:rPr>
          <w:color w:val="333333"/>
        </w:rPr>
        <w:t xml:space="preserve"> been prepared and submitted by</w:t>
      </w:r>
      <w:r w:rsidR="00BB4F20">
        <w:rPr>
          <w:color w:val="333333"/>
        </w:rPr>
        <w:t xml:space="preserve"> </w:t>
      </w:r>
      <w:proofErr w:type="spellStart"/>
      <w:r w:rsidR="00BB4F20">
        <w:rPr>
          <w:color w:val="333333"/>
        </w:rPr>
        <w:t>Rudragiri</w:t>
      </w:r>
      <w:proofErr w:type="spellEnd"/>
      <w:r>
        <w:rPr>
          <w:color w:val="333333"/>
        </w:rPr>
        <w:t xml:space="preserve"> </w:t>
      </w:r>
      <w:proofErr w:type="spellStart"/>
      <w:r w:rsidR="00BB4F20">
        <w:rPr>
          <w:color w:val="333333"/>
        </w:rPr>
        <w:t>Gauswami</w:t>
      </w:r>
      <w:proofErr w:type="spellEnd"/>
      <w:r w:rsidR="00BB4F20">
        <w:rPr>
          <w:color w:val="333333"/>
        </w:rPr>
        <w:t xml:space="preserve"> (</w:t>
      </w:r>
      <w:proofErr w:type="spellStart"/>
      <w:r w:rsidR="00BB4F20">
        <w:rPr>
          <w:color w:val="333333"/>
        </w:rPr>
        <w:t>Enrollment</w:t>
      </w:r>
      <w:proofErr w:type="spellEnd"/>
      <w:r w:rsidR="00BB4F20">
        <w:rPr>
          <w:color w:val="333333"/>
        </w:rPr>
        <w:t xml:space="preserve"> n0</w:t>
      </w:r>
      <w:r>
        <w:rPr>
          <w:color w:val="333333"/>
        </w:rPr>
        <w:t>: 220</w:t>
      </w:r>
      <w:r w:rsidR="00BB4F20">
        <w:rPr>
          <w:color w:val="333333"/>
        </w:rPr>
        <w:t>210116023</w:t>
      </w:r>
      <w:r>
        <w:rPr>
          <w:color w:val="333333"/>
        </w:rPr>
        <w:t xml:space="preserve">) in partial </w:t>
      </w:r>
      <w:proofErr w:type="spellStart"/>
      <w:r>
        <w:rPr>
          <w:color w:val="333333"/>
        </w:rPr>
        <w:t>fulfillment</w:t>
      </w:r>
      <w:proofErr w:type="spellEnd"/>
      <w:r>
        <w:rPr>
          <w:color w:val="333333"/>
        </w:rPr>
        <w:t xml:space="preserve"> of the requirements of the internship/project submission under Gujarat Technological University (GTU) for the B.E. – Information and Communication Technology programme.</w:t>
      </w:r>
    </w:p>
    <w:p w14:paraId="1C18681E" w14:textId="77777777" w:rsidR="00E0590D" w:rsidRDefault="00E0590D"/>
    <w:p w14:paraId="6F5F0191" w14:textId="77777777" w:rsidR="00E0590D" w:rsidRDefault="000F5184">
      <w:pPr>
        <w:spacing w:before="80" w:after="80" w:line="360" w:lineRule="auto"/>
        <w:jc w:val="both"/>
      </w:pPr>
      <w:r>
        <w:rPr>
          <w:color w:val="333333"/>
        </w:rPr>
        <w:t xml:space="preserve">The work presented in this report is based on the student’s own implementation, study, testing, and documentation carried out during the Microsoft Elevate Internship 2026, conducted via </w:t>
      </w:r>
      <w:proofErr w:type="spellStart"/>
      <w:r>
        <w:rPr>
          <w:color w:val="333333"/>
        </w:rPr>
        <w:t>Edunet</w:t>
      </w:r>
      <w:proofErr w:type="spellEnd"/>
      <w:r>
        <w:rPr>
          <w:color w:val="333333"/>
        </w:rPr>
        <w:t xml:space="preserve"> Foundation &amp; FICE Education from January 2026 to April 2026.</w:t>
      </w:r>
    </w:p>
    <w:p w14:paraId="2ACBFA22" w14:textId="77777777" w:rsidR="00E0590D" w:rsidRDefault="00E0590D"/>
    <w:p w14:paraId="6E47B7E6" w14:textId="77777777" w:rsidR="00E0590D" w:rsidRDefault="000F5184">
      <w:pPr>
        <w:spacing w:before="80" w:after="80" w:line="360" w:lineRule="auto"/>
        <w:jc w:val="both"/>
      </w:pPr>
      <w:r>
        <w:rPr>
          <w:color w:val="333333"/>
        </w:rPr>
        <w:t xml:space="preserve">This project demonstrates a complete end-to-end AI surveillance pipeline integrating YOLOv8 object detection, Isolation Forest anomaly detection, Microsoft Azure cloud services, and a </w:t>
      </w:r>
      <w:proofErr w:type="spellStart"/>
      <w:r>
        <w:rPr>
          <w:color w:val="333333"/>
        </w:rPr>
        <w:t>Streamlit</w:t>
      </w:r>
      <w:proofErr w:type="spellEnd"/>
      <w:r>
        <w:rPr>
          <w:color w:val="333333"/>
        </w:rPr>
        <w:t xml:space="preserve"> command dashboard. The work reflects genuine software engineering effort and original implementation.</w:t>
      </w:r>
    </w:p>
    <w:p w14:paraId="5066F2AE" w14:textId="77777777" w:rsidR="00E0590D" w:rsidRDefault="00E0590D"/>
    <w:tbl>
      <w:tblPr>
        <w:tblStyle w:val="a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13"/>
        <w:gridCol w:w="4513"/>
      </w:tblGrid>
      <w:tr w:rsidR="00E0590D" w14:paraId="05E6B953" w14:textId="77777777">
        <w:tc>
          <w:tcPr>
            <w:tcW w:w="4513" w:type="dxa"/>
            <w:tcBorders>
              <w:top w:val="nil"/>
              <w:left w:val="nil"/>
              <w:bottom w:val="nil"/>
              <w:right w:val="nil"/>
            </w:tcBorders>
            <w:tcMar>
              <w:top w:w="80" w:type="dxa"/>
              <w:left w:w="80" w:type="dxa"/>
              <w:bottom w:w="80" w:type="dxa"/>
              <w:right w:w="80" w:type="dxa"/>
            </w:tcMar>
          </w:tcPr>
          <w:p w14:paraId="1878EE6E" w14:textId="77777777" w:rsidR="00E0590D" w:rsidRDefault="000F5184">
            <w:pPr>
              <w:spacing w:after="20"/>
            </w:pPr>
            <w:r>
              <w:rPr>
                <w:b/>
                <w:bCs/>
                <w:color w:val="0D1B3E"/>
                <w:sz w:val="21"/>
                <w:szCs w:val="21"/>
              </w:rPr>
              <w:t>Internal Faculty Guide:</w:t>
            </w:r>
          </w:p>
          <w:p w14:paraId="725FB70B" w14:textId="77777777" w:rsidR="00E0590D" w:rsidRDefault="00E0590D"/>
          <w:p w14:paraId="5CFE0CF7" w14:textId="1D81423F" w:rsidR="00E0590D" w:rsidRDefault="00BB4F20">
            <w:pPr>
              <w:pBdr>
                <w:bottom w:val="single" w:sz="4" w:space="0" w:color="CCCCCC"/>
              </w:pBdr>
            </w:pPr>
            <w:proofErr w:type="spellStart"/>
            <w:r>
              <w:t>Prof.</w:t>
            </w:r>
            <w:proofErr w:type="spellEnd"/>
            <w:r>
              <w:t xml:space="preserve"> Bharat </w:t>
            </w:r>
            <w:proofErr w:type="spellStart"/>
            <w:r>
              <w:t>Vainsh</w:t>
            </w:r>
            <w:proofErr w:type="spellEnd"/>
            <w:r>
              <w:t>, GEC Bhavnagar</w:t>
            </w:r>
          </w:p>
          <w:p w14:paraId="77B47352" w14:textId="36828F69" w:rsidR="00E0590D" w:rsidRDefault="00E0590D">
            <w:pPr>
              <w:rPr>
                <w:color w:val="666666"/>
                <w:sz w:val="19"/>
                <w:szCs w:val="19"/>
              </w:rPr>
            </w:pPr>
          </w:p>
          <w:p w14:paraId="386B9F66" w14:textId="77777777" w:rsidR="00D30F5E" w:rsidRDefault="00D30F5E">
            <w:pPr>
              <w:rPr>
                <w:color w:val="666666"/>
                <w:sz w:val="19"/>
                <w:szCs w:val="19"/>
              </w:rPr>
            </w:pPr>
          </w:p>
          <w:p w14:paraId="19445632" w14:textId="77777777" w:rsidR="00D30F5E" w:rsidRDefault="00D30F5E"/>
        </w:tc>
        <w:tc>
          <w:tcPr>
            <w:tcW w:w="4513" w:type="dxa"/>
            <w:tcBorders>
              <w:top w:val="nil"/>
              <w:left w:val="nil"/>
              <w:bottom w:val="nil"/>
              <w:right w:val="nil"/>
            </w:tcBorders>
            <w:tcMar>
              <w:top w:w="80" w:type="dxa"/>
              <w:left w:w="80" w:type="dxa"/>
              <w:bottom w:w="80" w:type="dxa"/>
              <w:right w:w="80" w:type="dxa"/>
            </w:tcMar>
          </w:tcPr>
          <w:p w14:paraId="6DAB764E" w14:textId="77777777" w:rsidR="00E0590D" w:rsidRDefault="000F5184">
            <w:pPr>
              <w:spacing w:after="20"/>
            </w:pPr>
            <w:r>
              <w:rPr>
                <w:b/>
                <w:bCs/>
                <w:color w:val="0D1B3E"/>
                <w:sz w:val="21"/>
                <w:szCs w:val="21"/>
              </w:rPr>
              <w:t>External Organizational Guide:</w:t>
            </w:r>
          </w:p>
          <w:p w14:paraId="65E68CBD" w14:textId="77777777" w:rsidR="00E0590D" w:rsidRDefault="00E0590D"/>
          <w:p w14:paraId="58B218FB" w14:textId="77777777" w:rsidR="00E0590D" w:rsidRDefault="000F5184">
            <w:pPr>
              <w:pBdr>
                <w:bottom w:val="single" w:sz="4" w:space="0" w:color="CCCCCC"/>
              </w:pBdr>
            </w:pPr>
            <w:r>
              <w:rPr>
                <w:sz w:val="20"/>
                <w:szCs w:val="20"/>
              </w:rPr>
              <w:t>Adarsh Gupta</w:t>
            </w:r>
          </w:p>
          <w:p w14:paraId="43754BB8" w14:textId="77777777" w:rsidR="00E0590D" w:rsidRDefault="000F5184">
            <w:r>
              <w:rPr>
                <w:color w:val="666666"/>
                <w:sz w:val="19"/>
                <w:szCs w:val="19"/>
              </w:rPr>
              <w:t>Microsoft Elevate Program</w:t>
            </w:r>
          </w:p>
        </w:tc>
      </w:tr>
      <w:tr w:rsidR="00E0590D" w14:paraId="19CD2FCF" w14:textId="77777777">
        <w:tc>
          <w:tcPr>
            <w:tcW w:w="4513" w:type="dxa"/>
            <w:tcBorders>
              <w:top w:val="nil"/>
              <w:left w:val="nil"/>
              <w:bottom w:val="nil"/>
              <w:right w:val="nil"/>
            </w:tcBorders>
            <w:tcMar>
              <w:top w:w="120" w:type="dxa"/>
              <w:left w:w="80" w:type="dxa"/>
              <w:bottom w:w="80" w:type="dxa"/>
              <w:right w:w="80" w:type="dxa"/>
            </w:tcMar>
          </w:tcPr>
          <w:p w14:paraId="7F6052B5" w14:textId="77777777" w:rsidR="00E0590D" w:rsidRDefault="000F5184">
            <w:r>
              <w:rPr>
                <w:b/>
                <w:bCs/>
                <w:color w:val="0D1B3E"/>
                <w:sz w:val="21"/>
                <w:szCs w:val="21"/>
              </w:rPr>
              <w:t>Head of Department:</w:t>
            </w:r>
          </w:p>
          <w:p w14:paraId="2D51D461" w14:textId="77777777" w:rsidR="00E0590D" w:rsidRDefault="00E0590D"/>
          <w:p w14:paraId="2C75DE99" w14:textId="3C3CAAD9" w:rsidR="00E0590D" w:rsidRDefault="000F5184" w:rsidP="00BB4F20">
            <w:pPr>
              <w:pBdr>
                <w:bottom w:val="single" w:sz="4" w:space="0" w:color="CCCCCC"/>
              </w:pBdr>
            </w:pPr>
            <w:r>
              <w:rPr>
                <w:sz w:val="20"/>
                <w:szCs w:val="20"/>
              </w:rPr>
              <w:t xml:space="preserve"> </w:t>
            </w:r>
            <w:proofErr w:type="spellStart"/>
            <w:r w:rsidR="00D711C2">
              <w:t>Shailesh</w:t>
            </w:r>
            <w:proofErr w:type="spellEnd"/>
            <w:r w:rsidR="00D711C2">
              <w:t xml:space="preserve"> </w:t>
            </w:r>
            <w:proofErr w:type="spellStart"/>
            <w:r w:rsidR="00D711C2">
              <w:t>Molia</w:t>
            </w:r>
            <w:proofErr w:type="spellEnd"/>
            <w:r w:rsidR="00D711C2">
              <w:t>, GEC Bhavnagar</w:t>
            </w:r>
          </w:p>
        </w:tc>
        <w:tc>
          <w:tcPr>
            <w:tcW w:w="4513" w:type="dxa"/>
            <w:tcBorders>
              <w:top w:val="nil"/>
              <w:left w:val="nil"/>
              <w:bottom w:val="nil"/>
              <w:right w:val="nil"/>
            </w:tcBorders>
            <w:tcMar>
              <w:top w:w="120" w:type="dxa"/>
              <w:left w:w="80" w:type="dxa"/>
              <w:bottom w:w="80" w:type="dxa"/>
              <w:right w:w="80" w:type="dxa"/>
            </w:tcMar>
          </w:tcPr>
          <w:p w14:paraId="40E964E1" w14:textId="77777777" w:rsidR="00E0590D" w:rsidRDefault="000F5184">
            <w:r>
              <w:rPr>
                <w:b/>
                <w:bCs/>
                <w:color w:val="0D1B3E"/>
                <w:sz w:val="21"/>
                <w:szCs w:val="21"/>
              </w:rPr>
              <w:t>Institute Seal &amp; Date:</w:t>
            </w:r>
          </w:p>
          <w:p w14:paraId="54CFE8A6" w14:textId="77777777" w:rsidR="00E0590D" w:rsidRDefault="00E0590D"/>
          <w:p w14:paraId="471D0B23" w14:textId="77777777" w:rsidR="00E0590D" w:rsidRDefault="000F5184">
            <w:pPr>
              <w:pBdr>
                <w:bottom w:val="single" w:sz="4" w:space="0" w:color="CCCCCC"/>
              </w:pBdr>
            </w:pPr>
            <w:r>
              <w:rPr>
                <w:sz w:val="20"/>
                <w:szCs w:val="20"/>
              </w:rPr>
              <w:t xml:space="preserve"> </w:t>
            </w:r>
          </w:p>
          <w:p w14:paraId="40410798" w14:textId="77777777" w:rsidR="00E0590D" w:rsidRDefault="000F5184">
            <w:r>
              <w:rPr>
                <w:color w:val="666666"/>
                <w:sz w:val="19"/>
                <w:szCs w:val="19"/>
              </w:rPr>
              <w:t>April 2026</w:t>
            </w:r>
          </w:p>
        </w:tc>
      </w:tr>
    </w:tbl>
    <w:p w14:paraId="6FAFC6A7" w14:textId="77777777" w:rsidR="00E0590D" w:rsidRDefault="000F5184">
      <w:r>
        <w:br w:type="page"/>
      </w:r>
    </w:p>
    <w:p w14:paraId="4564E62F" w14:textId="77777777" w:rsidR="00E0590D" w:rsidRDefault="000F5184">
      <w:pPr>
        <w:pStyle w:val="Heading1"/>
        <w:pBdr>
          <w:bottom w:val="single" w:sz="4" w:space="2" w:color="0097A7"/>
        </w:pBdr>
      </w:pPr>
      <w:r>
        <w:lastRenderedPageBreak/>
        <w:t>.  Declaration by Student</w:t>
      </w:r>
    </w:p>
    <w:p w14:paraId="4ADF7A1B" w14:textId="77777777" w:rsidR="00E0590D" w:rsidRDefault="00E0590D">
      <w:pPr>
        <w:pBdr>
          <w:bottom w:val="single" w:sz="8" w:space="1" w:color="1565C0"/>
        </w:pBdr>
      </w:pPr>
    </w:p>
    <w:p w14:paraId="7A5C4043" w14:textId="77777777" w:rsidR="00E0590D" w:rsidRDefault="00E0590D"/>
    <w:p w14:paraId="401A3E1B" w14:textId="77777777" w:rsidR="00E0590D" w:rsidRDefault="000F5184">
      <w:pPr>
        <w:spacing w:before="80" w:after="80" w:line="360" w:lineRule="auto"/>
        <w:jc w:val="both"/>
      </w:pPr>
      <w:r>
        <w:rPr>
          <w:color w:val="333333"/>
        </w:rPr>
        <w:t xml:space="preserve">I hereby declare that the project report titled “Border Defence AI – Integrated Surveillance &amp; Security Command </w:t>
      </w:r>
      <w:proofErr w:type="spellStart"/>
      <w:r>
        <w:rPr>
          <w:color w:val="333333"/>
        </w:rPr>
        <w:t>Center</w:t>
      </w:r>
      <w:proofErr w:type="spellEnd"/>
      <w:r>
        <w:rPr>
          <w:color w:val="333333"/>
        </w:rPr>
        <w:t>” is an original record of work carried out by me during the Microsoft Elevate Internship 2026 programme.</w:t>
      </w:r>
    </w:p>
    <w:p w14:paraId="49CD5DB6" w14:textId="77777777" w:rsidR="00E0590D" w:rsidRDefault="00E0590D"/>
    <w:p w14:paraId="6690E907" w14:textId="77777777" w:rsidR="00E0590D" w:rsidRDefault="000F5184">
      <w:pPr>
        <w:spacing w:before="80" w:after="80" w:line="360" w:lineRule="auto"/>
        <w:jc w:val="both"/>
      </w:pPr>
      <w:r>
        <w:rPr>
          <w:color w:val="333333"/>
        </w:rPr>
        <w:t>I further declare that:</w:t>
      </w:r>
    </w:p>
    <w:p w14:paraId="6048B08B" w14:textId="77777777" w:rsidR="00E0590D" w:rsidRDefault="00E0590D"/>
    <w:p w14:paraId="5FA9C020" w14:textId="77777777" w:rsidR="00E0590D" w:rsidRDefault="000F5184">
      <w:pPr>
        <w:numPr>
          <w:ilvl w:val="0"/>
          <w:numId w:val="1"/>
        </w:numPr>
        <w:pBdr>
          <w:top w:val="nil"/>
          <w:left w:val="nil"/>
          <w:bottom w:val="nil"/>
          <w:right w:val="nil"/>
          <w:between w:val="nil"/>
        </w:pBdr>
        <w:spacing w:before="40" w:after="40" w:line="320" w:lineRule="auto"/>
      </w:pPr>
      <w:r>
        <w:rPr>
          <w:color w:val="333333"/>
        </w:rPr>
        <w:t>The content of this report has been prepared by me based on actual implementation, analysis, and understanding of the developed system.</w:t>
      </w:r>
    </w:p>
    <w:p w14:paraId="0E3C8097" w14:textId="77777777" w:rsidR="00E0590D" w:rsidRDefault="000F5184">
      <w:pPr>
        <w:numPr>
          <w:ilvl w:val="0"/>
          <w:numId w:val="1"/>
        </w:numPr>
        <w:pBdr>
          <w:top w:val="nil"/>
          <w:left w:val="nil"/>
          <w:bottom w:val="nil"/>
          <w:right w:val="nil"/>
          <w:between w:val="nil"/>
        </w:pBdr>
        <w:spacing w:before="40" w:after="40" w:line="320" w:lineRule="auto"/>
      </w:pPr>
      <w:r>
        <w:rPr>
          <w:color w:val="333333"/>
        </w:rPr>
        <w:t>This report has not been submitted earlier for the award of any degree, diploma, or certification to any other university or institution.</w:t>
      </w:r>
    </w:p>
    <w:p w14:paraId="421DE916" w14:textId="77777777" w:rsidR="00E0590D" w:rsidRDefault="000F5184">
      <w:pPr>
        <w:numPr>
          <w:ilvl w:val="0"/>
          <w:numId w:val="1"/>
        </w:numPr>
        <w:pBdr>
          <w:top w:val="nil"/>
          <w:left w:val="nil"/>
          <w:bottom w:val="nil"/>
          <w:right w:val="nil"/>
          <w:between w:val="nil"/>
        </w:pBdr>
        <w:spacing w:before="40" w:after="40" w:line="320" w:lineRule="auto"/>
      </w:pPr>
      <w:r>
        <w:rPr>
          <w:color w:val="333333"/>
        </w:rPr>
        <w:t>All code, documentation, datasets, and configurations described in this report were developed by me as part of this internship project.</w:t>
      </w:r>
    </w:p>
    <w:p w14:paraId="1083CEBB" w14:textId="77777777" w:rsidR="00E0590D" w:rsidRDefault="000F5184">
      <w:pPr>
        <w:numPr>
          <w:ilvl w:val="0"/>
          <w:numId w:val="1"/>
        </w:numPr>
        <w:pBdr>
          <w:top w:val="nil"/>
          <w:left w:val="nil"/>
          <w:bottom w:val="nil"/>
          <w:right w:val="nil"/>
          <w:between w:val="nil"/>
        </w:pBdr>
        <w:spacing w:before="40" w:after="40" w:line="320" w:lineRule="auto"/>
      </w:pPr>
      <w:r>
        <w:rPr>
          <w:color w:val="333333"/>
        </w:rPr>
        <w:t>Wherever external references, libraries, or frameworks have been used, they have been appropriately acknowledged.</w:t>
      </w:r>
    </w:p>
    <w:p w14:paraId="2B9E9854" w14:textId="77777777" w:rsidR="00E0590D" w:rsidRDefault="000F5184">
      <w:pPr>
        <w:numPr>
          <w:ilvl w:val="0"/>
          <w:numId w:val="1"/>
        </w:numPr>
        <w:pBdr>
          <w:top w:val="nil"/>
          <w:left w:val="nil"/>
          <w:bottom w:val="nil"/>
          <w:right w:val="nil"/>
          <w:between w:val="nil"/>
        </w:pBdr>
        <w:spacing w:before="40" w:after="40" w:line="320" w:lineRule="auto"/>
      </w:pPr>
      <w:r>
        <w:rPr>
          <w:color w:val="333333"/>
        </w:rPr>
        <w:t>I am solely responsible for the authenticity of all information presented in this document.</w:t>
      </w:r>
    </w:p>
    <w:p w14:paraId="7E46916C" w14:textId="77777777" w:rsidR="00E0590D" w:rsidRDefault="00E0590D"/>
    <w:tbl>
      <w:tblPr>
        <w:tblStyle w:val="a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13"/>
        <w:gridCol w:w="4513"/>
      </w:tblGrid>
      <w:tr w:rsidR="00E0590D" w14:paraId="32C4D993" w14:textId="77777777">
        <w:tc>
          <w:tcPr>
            <w:tcW w:w="4513" w:type="dxa"/>
            <w:tcBorders>
              <w:top w:val="nil"/>
              <w:left w:val="nil"/>
              <w:bottom w:val="nil"/>
              <w:right w:val="nil"/>
            </w:tcBorders>
            <w:tcMar>
              <w:top w:w="80" w:type="dxa"/>
              <w:left w:w="80" w:type="dxa"/>
              <w:bottom w:w="80" w:type="dxa"/>
              <w:right w:w="80" w:type="dxa"/>
            </w:tcMar>
          </w:tcPr>
          <w:p w14:paraId="7445E44D" w14:textId="77777777" w:rsidR="00E0590D" w:rsidRDefault="000F5184">
            <w:r>
              <w:rPr>
                <w:b/>
                <w:bCs/>
                <w:color w:val="0D1B3E"/>
                <w:sz w:val="21"/>
                <w:szCs w:val="21"/>
              </w:rPr>
              <w:t>Student Signature:</w:t>
            </w:r>
          </w:p>
          <w:p w14:paraId="385458C8" w14:textId="77777777" w:rsidR="00E0590D" w:rsidRDefault="00E0590D"/>
          <w:p w14:paraId="16DEBF69" w14:textId="77777777" w:rsidR="00E0590D" w:rsidRDefault="000F5184">
            <w:pPr>
              <w:pBdr>
                <w:bottom w:val="single" w:sz="4" w:space="0" w:color="CCCCCC"/>
              </w:pBdr>
            </w:pPr>
            <w:r>
              <w:rPr>
                <w:sz w:val="20"/>
                <w:szCs w:val="20"/>
              </w:rPr>
              <w:t xml:space="preserve"> </w:t>
            </w:r>
          </w:p>
          <w:p w14:paraId="7A61CEF2" w14:textId="10583DF6" w:rsidR="00E0590D" w:rsidRDefault="00D711C2">
            <w:pPr>
              <w:spacing w:before="30"/>
            </w:pPr>
            <w:proofErr w:type="spellStart"/>
            <w:r>
              <w:rPr>
                <w:sz w:val="20"/>
                <w:szCs w:val="20"/>
              </w:rPr>
              <w:t>Rudragiri</w:t>
            </w:r>
            <w:proofErr w:type="spellEnd"/>
            <w:r>
              <w:rPr>
                <w:sz w:val="20"/>
                <w:szCs w:val="20"/>
              </w:rPr>
              <w:t xml:space="preserve"> </w:t>
            </w:r>
            <w:proofErr w:type="spellStart"/>
            <w:r>
              <w:rPr>
                <w:sz w:val="20"/>
                <w:szCs w:val="20"/>
              </w:rPr>
              <w:t>Gauswami</w:t>
            </w:r>
            <w:proofErr w:type="spellEnd"/>
          </w:p>
          <w:p w14:paraId="154D15C6" w14:textId="070AD7D2" w:rsidR="00E0590D" w:rsidRDefault="00D711C2">
            <w:proofErr w:type="spellStart"/>
            <w:r>
              <w:rPr>
                <w:color w:val="666666"/>
                <w:sz w:val="19"/>
                <w:szCs w:val="19"/>
              </w:rPr>
              <w:t>Enrollment</w:t>
            </w:r>
            <w:proofErr w:type="spellEnd"/>
            <w:r>
              <w:rPr>
                <w:color w:val="666666"/>
                <w:sz w:val="19"/>
                <w:szCs w:val="19"/>
              </w:rPr>
              <w:t>: 220210116023</w:t>
            </w:r>
          </w:p>
        </w:tc>
        <w:tc>
          <w:tcPr>
            <w:tcW w:w="4513" w:type="dxa"/>
            <w:tcBorders>
              <w:top w:val="nil"/>
              <w:left w:val="nil"/>
              <w:bottom w:val="nil"/>
              <w:right w:val="nil"/>
            </w:tcBorders>
            <w:tcMar>
              <w:top w:w="80" w:type="dxa"/>
              <w:left w:w="80" w:type="dxa"/>
              <w:bottom w:w="80" w:type="dxa"/>
              <w:right w:w="80" w:type="dxa"/>
            </w:tcMar>
          </w:tcPr>
          <w:p w14:paraId="49490A25" w14:textId="77777777" w:rsidR="00E0590D" w:rsidRDefault="000F5184">
            <w:r>
              <w:rPr>
                <w:b/>
                <w:bCs/>
                <w:color w:val="0D1B3E"/>
                <w:sz w:val="21"/>
                <w:szCs w:val="21"/>
              </w:rPr>
              <w:t>Date:</w:t>
            </w:r>
          </w:p>
          <w:p w14:paraId="121716A5" w14:textId="77777777" w:rsidR="00E0590D" w:rsidRDefault="00E0590D"/>
          <w:p w14:paraId="1ACC6C52" w14:textId="77777777" w:rsidR="00E0590D" w:rsidRDefault="000F5184">
            <w:pPr>
              <w:pBdr>
                <w:bottom w:val="single" w:sz="4" w:space="0" w:color="CCCCCC"/>
              </w:pBdr>
            </w:pPr>
            <w:r>
              <w:rPr>
                <w:sz w:val="20"/>
                <w:szCs w:val="20"/>
              </w:rPr>
              <w:t xml:space="preserve"> </w:t>
            </w:r>
          </w:p>
          <w:p w14:paraId="2F6437FE" w14:textId="77777777" w:rsidR="00E0590D" w:rsidRDefault="000F5184">
            <w:pPr>
              <w:spacing w:before="30"/>
            </w:pPr>
            <w:r>
              <w:rPr>
                <w:sz w:val="20"/>
                <w:szCs w:val="20"/>
              </w:rPr>
              <w:t>April 2026</w:t>
            </w:r>
          </w:p>
        </w:tc>
      </w:tr>
    </w:tbl>
    <w:p w14:paraId="44DBAF20" w14:textId="77777777" w:rsidR="00E0590D" w:rsidRDefault="000F5184">
      <w:r>
        <w:br w:type="page"/>
      </w:r>
    </w:p>
    <w:p w14:paraId="3ADA267B" w14:textId="77777777" w:rsidR="00E0590D" w:rsidRDefault="000F5184">
      <w:pPr>
        <w:pStyle w:val="Heading1"/>
        <w:pBdr>
          <w:bottom w:val="single" w:sz="4" w:space="2" w:color="0097A7"/>
        </w:pBdr>
      </w:pPr>
      <w:r>
        <w:lastRenderedPageBreak/>
        <w:t>.  Acknowledgement</w:t>
      </w:r>
    </w:p>
    <w:p w14:paraId="5E031DF0" w14:textId="77777777" w:rsidR="00E0590D" w:rsidRDefault="00E0590D">
      <w:pPr>
        <w:pBdr>
          <w:bottom w:val="single" w:sz="8" w:space="1" w:color="1565C0"/>
        </w:pBdr>
      </w:pPr>
    </w:p>
    <w:p w14:paraId="38A0778D" w14:textId="77777777" w:rsidR="00E0590D" w:rsidRDefault="00E0590D"/>
    <w:p w14:paraId="7F171D42" w14:textId="77777777" w:rsidR="00E0590D" w:rsidRDefault="000F5184">
      <w:pPr>
        <w:spacing w:before="80" w:after="80" w:line="360" w:lineRule="auto"/>
        <w:jc w:val="both"/>
      </w:pPr>
      <w:r>
        <w:rPr>
          <w:color w:val="333333"/>
        </w:rPr>
        <w:t xml:space="preserve">I express my sincere gratitude to the Microsoft Elevate Internship Program, conducted via </w:t>
      </w:r>
      <w:proofErr w:type="spellStart"/>
      <w:r>
        <w:rPr>
          <w:color w:val="333333"/>
        </w:rPr>
        <w:t>Edunet</w:t>
      </w:r>
      <w:proofErr w:type="spellEnd"/>
      <w:r>
        <w:rPr>
          <w:color w:val="333333"/>
        </w:rPr>
        <w:t xml:space="preserve"> Foundation &amp; FICE Education, for providing me with an exceptional opportunity to engage in a technically demanding and practically relevant project in the fields of artificial intelligence, computer vision, cloud computing, and software engineering.</w:t>
      </w:r>
    </w:p>
    <w:p w14:paraId="34CA604B" w14:textId="77777777" w:rsidR="00E0590D" w:rsidRDefault="00E0590D"/>
    <w:p w14:paraId="52DCE5B3" w14:textId="26B0DE91" w:rsidR="00E0590D" w:rsidRDefault="000F5184">
      <w:pPr>
        <w:spacing w:before="80" w:after="80" w:line="360" w:lineRule="auto"/>
        <w:jc w:val="both"/>
      </w:pPr>
      <w:r>
        <w:rPr>
          <w:color w:val="333333"/>
        </w:rPr>
        <w:t xml:space="preserve">I am deeply thankful to my Internal Faculty Guide, </w:t>
      </w:r>
      <w:proofErr w:type="spellStart"/>
      <w:r>
        <w:rPr>
          <w:color w:val="333333"/>
        </w:rPr>
        <w:t>Prof.</w:t>
      </w:r>
      <w:r w:rsidR="00D711C2">
        <w:rPr>
          <w:color w:val="333333"/>
        </w:rPr>
        <w:t>Bharat</w:t>
      </w:r>
      <w:proofErr w:type="spellEnd"/>
      <w:r w:rsidR="00D711C2">
        <w:rPr>
          <w:color w:val="333333"/>
        </w:rPr>
        <w:t xml:space="preserve"> </w:t>
      </w:r>
      <w:proofErr w:type="spellStart"/>
      <w:r w:rsidR="00D711C2">
        <w:rPr>
          <w:color w:val="333333"/>
        </w:rPr>
        <w:t>Vainsh</w:t>
      </w:r>
      <w:proofErr w:type="spellEnd"/>
      <w:r w:rsidR="00D711C2">
        <w:rPr>
          <w:color w:val="333333"/>
        </w:rPr>
        <w:t xml:space="preserve">, Department of IT, </w:t>
      </w:r>
      <w:proofErr w:type="gramStart"/>
      <w:r w:rsidR="00D711C2">
        <w:rPr>
          <w:color w:val="333333"/>
        </w:rPr>
        <w:t>GEC</w:t>
      </w:r>
      <w:proofErr w:type="gramEnd"/>
      <w:r w:rsidR="00D711C2">
        <w:rPr>
          <w:color w:val="333333"/>
        </w:rPr>
        <w:t xml:space="preserve"> – Bhavnagar</w:t>
      </w:r>
      <w:r>
        <w:rPr>
          <w:color w:val="333333"/>
        </w:rPr>
        <w:t>, whose academic guidance and consistent mentorship helped me approach this work in a structured and disciplined manner. His encouragement at every phase of the project was invaluable.</w:t>
      </w:r>
    </w:p>
    <w:p w14:paraId="7F64F6AA" w14:textId="77777777" w:rsidR="00E0590D" w:rsidRDefault="00E0590D"/>
    <w:p w14:paraId="5F57D483" w14:textId="77777777" w:rsidR="00E0590D" w:rsidRDefault="000F5184">
      <w:pPr>
        <w:spacing w:before="80" w:after="80" w:line="360" w:lineRule="auto"/>
        <w:jc w:val="both"/>
      </w:pPr>
      <w:r>
        <w:rPr>
          <w:color w:val="333333"/>
        </w:rPr>
        <w:t>I express my gratitude to my External Guide, Adarsh Gupta, for his support and industry perspective throughout the internship programme. The insights provided during the sessions significantly strengthened my understanding of real-world AI system development.</w:t>
      </w:r>
    </w:p>
    <w:p w14:paraId="47809010" w14:textId="77777777" w:rsidR="00E0590D" w:rsidRDefault="00E0590D"/>
    <w:p w14:paraId="2A2393ED" w14:textId="77777777" w:rsidR="00E0590D" w:rsidRDefault="000F5184">
      <w:pPr>
        <w:spacing w:before="80" w:after="80" w:line="360" w:lineRule="auto"/>
        <w:jc w:val="both"/>
      </w:pPr>
      <w:r>
        <w:rPr>
          <w:color w:val="333333"/>
        </w:rPr>
        <w:t>I would like to acknowledge the Microsoft Elevate instructors and session experts who delivered comprehensive training across Data Analytics, Machine Learning, Deep Learning, Computer Vision, Power BI, Generative AI, and Microsoft Azure over the 12-week duration. Their structured approach to knowledge delivery made complex topics accessible and applicable.</w:t>
      </w:r>
    </w:p>
    <w:p w14:paraId="31EEA3F8" w14:textId="77777777" w:rsidR="00E0590D" w:rsidRDefault="00E0590D"/>
    <w:p w14:paraId="2B1535C4" w14:textId="2B5C76F1" w:rsidR="00E0590D" w:rsidRDefault="000F5184">
      <w:pPr>
        <w:spacing w:before="80" w:after="80" w:line="360" w:lineRule="auto"/>
        <w:jc w:val="both"/>
      </w:pPr>
      <w:r>
        <w:rPr>
          <w:color w:val="333333"/>
        </w:rPr>
        <w:t>I am thankful to</w:t>
      </w:r>
      <w:r w:rsidR="00D711C2">
        <w:rPr>
          <w:color w:val="333333"/>
        </w:rPr>
        <w:t xml:space="preserve"> GEC Bhavnagar and the Department of I</w:t>
      </w:r>
      <w:r>
        <w:rPr>
          <w:color w:val="333333"/>
        </w:rPr>
        <w:t>T for providing me with the academic foundation and the technical environment that made this work possible.</w:t>
      </w:r>
    </w:p>
    <w:p w14:paraId="67BC5D6B" w14:textId="77777777" w:rsidR="00E0590D" w:rsidRDefault="00E0590D"/>
    <w:p w14:paraId="4058BB12" w14:textId="77777777" w:rsidR="00E0590D" w:rsidRDefault="000F5184">
      <w:pPr>
        <w:spacing w:before="80" w:after="80" w:line="360" w:lineRule="auto"/>
        <w:jc w:val="both"/>
      </w:pPr>
      <w:r>
        <w:rPr>
          <w:color w:val="333333"/>
        </w:rPr>
        <w:t>Finally, I acknowledge my own sustained effort and persistence through the design, implementation, debugging, testing, documentation, and deployment phases of this project. This internship represents my most significant practical engineering experience to date.</w:t>
      </w:r>
    </w:p>
    <w:p w14:paraId="270D7C47" w14:textId="77777777" w:rsidR="00E0590D" w:rsidRDefault="000F5184">
      <w:r>
        <w:br w:type="page"/>
      </w:r>
    </w:p>
    <w:p w14:paraId="4B65885C" w14:textId="77777777" w:rsidR="00E0590D" w:rsidRDefault="000F5184">
      <w:pPr>
        <w:pStyle w:val="Heading1"/>
        <w:pBdr>
          <w:bottom w:val="single" w:sz="4" w:space="2" w:color="0097A7"/>
        </w:pBdr>
      </w:pPr>
      <w:r>
        <w:lastRenderedPageBreak/>
        <w:t>.  Abstract</w:t>
      </w:r>
    </w:p>
    <w:p w14:paraId="112CFFBA" w14:textId="77777777" w:rsidR="00E0590D" w:rsidRDefault="00E0590D">
      <w:pPr>
        <w:pBdr>
          <w:bottom w:val="single" w:sz="8" w:space="1" w:color="1565C0"/>
        </w:pBdr>
      </w:pPr>
    </w:p>
    <w:p w14:paraId="065B2EEF" w14:textId="77777777" w:rsidR="00E0590D" w:rsidRDefault="00E0590D"/>
    <w:tbl>
      <w:tblPr>
        <w:tblStyle w:val="a2"/>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E0590D" w14:paraId="4D2B8CAF" w14:textId="77777777">
        <w:tc>
          <w:tcPr>
            <w:tcW w:w="9026" w:type="dxa"/>
            <w:tcBorders>
              <w:top w:val="single" w:sz="4" w:space="0" w:color="1976D2"/>
              <w:left w:val="single" w:sz="6" w:space="0" w:color="1565C0"/>
              <w:bottom w:val="single" w:sz="4" w:space="0" w:color="1976D2"/>
              <w:right w:val="single" w:sz="4" w:space="0" w:color="1976D2"/>
            </w:tcBorders>
            <w:shd w:val="clear" w:color="auto" w:fill="E0F7FA"/>
            <w:tcMar>
              <w:top w:w="120" w:type="dxa"/>
              <w:left w:w="200" w:type="dxa"/>
              <w:bottom w:w="120" w:type="dxa"/>
              <w:right w:w="120" w:type="dxa"/>
            </w:tcMar>
          </w:tcPr>
          <w:p w14:paraId="73242850" w14:textId="77777777" w:rsidR="00E0590D" w:rsidRDefault="000F5184">
            <w:pPr>
              <w:spacing w:before="40" w:after="40" w:line="320" w:lineRule="auto"/>
            </w:pPr>
            <w:r>
              <w:rPr>
                <w:color w:val="0D1B3E"/>
                <w:sz w:val="20"/>
                <w:szCs w:val="20"/>
              </w:rPr>
              <w:t xml:space="preserve">Keywords:  YOLOv8 • Isolation Forest • Anomaly Detection • Border Surveillance • Azure Blob Storage • Azure Cosmos DB • </w:t>
            </w:r>
            <w:proofErr w:type="spellStart"/>
            <w:r>
              <w:rPr>
                <w:color w:val="0D1B3E"/>
                <w:sz w:val="20"/>
                <w:szCs w:val="20"/>
              </w:rPr>
              <w:t>Streamlit</w:t>
            </w:r>
            <w:proofErr w:type="spellEnd"/>
            <w:r>
              <w:rPr>
                <w:color w:val="0D1B3E"/>
                <w:sz w:val="20"/>
                <w:szCs w:val="20"/>
              </w:rPr>
              <w:t xml:space="preserve"> • </w:t>
            </w:r>
            <w:proofErr w:type="spellStart"/>
            <w:r>
              <w:rPr>
                <w:color w:val="0D1B3E"/>
                <w:sz w:val="20"/>
                <w:szCs w:val="20"/>
              </w:rPr>
              <w:t>OpenCV</w:t>
            </w:r>
            <w:proofErr w:type="spellEnd"/>
            <w:r>
              <w:rPr>
                <w:color w:val="0D1B3E"/>
                <w:sz w:val="20"/>
                <w:szCs w:val="20"/>
              </w:rPr>
              <w:t xml:space="preserve"> • Optical Flow • Alert Management</w:t>
            </w:r>
          </w:p>
        </w:tc>
      </w:tr>
    </w:tbl>
    <w:p w14:paraId="1AC0E6B9" w14:textId="77777777" w:rsidR="00E0590D" w:rsidRDefault="00E0590D"/>
    <w:p w14:paraId="7560162E" w14:textId="77777777" w:rsidR="00E0590D" w:rsidRDefault="000F5184">
      <w:pPr>
        <w:spacing w:before="80" w:after="80" w:line="360" w:lineRule="auto"/>
        <w:jc w:val="both"/>
      </w:pPr>
      <w:r>
        <w:rPr>
          <w:color w:val="333333"/>
        </w:rPr>
        <w:t xml:space="preserve">Border monitoring and surveillance systems generate a continuous stream of visual data that is difficult to </w:t>
      </w:r>
      <w:proofErr w:type="spellStart"/>
      <w:r>
        <w:rPr>
          <w:color w:val="333333"/>
        </w:rPr>
        <w:t>analyze</w:t>
      </w:r>
      <w:proofErr w:type="spellEnd"/>
      <w:r>
        <w:rPr>
          <w:color w:val="333333"/>
        </w:rPr>
        <w:t xml:space="preserve"> manually in real time. Traditional monitoring approaches rely heavily on human observation, which may lead to delayed responses, operator fatigue, and inconsistent threat assessment.</w:t>
      </w:r>
    </w:p>
    <w:p w14:paraId="023FCDCA" w14:textId="77777777" w:rsidR="00E0590D" w:rsidRDefault="00E0590D"/>
    <w:p w14:paraId="64C66139" w14:textId="77777777" w:rsidR="00E0590D" w:rsidRDefault="000F5184">
      <w:pPr>
        <w:spacing w:before="80" w:after="80" w:line="360" w:lineRule="auto"/>
        <w:jc w:val="both"/>
      </w:pPr>
      <w:r>
        <w:rPr>
          <w:color w:val="333333"/>
        </w:rPr>
        <w:t xml:space="preserve">This report presents Border Defence AI – Integrated Surveillance &amp; Security Command </w:t>
      </w:r>
      <w:proofErr w:type="spellStart"/>
      <w:r>
        <w:rPr>
          <w:color w:val="333333"/>
        </w:rPr>
        <w:t>Center</w:t>
      </w:r>
      <w:proofErr w:type="spellEnd"/>
      <w:r>
        <w:rPr>
          <w:color w:val="333333"/>
        </w:rPr>
        <w:t>, an end-to-end AI-assisted surveillance system that combines object detection, behavioural anomaly analysis, intelligent alert generation, dashboard visualisation, and cloud-based storage integration.</w:t>
      </w:r>
    </w:p>
    <w:p w14:paraId="298CB34F" w14:textId="77777777" w:rsidR="00E0590D" w:rsidRDefault="00E0590D"/>
    <w:p w14:paraId="15C7A1E3" w14:textId="77777777" w:rsidR="00E0590D" w:rsidRDefault="000F5184">
      <w:pPr>
        <w:spacing w:before="80" w:after="80" w:line="360" w:lineRule="auto"/>
        <w:jc w:val="both"/>
      </w:pPr>
      <w:r>
        <w:rPr>
          <w:color w:val="333333"/>
        </w:rPr>
        <w:t xml:space="preserve">The system is implemented as a modular Python application. It processes video input, extracts frames using OpenCV, performs object detection using YOLOv8 (fine-tuned on four domain-specific aerial surveillance datasets — DOTA, </w:t>
      </w:r>
      <w:proofErr w:type="spellStart"/>
      <w:r>
        <w:rPr>
          <w:color w:val="333333"/>
        </w:rPr>
        <w:t>xView</w:t>
      </w:r>
      <w:proofErr w:type="spellEnd"/>
      <w:r>
        <w:rPr>
          <w:color w:val="333333"/>
        </w:rPr>
        <w:t xml:space="preserve">, </w:t>
      </w:r>
      <w:proofErr w:type="spellStart"/>
      <w:r>
        <w:rPr>
          <w:color w:val="333333"/>
        </w:rPr>
        <w:t>VisDrone</w:t>
      </w:r>
      <w:proofErr w:type="spellEnd"/>
      <w:r>
        <w:rPr>
          <w:color w:val="333333"/>
        </w:rPr>
        <w:t xml:space="preserve">, and VEDAI), computes motion information using </w:t>
      </w:r>
      <w:proofErr w:type="spellStart"/>
      <w:r>
        <w:rPr>
          <w:color w:val="333333"/>
        </w:rPr>
        <w:t>Farneback</w:t>
      </w:r>
      <w:proofErr w:type="spellEnd"/>
      <w:r>
        <w:rPr>
          <w:color w:val="333333"/>
        </w:rPr>
        <w:t xml:space="preserve"> optical flow, and applies Isolation Forest-based anomaly analysis on structured frame-level features.</w:t>
      </w:r>
    </w:p>
    <w:p w14:paraId="269A402F" w14:textId="77777777" w:rsidR="00E0590D" w:rsidRDefault="00E0590D"/>
    <w:p w14:paraId="069CFFD4" w14:textId="77777777" w:rsidR="00E0590D" w:rsidRDefault="000F5184">
      <w:pPr>
        <w:spacing w:before="80" w:after="80" w:line="360" w:lineRule="auto"/>
        <w:jc w:val="both"/>
      </w:pPr>
      <w:r>
        <w:rPr>
          <w:color w:val="333333"/>
        </w:rPr>
        <w:t xml:space="preserve">Based on anomaly scores, an alert manager assigns CRITICAL / HIGH / MEDIUM / LOW severity levels and persists structured alert records to local JSON logs, with optional SendGrid email notifications and Azure cloud synchronisation (Blob Storage + Cosmos DB). A </w:t>
      </w:r>
      <w:proofErr w:type="spellStart"/>
      <w:r>
        <w:rPr>
          <w:color w:val="333333"/>
        </w:rPr>
        <w:t>Streamlit</w:t>
      </w:r>
      <w:proofErr w:type="spellEnd"/>
      <w:r>
        <w:rPr>
          <w:color w:val="333333"/>
        </w:rPr>
        <w:t xml:space="preserve"> command dashboard provides real-time visualisation of alerts, session summaries, anomaly trends, spatial heatmaps, and operational metrics.</w:t>
      </w:r>
    </w:p>
    <w:p w14:paraId="500F16B2" w14:textId="77777777" w:rsidR="00E0590D" w:rsidRDefault="00E0590D"/>
    <w:p w14:paraId="6DE68AB8" w14:textId="77777777" w:rsidR="00E0590D" w:rsidRDefault="000F5184">
      <w:pPr>
        <w:spacing w:before="80" w:after="80" w:line="360" w:lineRule="auto"/>
        <w:jc w:val="both"/>
      </w:pPr>
      <w:r>
        <w:rPr>
          <w:color w:val="333333"/>
        </w:rPr>
        <w:t>The project demonstrates how computer vision, machine learning, cloud connectivity, and dashboard-driven monitoring can be integrated into a practical surveillance workflow. The final system emphasises modular design, engineering clarity, test coverage, and realistic implementation characteristics appropriate for an advanced academic internship project.</w:t>
      </w:r>
    </w:p>
    <w:p w14:paraId="4064AFCD" w14:textId="77777777" w:rsidR="00E0590D" w:rsidRDefault="000F5184">
      <w:r>
        <w:br w:type="page"/>
      </w:r>
    </w:p>
    <w:p w14:paraId="71B92828" w14:textId="77777777" w:rsidR="00E0590D" w:rsidRDefault="000F5184">
      <w:pPr>
        <w:pStyle w:val="Heading1"/>
        <w:pBdr>
          <w:bottom w:val="single" w:sz="4" w:space="2" w:color="0097A7"/>
        </w:pBdr>
      </w:pPr>
      <w:r>
        <w:lastRenderedPageBreak/>
        <w:t>.  Table of Contents</w:t>
      </w:r>
    </w:p>
    <w:p w14:paraId="67467AD1" w14:textId="77777777" w:rsidR="00E0590D" w:rsidRDefault="00E0590D">
      <w:pPr>
        <w:pBdr>
          <w:bottom w:val="single" w:sz="8" w:space="1" w:color="1565C0"/>
        </w:pBdr>
      </w:pPr>
    </w:p>
    <w:p w14:paraId="15E2A089" w14:textId="77777777" w:rsidR="00E0590D" w:rsidRDefault="00E0590D"/>
    <w:p w14:paraId="32355DDE" w14:textId="77777777" w:rsidR="00E0590D" w:rsidRDefault="000F5184">
      <w:pPr>
        <w:tabs>
          <w:tab w:val="right" w:pos="8500"/>
        </w:tabs>
        <w:spacing w:before="50" w:after="50"/>
      </w:pPr>
      <w:r>
        <w:rPr>
          <w:b/>
          <w:bCs/>
          <w:color w:val="0D1B3E"/>
        </w:rPr>
        <w:t xml:space="preserve">1.  </w:t>
      </w:r>
      <w:r>
        <w:t>Introduction</w:t>
      </w:r>
    </w:p>
    <w:p w14:paraId="445EED08" w14:textId="77777777" w:rsidR="00E0590D" w:rsidRDefault="000F5184">
      <w:pPr>
        <w:tabs>
          <w:tab w:val="right" w:pos="8500"/>
        </w:tabs>
        <w:spacing w:before="50" w:after="50"/>
      </w:pPr>
      <w:r>
        <w:rPr>
          <w:b/>
          <w:bCs/>
          <w:color w:val="0D1B3E"/>
        </w:rPr>
        <w:t xml:space="preserve">2.  </w:t>
      </w:r>
      <w:r>
        <w:t>Internship Programme Overview</w:t>
      </w:r>
    </w:p>
    <w:p w14:paraId="08B82E84" w14:textId="77777777" w:rsidR="00E0590D" w:rsidRDefault="000F5184">
      <w:pPr>
        <w:tabs>
          <w:tab w:val="right" w:pos="8500"/>
        </w:tabs>
        <w:spacing w:before="50" w:after="50"/>
      </w:pPr>
      <w:r>
        <w:rPr>
          <w:b/>
          <w:bCs/>
          <w:color w:val="0D1B3E"/>
        </w:rPr>
        <w:t xml:space="preserve">3.  </w:t>
      </w:r>
      <w:r>
        <w:t>Week-wise Learning Summary</w:t>
      </w:r>
    </w:p>
    <w:p w14:paraId="1CDD32EE" w14:textId="77777777" w:rsidR="00E0590D" w:rsidRDefault="000F5184">
      <w:pPr>
        <w:tabs>
          <w:tab w:val="right" w:pos="8500"/>
        </w:tabs>
        <w:spacing w:before="50" w:after="50"/>
      </w:pPr>
      <w:r>
        <w:rPr>
          <w:b/>
          <w:bCs/>
          <w:color w:val="0D1B3E"/>
        </w:rPr>
        <w:t xml:space="preserve">4.  </w:t>
      </w:r>
      <w:r>
        <w:t>Project Overview &amp; Objectives</w:t>
      </w:r>
    </w:p>
    <w:p w14:paraId="6CF7980B" w14:textId="77777777" w:rsidR="00E0590D" w:rsidRDefault="000F5184">
      <w:pPr>
        <w:tabs>
          <w:tab w:val="right" w:pos="8500"/>
        </w:tabs>
        <w:spacing w:before="50" w:after="50"/>
      </w:pPr>
      <w:r>
        <w:rPr>
          <w:b/>
          <w:bCs/>
          <w:color w:val="0D1B3E"/>
        </w:rPr>
        <w:t xml:space="preserve">5.  </w:t>
      </w:r>
      <w:r>
        <w:t>System Architecture</w:t>
      </w:r>
    </w:p>
    <w:p w14:paraId="7190D80D" w14:textId="77777777" w:rsidR="00E0590D" w:rsidRDefault="000F5184">
      <w:pPr>
        <w:tabs>
          <w:tab w:val="right" w:pos="8500"/>
        </w:tabs>
        <w:spacing w:before="50" w:after="50"/>
      </w:pPr>
      <w:r>
        <w:rPr>
          <w:b/>
          <w:bCs/>
          <w:color w:val="0D1B3E"/>
        </w:rPr>
        <w:t xml:space="preserve">6.  </w:t>
      </w:r>
      <w:r>
        <w:t>Dataset Preparation &amp; Model Training</w:t>
      </w:r>
    </w:p>
    <w:p w14:paraId="5CBD66E1" w14:textId="77777777" w:rsidR="00E0590D" w:rsidRDefault="000F5184">
      <w:pPr>
        <w:tabs>
          <w:tab w:val="right" w:pos="8500"/>
        </w:tabs>
        <w:spacing w:before="50" w:after="50"/>
      </w:pPr>
      <w:r>
        <w:rPr>
          <w:b/>
          <w:bCs/>
          <w:color w:val="0D1B3E"/>
        </w:rPr>
        <w:t xml:space="preserve">7.  </w:t>
      </w:r>
      <w:r>
        <w:t>Implementation Details</w:t>
      </w:r>
    </w:p>
    <w:p w14:paraId="69209ED3" w14:textId="77777777" w:rsidR="00E0590D" w:rsidRDefault="000F5184">
      <w:pPr>
        <w:tabs>
          <w:tab w:val="right" w:pos="8500"/>
        </w:tabs>
        <w:spacing w:before="50" w:after="50"/>
      </w:pPr>
      <w:r>
        <w:rPr>
          <w:b/>
          <w:bCs/>
          <w:color w:val="0D1B3E"/>
        </w:rPr>
        <w:t xml:space="preserve">8.  </w:t>
      </w:r>
      <w:r>
        <w:t>Results and Output</w:t>
      </w:r>
    </w:p>
    <w:p w14:paraId="237A03BC" w14:textId="77777777" w:rsidR="00E0590D" w:rsidRDefault="000F5184">
      <w:pPr>
        <w:tabs>
          <w:tab w:val="right" w:pos="8500"/>
        </w:tabs>
        <w:spacing w:before="50" w:after="50"/>
      </w:pPr>
      <w:r>
        <w:rPr>
          <w:b/>
          <w:bCs/>
          <w:color w:val="0D1B3E"/>
        </w:rPr>
        <w:t xml:space="preserve">9.  </w:t>
      </w:r>
      <w:r>
        <w:t>Azure Cloud Integration</w:t>
      </w:r>
    </w:p>
    <w:p w14:paraId="1AEDF92C" w14:textId="77777777" w:rsidR="00E0590D" w:rsidRDefault="000F5184">
      <w:pPr>
        <w:tabs>
          <w:tab w:val="right" w:pos="8500"/>
        </w:tabs>
        <w:spacing w:before="50" w:after="50"/>
      </w:pPr>
      <w:r>
        <w:rPr>
          <w:b/>
          <w:bCs/>
          <w:color w:val="0D1B3E"/>
        </w:rPr>
        <w:t xml:space="preserve">10.  </w:t>
      </w:r>
      <w:r>
        <w:t>Dashboard &amp; Alert System</w:t>
      </w:r>
    </w:p>
    <w:p w14:paraId="367CD777" w14:textId="77777777" w:rsidR="00E0590D" w:rsidRDefault="000F5184">
      <w:pPr>
        <w:tabs>
          <w:tab w:val="right" w:pos="8500"/>
        </w:tabs>
        <w:spacing w:before="50" w:after="50"/>
      </w:pPr>
      <w:r>
        <w:rPr>
          <w:b/>
          <w:bCs/>
          <w:color w:val="0D1B3E"/>
        </w:rPr>
        <w:t xml:space="preserve">11.  </w:t>
      </w:r>
      <w:r>
        <w:t>Challenges Faced</w:t>
      </w:r>
    </w:p>
    <w:p w14:paraId="6E62B8D5" w14:textId="77777777" w:rsidR="00E0590D" w:rsidRDefault="000F5184">
      <w:pPr>
        <w:tabs>
          <w:tab w:val="right" w:pos="8500"/>
        </w:tabs>
        <w:spacing w:before="50" w:after="50"/>
      </w:pPr>
      <w:r>
        <w:rPr>
          <w:b/>
          <w:bCs/>
          <w:color w:val="0D1B3E"/>
        </w:rPr>
        <w:t xml:space="preserve">12.  </w:t>
      </w:r>
      <w:r>
        <w:t>Advantages of the System</w:t>
      </w:r>
    </w:p>
    <w:p w14:paraId="5C59C3F4" w14:textId="77777777" w:rsidR="00E0590D" w:rsidRDefault="000F5184">
      <w:pPr>
        <w:tabs>
          <w:tab w:val="right" w:pos="8500"/>
        </w:tabs>
        <w:spacing w:before="50" w:after="50"/>
      </w:pPr>
      <w:r>
        <w:rPr>
          <w:b/>
          <w:bCs/>
          <w:color w:val="0D1B3E"/>
        </w:rPr>
        <w:t xml:space="preserve">13.  </w:t>
      </w:r>
      <w:r>
        <w:t>Limitations</w:t>
      </w:r>
    </w:p>
    <w:p w14:paraId="7ABF5C27" w14:textId="77777777" w:rsidR="00E0590D" w:rsidRDefault="000F5184">
      <w:pPr>
        <w:tabs>
          <w:tab w:val="right" w:pos="8500"/>
        </w:tabs>
        <w:spacing w:before="50" w:after="50"/>
      </w:pPr>
      <w:r>
        <w:rPr>
          <w:b/>
          <w:bCs/>
          <w:color w:val="0D1B3E"/>
        </w:rPr>
        <w:t xml:space="preserve">14.  </w:t>
      </w:r>
      <w:r>
        <w:t>Future Scope</w:t>
      </w:r>
    </w:p>
    <w:p w14:paraId="1A3F2F51" w14:textId="77777777" w:rsidR="00E0590D" w:rsidRDefault="000F5184">
      <w:pPr>
        <w:tabs>
          <w:tab w:val="right" w:pos="8500"/>
        </w:tabs>
        <w:spacing w:before="50" w:after="50"/>
      </w:pPr>
      <w:r>
        <w:rPr>
          <w:b/>
          <w:bCs/>
          <w:color w:val="0D1B3E"/>
        </w:rPr>
        <w:t xml:space="preserve">15.  </w:t>
      </w:r>
      <w:r>
        <w:t>Conclusion</w:t>
      </w:r>
    </w:p>
    <w:p w14:paraId="050706AE" w14:textId="77777777" w:rsidR="00E0590D" w:rsidRDefault="000F5184">
      <w:pPr>
        <w:tabs>
          <w:tab w:val="right" w:pos="8500"/>
        </w:tabs>
        <w:spacing w:before="50" w:after="50"/>
      </w:pPr>
      <w:r>
        <w:rPr>
          <w:b/>
          <w:bCs/>
          <w:color w:val="0D1B3E"/>
        </w:rPr>
        <w:t xml:space="preserve">16.  </w:t>
      </w:r>
      <w:r>
        <w:t>References</w:t>
      </w:r>
    </w:p>
    <w:p w14:paraId="7997E2ED" w14:textId="77777777" w:rsidR="00E0590D" w:rsidRDefault="000F5184">
      <w:r>
        <w:br w:type="page"/>
      </w:r>
    </w:p>
    <w:p w14:paraId="52E99442" w14:textId="77777777" w:rsidR="00E0590D" w:rsidRDefault="000F5184">
      <w:pPr>
        <w:pStyle w:val="Heading1"/>
        <w:pBdr>
          <w:bottom w:val="single" w:sz="4" w:space="2" w:color="0097A7"/>
        </w:pBdr>
      </w:pPr>
      <w:r>
        <w:lastRenderedPageBreak/>
        <w:t>1..  Introduction</w:t>
      </w:r>
    </w:p>
    <w:p w14:paraId="65E9930C" w14:textId="77777777" w:rsidR="00E0590D" w:rsidRDefault="00E0590D">
      <w:pPr>
        <w:pBdr>
          <w:bottom w:val="single" w:sz="8" w:space="1" w:color="1565C0"/>
        </w:pBdr>
      </w:pPr>
    </w:p>
    <w:p w14:paraId="4CBB22DA" w14:textId="77777777" w:rsidR="00E0590D" w:rsidRDefault="00E0590D"/>
    <w:p w14:paraId="4234E9D3" w14:textId="77777777" w:rsidR="00E0590D" w:rsidRDefault="000F5184">
      <w:pPr>
        <w:pStyle w:val="Heading2"/>
      </w:pPr>
      <w:proofErr w:type="gramStart"/>
      <w:r>
        <w:t>1.1  Background</w:t>
      </w:r>
      <w:proofErr w:type="gramEnd"/>
    </w:p>
    <w:p w14:paraId="02FB1B53" w14:textId="77777777" w:rsidR="00E0590D" w:rsidRDefault="000F5184">
      <w:pPr>
        <w:spacing w:before="80" w:after="80" w:line="360" w:lineRule="auto"/>
        <w:jc w:val="both"/>
      </w:pPr>
      <w:r>
        <w:rPr>
          <w:color w:val="333333"/>
        </w:rPr>
        <w:t>Security surveillance is a critical component of border management, perimeter protection, and high-risk zone monitoring. Conventional surveillance systems depend largely on continuous manual observation of multiple video streams, which becomes increasingly difficult as the monitored area scales in size and complexity.</w:t>
      </w:r>
    </w:p>
    <w:p w14:paraId="7653E031" w14:textId="77777777" w:rsidR="00E0590D" w:rsidRDefault="000F5184">
      <w:pPr>
        <w:spacing w:before="80" w:after="80" w:line="360" w:lineRule="auto"/>
        <w:jc w:val="both"/>
      </w:pPr>
      <w:r>
        <w:rPr>
          <w:color w:val="333333"/>
        </w:rPr>
        <w:t>Recent advances in artificial intelligence and computer vision have made it possible to automate several surveillance tasks. Intelligent systems can now detect important objects, identify unusual patterns, generate prioritised alerts, and support faster, more consistent operational responses.</w:t>
      </w:r>
    </w:p>
    <w:p w14:paraId="0ACCBBFB" w14:textId="77777777" w:rsidR="00E0590D" w:rsidRDefault="000F5184">
      <w:pPr>
        <w:pStyle w:val="Heading2"/>
      </w:pPr>
      <w:proofErr w:type="gramStart"/>
      <w:r>
        <w:t>1.2  Problem</w:t>
      </w:r>
      <w:proofErr w:type="gramEnd"/>
      <w:r>
        <w:t xml:space="preserve"> Statement</w:t>
      </w:r>
    </w:p>
    <w:p w14:paraId="6B544042" w14:textId="77777777" w:rsidR="00E0590D" w:rsidRDefault="000F5184">
      <w:pPr>
        <w:spacing w:before="80" w:after="80" w:line="360" w:lineRule="auto"/>
        <w:jc w:val="both"/>
      </w:pPr>
      <w:r>
        <w:rPr>
          <w:color w:val="333333"/>
        </w:rPr>
        <w:t>The primary problem addressed by this project is the absence of a unified, intelligent surveillance workflow capable of automatically processing video footage, identifying suspicious activity, and presenting meaningful operational insights without requiring constant human intervention.</w:t>
      </w:r>
    </w:p>
    <w:tbl>
      <w:tblPr>
        <w:tblStyle w:val="a3"/>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E0590D" w14:paraId="3F41C344" w14:textId="77777777">
        <w:tc>
          <w:tcPr>
            <w:tcW w:w="9026" w:type="dxa"/>
            <w:tcBorders>
              <w:top w:val="single" w:sz="4" w:space="0" w:color="1976D2"/>
              <w:left w:val="single" w:sz="6" w:space="0" w:color="1565C0"/>
              <w:bottom w:val="single" w:sz="4" w:space="0" w:color="1976D2"/>
              <w:right w:val="single" w:sz="4" w:space="0" w:color="1976D2"/>
            </w:tcBorders>
            <w:shd w:val="clear" w:color="auto" w:fill="E8F0FE"/>
            <w:tcMar>
              <w:top w:w="120" w:type="dxa"/>
              <w:left w:w="200" w:type="dxa"/>
              <w:bottom w:w="120" w:type="dxa"/>
              <w:right w:w="120" w:type="dxa"/>
            </w:tcMar>
          </w:tcPr>
          <w:p w14:paraId="1A320709" w14:textId="77777777" w:rsidR="00E0590D" w:rsidRDefault="000F5184">
            <w:pPr>
              <w:spacing w:before="40" w:after="40" w:line="320" w:lineRule="auto"/>
            </w:pPr>
            <w:r>
              <w:rPr>
                <w:b/>
                <w:bCs/>
                <w:color w:val="0D1B3E"/>
              </w:rPr>
              <w:t>Core Problem:</w:t>
            </w:r>
          </w:p>
          <w:p w14:paraId="0C449CD8" w14:textId="77777777" w:rsidR="00E0590D" w:rsidRDefault="000F5184">
            <w:pPr>
              <w:spacing w:before="40" w:after="40" w:line="320" w:lineRule="auto"/>
            </w:pPr>
            <w:r>
              <w:rPr>
                <w:sz w:val="21"/>
                <w:szCs w:val="21"/>
              </w:rPr>
              <w:t>Surveillance footage generates far more data than operators can process manually. Fatigue, multi-feed overload, and inconsistent alert standards result in missed threats and delayed response. An AI system must provide continuous, objective monitoring with explainable outputs.</w:t>
            </w:r>
          </w:p>
        </w:tc>
      </w:tr>
    </w:tbl>
    <w:p w14:paraId="58ECD567" w14:textId="77777777" w:rsidR="00E0590D" w:rsidRDefault="000F5184">
      <w:pPr>
        <w:pStyle w:val="Heading2"/>
      </w:pPr>
      <w:proofErr w:type="gramStart"/>
      <w:r>
        <w:t>1.3  Objectives</w:t>
      </w:r>
      <w:proofErr w:type="gramEnd"/>
    </w:p>
    <w:p w14:paraId="10C3B81F" w14:textId="77777777" w:rsidR="00E0590D" w:rsidRDefault="000F5184">
      <w:pPr>
        <w:spacing w:before="80" w:after="80" w:line="360" w:lineRule="auto"/>
        <w:jc w:val="both"/>
      </w:pPr>
      <w:r>
        <w:rPr>
          <w:color w:val="333333"/>
        </w:rPr>
        <w:t>The project was designed to achieve the following specific objectives:</w:t>
      </w:r>
    </w:p>
    <w:p w14:paraId="3F7B3FB9" w14:textId="77777777" w:rsidR="00E0590D" w:rsidRDefault="000F5184">
      <w:pPr>
        <w:numPr>
          <w:ilvl w:val="0"/>
          <w:numId w:val="1"/>
        </w:numPr>
        <w:pBdr>
          <w:top w:val="nil"/>
          <w:left w:val="nil"/>
          <w:bottom w:val="nil"/>
          <w:right w:val="nil"/>
          <w:between w:val="nil"/>
        </w:pBdr>
        <w:spacing w:before="40" w:after="40" w:line="320" w:lineRule="auto"/>
      </w:pPr>
      <w:r>
        <w:rPr>
          <w:color w:val="333333"/>
        </w:rPr>
        <w:t>Design a modular, testable AI-based surveillance pipeline</w:t>
      </w:r>
    </w:p>
    <w:p w14:paraId="76487A77" w14:textId="77777777" w:rsidR="00E0590D" w:rsidRDefault="000F5184">
      <w:pPr>
        <w:numPr>
          <w:ilvl w:val="0"/>
          <w:numId w:val="1"/>
        </w:numPr>
        <w:pBdr>
          <w:top w:val="nil"/>
          <w:left w:val="nil"/>
          <w:bottom w:val="nil"/>
          <w:right w:val="nil"/>
          <w:between w:val="nil"/>
        </w:pBdr>
        <w:spacing w:before="40" w:after="40" w:line="320" w:lineRule="auto"/>
      </w:pPr>
      <w:r>
        <w:rPr>
          <w:color w:val="333333"/>
        </w:rPr>
        <w:t>Detect key surveillance objects (persons, vehicles, crowds, aircraft, ships, military vehicles, suspicious objects) using fine-tuned YOLOv8</w:t>
      </w:r>
    </w:p>
    <w:p w14:paraId="558F1466" w14:textId="77777777" w:rsidR="00E0590D" w:rsidRDefault="000F5184">
      <w:pPr>
        <w:numPr>
          <w:ilvl w:val="0"/>
          <w:numId w:val="1"/>
        </w:numPr>
        <w:pBdr>
          <w:top w:val="nil"/>
          <w:left w:val="nil"/>
          <w:bottom w:val="nil"/>
          <w:right w:val="nil"/>
          <w:between w:val="nil"/>
        </w:pBdr>
        <w:spacing w:before="40" w:after="40" w:line="320" w:lineRule="auto"/>
      </w:pPr>
      <w:proofErr w:type="spellStart"/>
      <w:r>
        <w:rPr>
          <w:color w:val="333333"/>
        </w:rPr>
        <w:t>Analyze</w:t>
      </w:r>
      <w:proofErr w:type="spellEnd"/>
      <w:r>
        <w:rPr>
          <w:color w:val="333333"/>
        </w:rPr>
        <w:t xml:space="preserve"> suspicious behaviour using Isolation Forest anomaly detection</w:t>
      </w:r>
    </w:p>
    <w:p w14:paraId="6D0E7FEB" w14:textId="77777777" w:rsidR="00E0590D" w:rsidRDefault="000F5184">
      <w:pPr>
        <w:numPr>
          <w:ilvl w:val="0"/>
          <w:numId w:val="1"/>
        </w:numPr>
        <w:pBdr>
          <w:top w:val="nil"/>
          <w:left w:val="nil"/>
          <w:bottom w:val="nil"/>
          <w:right w:val="nil"/>
          <w:between w:val="nil"/>
        </w:pBdr>
        <w:spacing w:before="40" w:after="40" w:line="320" w:lineRule="auto"/>
      </w:pPr>
      <w:r>
        <w:rPr>
          <w:color w:val="333333"/>
        </w:rPr>
        <w:t>Generate and prioritize CRITICAL / HIGH / MEDIUM / LOW alerts</w:t>
      </w:r>
    </w:p>
    <w:p w14:paraId="604E45AB" w14:textId="77777777" w:rsidR="00E0590D" w:rsidRDefault="000F5184">
      <w:pPr>
        <w:numPr>
          <w:ilvl w:val="0"/>
          <w:numId w:val="1"/>
        </w:numPr>
        <w:pBdr>
          <w:top w:val="nil"/>
          <w:left w:val="nil"/>
          <w:bottom w:val="nil"/>
          <w:right w:val="nil"/>
          <w:between w:val="nil"/>
        </w:pBdr>
        <w:spacing w:before="40" w:after="40" w:line="320" w:lineRule="auto"/>
      </w:pPr>
      <w:r>
        <w:rPr>
          <w:color w:val="333333"/>
        </w:rPr>
        <w:t xml:space="preserve">Provide a professional </w:t>
      </w:r>
      <w:proofErr w:type="spellStart"/>
      <w:r>
        <w:rPr>
          <w:color w:val="333333"/>
        </w:rPr>
        <w:t>Streamlit</w:t>
      </w:r>
      <w:proofErr w:type="spellEnd"/>
      <w:r>
        <w:rPr>
          <w:color w:val="333333"/>
        </w:rPr>
        <w:t xml:space="preserve"> command dashboard for live monitoring</w:t>
      </w:r>
    </w:p>
    <w:p w14:paraId="35D38F28" w14:textId="77777777" w:rsidR="00E0590D" w:rsidRDefault="000F5184">
      <w:pPr>
        <w:numPr>
          <w:ilvl w:val="0"/>
          <w:numId w:val="1"/>
        </w:numPr>
        <w:pBdr>
          <w:top w:val="nil"/>
          <w:left w:val="nil"/>
          <w:bottom w:val="nil"/>
          <w:right w:val="nil"/>
          <w:between w:val="nil"/>
        </w:pBdr>
        <w:spacing w:before="40" w:after="40" w:line="320" w:lineRule="auto"/>
      </w:pPr>
      <w:r>
        <w:rPr>
          <w:color w:val="333333"/>
        </w:rPr>
        <w:t>Integrate optional cloud connectivity via Azure Blob Storage and Cosmos DB</w:t>
      </w:r>
    </w:p>
    <w:p w14:paraId="1027C9CD" w14:textId="77777777" w:rsidR="00E0590D" w:rsidRDefault="000F5184">
      <w:pPr>
        <w:numPr>
          <w:ilvl w:val="0"/>
          <w:numId w:val="1"/>
        </w:numPr>
        <w:pBdr>
          <w:top w:val="nil"/>
          <w:left w:val="nil"/>
          <w:bottom w:val="nil"/>
          <w:right w:val="nil"/>
          <w:between w:val="nil"/>
        </w:pBdr>
        <w:spacing w:before="40" w:after="40" w:line="320" w:lineRule="auto"/>
      </w:pPr>
      <w:r>
        <w:rPr>
          <w:color w:val="333333"/>
        </w:rPr>
        <w:t>Structure the solution as a realistic software engineering project with tests and documentation</w:t>
      </w:r>
    </w:p>
    <w:p w14:paraId="61756FE6" w14:textId="77777777" w:rsidR="00E0590D" w:rsidRDefault="000F5184">
      <w:r>
        <w:br w:type="page"/>
      </w:r>
    </w:p>
    <w:p w14:paraId="7152ADC2" w14:textId="77777777" w:rsidR="00E0590D" w:rsidRDefault="000F5184">
      <w:pPr>
        <w:pStyle w:val="Heading1"/>
        <w:pBdr>
          <w:bottom w:val="single" w:sz="4" w:space="2" w:color="0097A7"/>
        </w:pBdr>
      </w:pPr>
      <w:r>
        <w:lastRenderedPageBreak/>
        <w:t>2..  Internship Programme Overview</w:t>
      </w:r>
    </w:p>
    <w:p w14:paraId="0BE0D833" w14:textId="77777777" w:rsidR="00E0590D" w:rsidRDefault="00E0590D">
      <w:pPr>
        <w:pBdr>
          <w:bottom w:val="single" w:sz="8" w:space="1" w:color="1565C0"/>
        </w:pBdr>
      </w:pPr>
    </w:p>
    <w:p w14:paraId="4BD2E595" w14:textId="77777777" w:rsidR="00E0590D" w:rsidRDefault="00E0590D"/>
    <w:tbl>
      <w:tblPr>
        <w:tblStyle w:val="a4"/>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026"/>
      </w:tblGrid>
      <w:tr w:rsidR="00E0590D" w14:paraId="36794E18"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74BE62C9" w14:textId="77777777" w:rsidR="00E0590D" w:rsidRDefault="000F5184">
            <w:r>
              <w:rPr>
                <w:b/>
                <w:bCs/>
                <w:color w:val="0D1B3E"/>
                <w:sz w:val="21"/>
                <w:szCs w:val="21"/>
              </w:rPr>
              <w:t>Programme</w:t>
            </w:r>
          </w:p>
        </w:tc>
        <w:tc>
          <w:tcPr>
            <w:tcW w:w="6026" w:type="dxa"/>
            <w:tcBorders>
              <w:top w:val="nil"/>
              <w:left w:val="nil"/>
              <w:bottom w:val="single" w:sz="4" w:space="0" w:color="DDDDDD"/>
              <w:right w:val="nil"/>
            </w:tcBorders>
            <w:tcMar>
              <w:top w:w="80" w:type="dxa"/>
              <w:left w:w="160" w:type="dxa"/>
              <w:bottom w:w="80" w:type="dxa"/>
              <w:right w:w="80" w:type="dxa"/>
            </w:tcMar>
          </w:tcPr>
          <w:p w14:paraId="46E0BB2B" w14:textId="77777777" w:rsidR="00E0590D" w:rsidRDefault="000F5184">
            <w:r>
              <w:rPr>
                <w:sz w:val="21"/>
                <w:szCs w:val="21"/>
              </w:rPr>
              <w:t>Microsoft Elevate – GTU Internship 2026</w:t>
            </w:r>
          </w:p>
        </w:tc>
      </w:tr>
      <w:tr w:rsidR="00E0590D" w14:paraId="3393A508"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66B5B0A7" w14:textId="77777777" w:rsidR="00E0590D" w:rsidRDefault="000F5184">
            <w:r>
              <w:rPr>
                <w:b/>
                <w:bCs/>
                <w:color w:val="0D1B3E"/>
                <w:sz w:val="21"/>
                <w:szCs w:val="21"/>
              </w:rPr>
              <w:t>Organisation</w:t>
            </w:r>
          </w:p>
        </w:tc>
        <w:tc>
          <w:tcPr>
            <w:tcW w:w="6026" w:type="dxa"/>
            <w:tcBorders>
              <w:top w:val="nil"/>
              <w:left w:val="nil"/>
              <w:bottom w:val="single" w:sz="4" w:space="0" w:color="DDDDDD"/>
              <w:right w:val="nil"/>
            </w:tcBorders>
            <w:tcMar>
              <w:top w:w="80" w:type="dxa"/>
              <w:left w:w="160" w:type="dxa"/>
              <w:bottom w:w="80" w:type="dxa"/>
              <w:right w:w="80" w:type="dxa"/>
            </w:tcMar>
          </w:tcPr>
          <w:p w14:paraId="6346F0E0" w14:textId="77777777" w:rsidR="00E0590D" w:rsidRDefault="000F5184">
            <w:r>
              <w:rPr>
                <w:sz w:val="21"/>
                <w:szCs w:val="21"/>
              </w:rPr>
              <w:t xml:space="preserve">Microsoft Elevate (via </w:t>
            </w:r>
            <w:proofErr w:type="spellStart"/>
            <w:r>
              <w:rPr>
                <w:sz w:val="21"/>
                <w:szCs w:val="21"/>
              </w:rPr>
              <w:t>Edunet</w:t>
            </w:r>
            <w:proofErr w:type="spellEnd"/>
            <w:r>
              <w:rPr>
                <w:sz w:val="21"/>
                <w:szCs w:val="21"/>
              </w:rPr>
              <w:t xml:space="preserve"> Foundation &amp; FICE Education)</w:t>
            </w:r>
          </w:p>
        </w:tc>
      </w:tr>
      <w:tr w:rsidR="00E0590D" w14:paraId="5BB4463C"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422EEDB6" w14:textId="77777777" w:rsidR="00E0590D" w:rsidRDefault="000F5184">
            <w:r>
              <w:rPr>
                <w:b/>
                <w:bCs/>
                <w:color w:val="0D1B3E"/>
                <w:sz w:val="21"/>
                <w:szCs w:val="21"/>
              </w:rPr>
              <w:t>Duration</w:t>
            </w:r>
          </w:p>
        </w:tc>
        <w:tc>
          <w:tcPr>
            <w:tcW w:w="6026" w:type="dxa"/>
            <w:tcBorders>
              <w:top w:val="nil"/>
              <w:left w:val="nil"/>
              <w:bottom w:val="single" w:sz="4" w:space="0" w:color="DDDDDD"/>
              <w:right w:val="nil"/>
            </w:tcBorders>
            <w:tcMar>
              <w:top w:w="80" w:type="dxa"/>
              <w:left w:w="160" w:type="dxa"/>
              <w:bottom w:w="80" w:type="dxa"/>
              <w:right w:w="80" w:type="dxa"/>
            </w:tcMar>
          </w:tcPr>
          <w:p w14:paraId="1D6235BD" w14:textId="77777777" w:rsidR="00E0590D" w:rsidRDefault="000F5184">
            <w:r>
              <w:rPr>
                <w:sz w:val="21"/>
                <w:szCs w:val="21"/>
              </w:rPr>
              <w:t>January 2026 – April 2026  (12 Weeks)</w:t>
            </w:r>
          </w:p>
        </w:tc>
      </w:tr>
      <w:tr w:rsidR="00E0590D" w14:paraId="168B34DA"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2DF75CF1" w14:textId="77777777" w:rsidR="00E0590D" w:rsidRDefault="000F5184">
            <w:r>
              <w:rPr>
                <w:b/>
                <w:bCs/>
                <w:color w:val="0D1B3E"/>
                <w:sz w:val="21"/>
                <w:szCs w:val="21"/>
              </w:rPr>
              <w:t>Mode</w:t>
            </w:r>
          </w:p>
        </w:tc>
        <w:tc>
          <w:tcPr>
            <w:tcW w:w="6026" w:type="dxa"/>
            <w:tcBorders>
              <w:top w:val="nil"/>
              <w:left w:val="nil"/>
              <w:bottom w:val="single" w:sz="4" w:space="0" w:color="DDDDDD"/>
              <w:right w:val="nil"/>
            </w:tcBorders>
            <w:tcMar>
              <w:top w:w="80" w:type="dxa"/>
              <w:left w:w="160" w:type="dxa"/>
              <w:bottom w:w="80" w:type="dxa"/>
              <w:right w:w="80" w:type="dxa"/>
            </w:tcMar>
          </w:tcPr>
          <w:p w14:paraId="05B547AC" w14:textId="77777777" w:rsidR="00E0590D" w:rsidRDefault="000F5184">
            <w:r>
              <w:rPr>
                <w:sz w:val="21"/>
                <w:szCs w:val="21"/>
              </w:rPr>
              <w:t>Online + Hands-on Labs</w:t>
            </w:r>
          </w:p>
        </w:tc>
      </w:tr>
      <w:tr w:rsidR="00E0590D" w14:paraId="2E7068F6"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75775ED7" w14:textId="77777777" w:rsidR="00E0590D" w:rsidRDefault="000F5184">
            <w:r>
              <w:rPr>
                <w:b/>
                <w:bCs/>
                <w:color w:val="0D1B3E"/>
                <w:sz w:val="21"/>
                <w:szCs w:val="21"/>
              </w:rPr>
              <w:t>External Guide</w:t>
            </w:r>
          </w:p>
        </w:tc>
        <w:tc>
          <w:tcPr>
            <w:tcW w:w="6026" w:type="dxa"/>
            <w:tcBorders>
              <w:top w:val="nil"/>
              <w:left w:val="nil"/>
              <w:bottom w:val="single" w:sz="4" w:space="0" w:color="DDDDDD"/>
              <w:right w:val="nil"/>
            </w:tcBorders>
            <w:tcMar>
              <w:top w:w="80" w:type="dxa"/>
              <w:left w:w="160" w:type="dxa"/>
              <w:bottom w:w="80" w:type="dxa"/>
              <w:right w:w="80" w:type="dxa"/>
            </w:tcMar>
          </w:tcPr>
          <w:p w14:paraId="7F7E6187" w14:textId="77777777" w:rsidR="00E0590D" w:rsidRDefault="000F5184">
            <w:r>
              <w:rPr>
                <w:sz w:val="21"/>
                <w:szCs w:val="21"/>
              </w:rPr>
              <w:t>Adarsh Gupta  |  Contact: 0124-4080107</w:t>
            </w:r>
          </w:p>
        </w:tc>
      </w:tr>
      <w:tr w:rsidR="00E0590D" w14:paraId="79B44D5B"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29777505" w14:textId="77777777" w:rsidR="00E0590D" w:rsidRDefault="000F5184">
            <w:r>
              <w:rPr>
                <w:b/>
                <w:bCs/>
                <w:color w:val="0D1B3E"/>
                <w:sz w:val="21"/>
                <w:szCs w:val="21"/>
              </w:rPr>
              <w:t>Internal Guide</w:t>
            </w:r>
          </w:p>
        </w:tc>
        <w:tc>
          <w:tcPr>
            <w:tcW w:w="6026" w:type="dxa"/>
            <w:tcBorders>
              <w:top w:val="nil"/>
              <w:left w:val="nil"/>
              <w:bottom w:val="single" w:sz="4" w:space="0" w:color="DDDDDD"/>
              <w:right w:val="nil"/>
            </w:tcBorders>
            <w:tcMar>
              <w:top w:w="80" w:type="dxa"/>
              <w:left w:w="160" w:type="dxa"/>
              <w:bottom w:w="80" w:type="dxa"/>
              <w:right w:w="80" w:type="dxa"/>
            </w:tcMar>
          </w:tcPr>
          <w:p w14:paraId="66D0F783" w14:textId="3343ED39" w:rsidR="00E0590D" w:rsidRDefault="000F5184" w:rsidP="00D711C2">
            <w:proofErr w:type="spellStart"/>
            <w:r>
              <w:rPr>
                <w:sz w:val="21"/>
                <w:szCs w:val="21"/>
              </w:rPr>
              <w:t>Prof.</w:t>
            </w:r>
            <w:proofErr w:type="spellEnd"/>
            <w:r w:rsidR="00D711C2">
              <w:rPr>
                <w:sz w:val="21"/>
                <w:szCs w:val="21"/>
              </w:rPr>
              <w:t xml:space="preserve"> Bharat </w:t>
            </w:r>
            <w:proofErr w:type="spellStart"/>
            <w:r w:rsidR="00D711C2">
              <w:rPr>
                <w:sz w:val="21"/>
                <w:szCs w:val="21"/>
              </w:rPr>
              <w:t>Vainsh</w:t>
            </w:r>
            <w:proofErr w:type="spellEnd"/>
            <w:r w:rsidR="00D711C2">
              <w:rPr>
                <w:sz w:val="21"/>
                <w:szCs w:val="21"/>
              </w:rPr>
              <w:t>, Dept. of IT, GEC Bhavnagar</w:t>
            </w:r>
          </w:p>
        </w:tc>
      </w:tr>
      <w:tr w:rsidR="00E0590D" w14:paraId="771A19CB"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15088410" w14:textId="77777777" w:rsidR="00E0590D" w:rsidRDefault="000F5184">
            <w:r>
              <w:rPr>
                <w:b/>
                <w:bCs/>
                <w:color w:val="0D1B3E"/>
                <w:sz w:val="21"/>
                <w:szCs w:val="21"/>
              </w:rPr>
              <w:t>Student</w:t>
            </w:r>
          </w:p>
        </w:tc>
        <w:tc>
          <w:tcPr>
            <w:tcW w:w="6026" w:type="dxa"/>
            <w:tcBorders>
              <w:top w:val="nil"/>
              <w:left w:val="nil"/>
              <w:bottom w:val="single" w:sz="4" w:space="0" w:color="DDDDDD"/>
              <w:right w:val="nil"/>
            </w:tcBorders>
            <w:tcMar>
              <w:top w:w="80" w:type="dxa"/>
              <w:left w:w="160" w:type="dxa"/>
              <w:bottom w:w="80" w:type="dxa"/>
              <w:right w:w="80" w:type="dxa"/>
            </w:tcMar>
          </w:tcPr>
          <w:p w14:paraId="02BF11CA" w14:textId="29A8E9F1" w:rsidR="00E0590D" w:rsidRDefault="00D711C2" w:rsidP="00D711C2">
            <w:proofErr w:type="spellStart"/>
            <w:r>
              <w:rPr>
                <w:sz w:val="21"/>
                <w:szCs w:val="21"/>
              </w:rPr>
              <w:t>Rudragiri</w:t>
            </w:r>
            <w:proofErr w:type="spellEnd"/>
            <w:r>
              <w:rPr>
                <w:sz w:val="21"/>
                <w:szCs w:val="21"/>
              </w:rPr>
              <w:t xml:space="preserve"> </w:t>
            </w:r>
            <w:proofErr w:type="spellStart"/>
            <w:r>
              <w:rPr>
                <w:sz w:val="21"/>
                <w:szCs w:val="21"/>
              </w:rPr>
              <w:t>Gauswami</w:t>
            </w:r>
            <w:proofErr w:type="spellEnd"/>
            <w:r>
              <w:rPr>
                <w:sz w:val="21"/>
                <w:szCs w:val="21"/>
              </w:rPr>
              <w:t xml:space="preserve">  |  </w:t>
            </w:r>
            <w:proofErr w:type="spellStart"/>
            <w:r>
              <w:rPr>
                <w:sz w:val="21"/>
                <w:szCs w:val="21"/>
              </w:rPr>
              <w:t>Enrollment</w:t>
            </w:r>
            <w:proofErr w:type="spellEnd"/>
            <w:r>
              <w:rPr>
                <w:sz w:val="21"/>
                <w:szCs w:val="21"/>
              </w:rPr>
              <w:t>: 220210116023</w:t>
            </w:r>
          </w:p>
        </w:tc>
      </w:tr>
      <w:tr w:rsidR="00E0590D" w14:paraId="0C0BE08D"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3F5C6F6B" w14:textId="77777777" w:rsidR="00E0590D" w:rsidRDefault="000F5184">
            <w:r>
              <w:rPr>
                <w:b/>
                <w:bCs/>
                <w:color w:val="0D1B3E"/>
                <w:sz w:val="21"/>
                <w:szCs w:val="21"/>
              </w:rPr>
              <w:t>Programme Focus</w:t>
            </w:r>
          </w:p>
        </w:tc>
        <w:tc>
          <w:tcPr>
            <w:tcW w:w="6026" w:type="dxa"/>
            <w:tcBorders>
              <w:top w:val="nil"/>
              <w:left w:val="nil"/>
              <w:bottom w:val="single" w:sz="4" w:space="0" w:color="DDDDDD"/>
              <w:right w:val="nil"/>
            </w:tcBorders>
            <w:tcMar>
              <w:top w:w="80" w:type="dxa"/>
              <w:left w:w="160" w:type="dxa"/>
              <w:bottom w:w="80" w:type="dxa"/>
              <w:right w:w="80" w:type="dxa"/>
            </w:tcMar>
          </w:tcPr>
          <w:p w14:paraId="582B3137" w14:textId="77777777" w:rsidR="00E0590D" w:rsidRDefault="000F5184">
            <w:r>
              <w:rPr>
                <w:sz w:val="21"/>
                <w:szCs w:val="21"/>
              </w:rPr>
              <w:t>AI, ML, Deep Learning, Power BI, Azure Cloud, Computer Vision, Generative AI</w:t>
            </w:r>
          </w:p>
        </w:tc>
      </w:tr>
      <w:tr w:rsidR="00E0590D" w14:paraId="1244E826"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3EB24555" w14:textId="77777777" w:rsidR="00E0590D" w:rsidRDefault="000F5184">
            <w:r>
              <w:rPr>
                <w:b/>
                <w:bCs/>
                <w:color w:val="0D1B3E"/>
                <w:sz w:val="21"/>
                <w:szCs w:val="21"/>
              </w:rPr>
              <w:t>Academic Requirement</w:t>
            </w:r>
          </w:p>
        </w:tc>
        <w:tc>
          <w:tcPr>
            <w:tcW w:w="6026" w:type="dxa"/>
            <w:tcBorders>
              <w:top w:val="nil"/>
              <w:left w:val="nil"/>
              <w:bottom w:val="single" w:sz="4" w:space="0" w:color="DDDDDD"/>
              <w:right w:val="nil"/>
            </w:tcBorders>
            <w:tcMar>
              <w:top w:w="80" w:type="dxa"/>
              <w:left w:w="160" w:type="dxa"/>
              <w:bottom w:w="80" w:type="dxa"/>
              <w:right w:w="80" w:type="dxa"/>
            </w:tcMar>
          </w:tcPr>
          <w:p w14:paraId="581AABFD" w14:textId="154BD551" w:rsidR="00E0590D" w:rsidRDefault="000F5184" w:rsidP="00D711C2">
            <w:r>
              <w:rPr>
                <w:sz w:val="21"/>
                <w:szCs w:val="21"/>
              </w:rPr>
              <w:t>GTU 8th Semester B.E. – IT Internship Credit</w:t>
            </w:r>
          </w:p>
        </w:tc>
      </w:tr>
    </w:tbl>
    <w:p w14:paraId="788AA81B" w14:textId="77777777" w:rsidR="00E0590D" w:rsidRDefault="00E0590D"/>
    <w:p w14:paraId="7A601DC0" w14:textId="77777777" w:rsidR="00E0590D" w:rsidRDefault="000F5184">
      <w:pPr>
        <w:spacing w:before="80" w:after="80" w:line="360" w:lineRule="auto"/>
        <w:jc w:val="both"/>
      </w:pPr>
      <w:r>
        <w:rPr>
          <w:color w:val="333333"/>
        </w:rPr>
        <w:t>The Microsoft Elevate Internship provided 12 weeks of structured learning covering a broad spectrum of modern data and AI technologies. Each week included live expert sessions, hands-on lab exercises, and guided project work, culminating in the development of the Border Defence AI project as the final internship deliverable.</w:t>
      </w:r>
    </w:p>
    <w:p w14:paraId="54623806" w14:textId="77777777" w:rsidR="00E0590D" w:rsidRDefault="000F5184">
      <w:r>
        <w:br w:type="page"/>
      </w:r>
    </w:p>
    <w:p w14:paraId="570C1FF6" w14:textId="77777777" w:rsidR="00E0590D" w:rsidRDefault="000F5184">
      <w:pPr>
        <w:pStyle w:val="Heading1"/>
        <w:pBdr>
          <w:bottom w:val="single" w:sz="4" w:space="2" w:color="0097A7"/>
        </w:pBdr>
      </w:pPr>
      <w:r>
        <w:lastRenderedPageBreak/>
        <w:t>3..  Week-wise Learning Summary</w:t>
      </w:r>
    </w:p>
    <w:p w14:paraId="0732FBC9" w14:textId="77777777" w:rsidR="00E0590D" w:rsidRDefault="00E0590D">
      <w:pPr>
        <w:pBdr>
          <w:bottom w:val="single" w:sz="8" w:space="1" w:color="1565C0"/>
        </w:pBdr>
      </w:pPr>
    </w:p>
    <w:p w14:paraId="49F1F236" w14:textId="77777777" w:rsidR="00E0590D" w:rsidRDefault="00E0590D"/>
    <w:p w14:paraId="61E5D130" w14:textId="77777777" w:rsidR="00E0590D" w:rsidRDefault="000F5184">
      <w:pPr>
        <w:spacing w:before="80" w:after="80" w:line="360" w:lineRule="auto"/>
        <w:jc w:val="both"/>
      </w:pPr>
      <w:r>
        <w:rPr>
          <w:color w:val="333333"/>
        </w:rPr>
        <w:t>The following table summarises the structured learning activities and topics covered across all 12 weeks of the internship programme.</w:t>
      </w:r>
    </w:p>
    <w:p w14:paraId="48971AE5" w14:textId="77777777" w:rsidR="00E0590D" w:rsidRDefault="00E0590D"/>
    <w:tbl>
      <w:tblPr>
        <w:tblStyle w:val="a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2600"/>
        <w:gridCol w:w="5226"/>
      </w:tblGrid>
      <w:tr w:rsidR="00E0590D" w14:paraId="6C1E3E49" w14:textId="77777777">
        <w:trPr>
          <w:tblHeader/>
        </w:trPr>
        <w:tc>
          <w:tcPr>
            <w:tcW w:w="1200" w:type="dxa"/>
            <w:tcBorders>
              <w:top w:val="single" w:sz="6" w:space="0" w:color="0D1B3E"/>
              <w:left w:val="single" w:sz="6" w:space="0" w:color="0D1B3E"/>
              <w:bottom w:val="single" w:sz="6" w:space="0" w:color="0D1B3E"/>
              <w:right w:val="single" w:sz="6" w:space="0" w:color="0D1B3E"/>
            </w:tcBorders>
            <w:shd w:val="clear" w:color="auto" w:fill="0D1B3E"/>
            <w:tcMar>
              <w:top w:w="80" w:type="dxa"/>
              <w:left w:w="140" w:type="dxa"/>
              <w:bottom w:w="80" w:type="dxa"/>
              <w:right w:w="80" w:type="dxa"/>
            </w:tcMar>
          </w:tcPr>
          <w:p w14:paraId="67EF91B7" w14:textId="77777777" w:rsidR="00E0590D" w:rsidRDefault="000F5184">
            <w:pPr>
              <w:jc w:val="center"/>
            </w:pPr>
            <w:r>
              <w:rPr>
                <w:b/>
                <w:bCs/>
                <w:color w:val="FFFFFF"/>
                <w:sz w:val="20"/>
                <w:szCs w:val="20"/>
              </w:rPr>
              <w:t>Week</w:t>
            </w:r>
          </w:p>
        </w:tc>
        <w:tc>
          <w:tcPr>
            <w:tcW w:w="2600" w:type="dxa"/>
            <w:tcBorders>
              <w:top w:val="single" w:sz="6" w:space="0" w:color="0D1B3E"/>
              <w:left w:val="single" w:sz="6" w:space="0" w:color="0D1B3E"/>
              <w:bottom w:val="single" w:sz="6" w:space="0" w:color="0D1B3E"/>
              <w:right w:val="single" w:sz="6" w:space="0" w:color="0D1B3E"/>
            </w:tcBorders>
            <w:shd w:val="clear" w:color="auto" w:fill="0D1B3E"/>
            <w:tcMar>
              <w:top w:w="80" w:type="dxa"/>
              <w:left w:w="140" w:type="dxa"/>
              <w:bottom w:w="80" w:type="dxa"/>
              <w:right w:w="80" w:type="dxa"/>
            </w:tcMar>
          </w:tcPr>
          <w:p w14:paraId="6CB6011B" w14:textId="77777777" w:rsidR="00E0590D" w:rsidRDefault="000F5184">
            <w:pPr>
              <w:jc w:val="center"/>
            </w:pPr>
            <w:r>
              <w:rPr>
                <w:b/>
                <w:bCs/>
                <w:color w:val="FFFFFF"/>
                <w:sz w:val="20"/>
                <w:szCs w:val="20"/>
              </w:rPr>
              <w:t>Duration</w:t>
            </w:r>
          </w:p>
        </w:tc>
        <w:tc>
          <w:tcPr>
            <w:tcW w:w="5226" w:type="dxa"/>
            <w:tcBorders>
              <w:top w:val="single" w:sz="6" w:space="0" w:color="0D1B3E"/>
              <w:left w:val="single" w:sz="6" w:space="0" w:color="0D1B3E"/>
              <w:bottom w:val="single" w:sz="6" w:space="0" w:color="0D1B3E"/>
              <w:right w:val="single" w:sz="6" w:space="0" w:color="0D1B3E"/>
            </w:tcBorders>
            <w:shd w:val="clear" w:color="auto" w:fill="0D1B3E"/>
            <w:tcMar>
              <w:top w:w="80" w:type="dxa"/>
              <w:left w:w="140" w:type="dxa"/>
              <w:bottom w:w="80" w:type="dxa"/>
              <w:right w:w="80" w:type="dxa"/>
            </w:tcMar>
          </w:tcPr>
          <w:p w14:paraId="1D554AAB" w14:textId="77777777" w:rsidR="00E0590D" w:rsidRDefault="000F5184">
            <w:pPr>
              <w:jc w:val="center"/>
            </w:pPr>
            <w:r>
              <w:rPr>
                <w:b/>
                <w:bCs/>
                <w:color w:val="FFFFFF"/>
                <w:sz w:val="20"/>
                <w:szCs w:val="20"/>
              </w:rPr>
              <w:t>Topic / Module</w:t>
            </w:r>
          </w:p>
        </w:tc>
      </w:tr>
      <w:tr w:rsidR="00E0590D" w14:paraId="419D0A58" w14:textId="77777777">
        <w:tc>
          <w:tcPr>
            <w:tcW w:w="1200"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5F487140" w14:textId="77777777" w:rsidR="00E0590D" w:rsidRDefault="000F5184">
            <w:pPr>
              <w:jc w:val="center"/>
            </w:pPr>
            <w:r>
              <w:rPr>
                <w:b/>
                <w:bCs/>
                <w:color w:val="1565C0"/>
                <w:sz w:val="20"/>
                <w:szCs w:val="20"/>
              </w:rPr>
              <w:t>Week 1</w:t>
            </w:r>
          </w:p>
        </w:tc>
        <w:tc>
          <w:tcPr>
            <w:tcW w:w="2600"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792D9277" w14:textId="77777777" w:rsidR="00E0590D" w:rsidRDefault="000F5184">
            <w:r>
              <w:rPr>
                <w:sz w:val="20"/>
                <w:szCs w:val="20"/>
              </w:rPr>
              <w:t>Jan 1 – Jan 7, 2026</w:t>
            </w:r>
          </w:p>
        </w:tc>
        <w:tc>
          <w:tcPr>
            <w:tcW w:w="5226"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6458E6D9" w14:textId="77777777" w:rsidR="00E0590D" w:rsidRDefault="000F5184">
            <w:r>
              <w:rPr>
                <w:sz w:val="20"/>
                <w:szCs w:val="20"/>
              </w:rPr>
              <w:t>Orientation &amp; Registration; Introduction to AI; Introduction to Data Analytics; Platform setup</w:t>
            </w:r>
          </w:p>
        </w:tc>
      </w:tr>
      <w:tr w:rsidR="00E0590D" w14:paraId="20F7E13F" w14:textId="77777777">
        <w:tc>
          <w:tcPr>
            <w:tcW w:w="1200"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40A2A0F2" w14:textId="77777777" w:rsidR="00E0590D" w:rsidRDefault="000F5184">
            <w:pPr>
              <w:jc w:val="center"/>
            </w:pPr>
            <w:r>
              <w:rPr>
                <w:b/>
                <w:bCs/>
                <w:color w:val="1565C0"/>
                <w:sz w:val="20"/>
                <w:szCs w:val="20"/>
              </w:rPr>
              <w:t>Week 2</w:t>
            </w:r>
          </w:p>
        </w:tc>
        <w:tc>
          <w:tcPr>
            <w:tcW w:w="2600"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3A0528A0" w14:textId="77777777" w:rsidR="00E0590D" w:rsidRDefault="000F5184">
            <w:r>
              <w:rPr>
                <w:sz w:val="20"/>
                <w:szCs w:val="20"/>
              </w:rPr>
              <w:t>Jan 8 – Jan 14, 2026</w:t>
            </w:r>
          </w:p>
        </w:tc>
        <w:tc>
          <w:tcPr>
            <w:tcW w:w="5226"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72F44B41" w14:textId="77777777" w:rsidR="00E0590D" w:rsidRDefault="000F5184">
            <w:r>
              <w:rPr>
                <w:sz w:val="20"/>
                <w:szCs w:val="20"/>
              </w:rPr>
              <w:t>Data Cleaning &amp; Preprocessing; Missing value imputation; Outlier detection; Normalisation; Feature engineering</w:t>
            </w:r>
          </w:p>
        </w:tc>
      </w:tr>
      <w:tr w:rsidR="00E0590D" w14:paraId="683884D0" w14:textId="77777777">
        <w:tc>
          <w:tcPr>
            <w:tcW w:w="1200"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6088DF43" w14:textId="77777777" w:rsidR="00E0590D" w:rsidRDefault="000F5184">
            <w:pPr>
              <w:jc w:val="center"/>
            </w:pPr>
            <w:r>
              <w:rPr>
                <w:b/>
                <w:bCs/>
                <w:color w:val="1565C0"/>
                <w:sz w:val="20"/>
                <w:szCs w:val="20"/>
              </w:rPr>
              <w:t>Week 3</w:t>
            </w:r>
          </w:p>
        </w:tc>
        <w:tc>
          <w:tcPr>
            <w:tcW w:w="2600"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7DEA0213" w14:textId="77777777" w:rsidR="00E0590D" w:rsidRDefault="000F5184">
            <w:r>
              <w:rPr>
                <w:sz w:val="20"/>
                <w:szCs w:val="20"/>
              </w:rPr>
              <w:t>Jan 15 – Jan 21, 2026</w:t>
            </w:r>
          </w:p>
        </w:tc>
        <w:tc>
          <w:tcPr>
            <w:tcW w:w="5226"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155E92F5" w14:textId="77777777" w:rsidR="00E0590D" w:rsidRDefault="000F5184">
            <w:r>
              <w:rPr>
                <w:sz w:val="20"/>
                <w:szCs w:val="20"/>
              </w:rPr>
              <w:t>DAX (Data Analysis Expressions) in Power BI; Calculated columns, measures, and DAX functions</w:t>
            </w:r>
          </w:p>
        </w:tc>
      </w:tr>
      <w:tr w:rsidR="00E0590D" w14:paraId="67204A8E" w14:textId="77777777">
        <w:tc>
          <w:tcPr>
            <w:tcW w:w="1200"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5B4C0829" w14:textId="77777777" w:rsidR="00E0590D" w:rsidRDefault="000F5184">
            <w:pPr>
              <w:jc w:val="center"/>
            </w:pPr>
            <w:r>
              <w:rPr>
                <w:b/>
                <w:bCs/>
                <w:color w:val="1565C0"/>
                <w:sz w:val="20"/>
                <w:szCs w:val="20"/>
              </w:rPr>
              <w:t>Week 4</w:t>
            </w:r>
          </w:p>
        </w:tc>
        <w:tc>
          <w:tcPr>
            <w:tcW w:w="2600"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0EE1FC9E" w14:textId="77777777" w:rsidR="00E0590D" w:rsidRDefault="000F5184">
            <w:r>
              <w:rPr>
                <w:sz w:val="20"/>
                <w:szCs w:val="20"/>
              </w:rPr>
              <w:t>Jan 22 – Jan 28, 2026</w:t>
            </w:r>
          </w:p>
        </w:tc>
        <w:tc>
          <w:tcPr>
            <w:tcW w:w="5226"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0EA4E635" w14:textId="77777777" w:rsidR="00E0590D" w:rsidRDefault="000F5184">
            <w:r>
              <w:rPr>
                <w:sz w:val="20"/>
                <w:szCs w:val="20"/>
              </w:rPr>
              <w:t>Advanced DAX; Iterator functions (SUMX, AVERAGEX); Complex KPI calculations; Power BI optimisation</w:t>
            </w:r>
          </w:p>
        </w:tc>
      </w:tr>
      <w:tr w:rsidR="00E0590D" w14:paraId="3EB27DB5" w14:textId="77777777">
        <w:tc>
          <w:tcPr>
            <w:tcW w:w="1200"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5CD9187A" w14:textId="77777777" w:rsidR="00E0590D" w:rsidRDefault="000F5184">
            <w:pPr>
              <w:jc w:val="center"/>
            </w:pPr>
            <w:r>
              <w:rPr>
                <w:b/>
                <w:bCs/>
                <w:color w:val="1565C0"/>
                <w:sz w:val="20"/>
                <w:szCs w:val="20"/>
              </w:rPr>
              <w:t>Week 5</w:t>
            </w:r>
          </w:p>
        </w:tc>
        <w:tc>
          <w:tcPr>
            <w:tcW w:w="2600"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0F8CF9EF" w14:textId="77777777" w:rsidR="00E0590D" w:rsidRDefault="000F5184">
            <w:r>
              <w:rPr>
                <w:sz w:val="20"/>
                <w:szCs w:val="20"/>
              </w:rPr>
              <w:t>Jan 29 – Feb 4, 2026</w:t>
            </w:r>
          </w:p>
        </w:tc>
        <w:tc>
          <w:tcPr>
            <w:tcW w:w="5226"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2E5CF1BC" w14:textId="77777777" w:rsidR="00E0590D" w:rsidRDefault="000F5184">
            <w:r>
              <w:rPr>
                <w:sz w:val="20"/>
                <w:szCs w:val="20"/>
              </w:rPr>
              <w:t>Supervised Learning; Linear/Logistic Regression; Decision Trees; SVM; scikit-learn implementation</w:t>
            </w:r>
          </w:p>
        </w:tc>
      </w:tr>
      <w:tr w:rsidR="00E0590D" w14:paraId="7F80E7BC" w14:textId="77777777">
        <w:tc>
          <w:tcPr>
            <w:tcW w:w="1200"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608D5C5F" w14:textId="77777777" w:rsidR="00E0590D" w:rsidRDefault="000F5184">
            <w:pPr>
              <w:jc w:val="center"/>
            </w:pPr>
            <w:r>
              <w:rPr>
                <w:b/>
                <w:bCs/>
                <w:color w:val="1565C0"/>
                <w:sz w:val="20"/>
                <w:szCs w:val="20"/>
              </w:rPr>
              <w:t>Week 6</w:t>
            </w:r>
          </w:p>
        </w:tc>
        <w:tc>
          <w:tcPr>
            <w:tcW w:w="2600"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2A1D9DA0" w14:textId="77777777" w:rsidR="00E0590D" w:rsidRDefault="000F5184">
            <w:r>
              <w:rPr>
                <w:sz w:val="20"/>
                <w:szCs w:val="20"/>
              </w:rPr>
              <w:t>Feb 5 – Feb 11, 2026</w:t>
            </w:r>
          </w:p>
        </w:tc>
        <w:tc>
          <w:tcPr>
            <w:tcW w:w="5226"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4D34D94B" w14:textId="77777777" w:rsidR="00E0590D" w:rsidRDefault="000F5184">
            <w:r>
              <w:rPr>
                <w:sz w:val="20"/>
                <w:szCs w:val="20"/>
              </w:rPr>
              <w:t>Deep Learning Fundamentals; Neural Networks; Activation functions; Forward &amp; Backpropagation; CNNs</w:t>
            </w:r>
          </w:p>
        </w:tc>
      </w:tr>
      <w:tr w:rsidR="00E0590D" w14:paraId="34E11B42" w14:textId="77777777">
        <w:tc>
          <w:tcPr>
            <w:tcW w:w="1200"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0F47212B" w14:textId="77777777" w:rsidR="00E0590D" w:rsidRDefault="000F5184">
            <w:pPr>
              <w:jc w:val="center"/>
            </w:pPr>
            <w:r>
              <w:rPr>
                <w:b/>
                <w:bCs/>
                <w:color w:val="1565C0"/>
                <w:sz w:val="20"/>
                <w:szCs w:val="20"/>
              </w:rPr>
              <w:t>Week 7</w:t>
            </w:r>
          </w:p>
        </w:tc>
        <w:tc>
          <w:tcPr>
            <w:tcW w:w="2600"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36D02A7D" w14:textId="77777777" w:rsidR="00E0590D" w:rsidRDefault="000F5184">
            <w:r>
              <w:rPr>
                <w:sz w:val="20"/>
                <w:szCs w:val="20"/>
              </w:rPr>
              <w:t>Feb 12 – Feb 18, 2026</w:t>
            </w:r>
          </w:p>
        </w:tc>
        <w:tc>
          <w:tcPr>
            <w:tcW w:w="5226"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6AFADC44" w14:textId="77777777" w:rsidR="00E0590D" w:rsidRDefault="000F5184">
            <w:proofErr w:type="spellStart"/>
            <w:r>
              <w:rPr>
                <w:sz w:val="20"/>
                <w:szCs w:val="20"/>
              </w:rPr>
              <w:t>TensorFlow</w:t>
            </w:r>
            <w:proofErr w:type="spellEnd"/>
            <w:r>
              <w:rPr>
                <w:sz w:val="20"/>
                <w:szCs w:val="20"/>
              </w:rPr>
              <w:t xml:space="preserve"> &amp; </w:t>
            </w:r>
            <w:proofErr w:type="spellStart"/>
            <w:r>
              <w:rPr>
                <w:sz w:val="20"/>
                <w:szCs w:val="20"/>
              </w:rPr>
              <w:t>Keras</w:t>
            </w:r>
            <w:proofErr w:type="spellEnd"/>
            <w:r>
              <w:rPr>
                <w:sz w:val="20"/>
                <w:szCs w:val="20"/>
              </w:rPr>
              <w:t xml:space="preserve"> (Advanced); Transfer learning; Custom layers; Model optimisation</w:t>
            </w:r>
          </w:p>
        </w:tc>
      </w:tr>
      <w:tr w:rsidR="00E0590D" w14:paraId="21380E31" w14:textId="77777777">
        <w:tc>
          <w:tcPr>
            <w:tcW w:w="1200"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3ADF84E0" w14:textId="77777777" w:rsidR="00E0590D" w:rsidRDefault="000F5184">
            <w:pPr>
              <w:jc w:val="center"/>
            </w:pPr>
            <w:r>
              <w:rPr>
                <w:b/>
                <w:bCs/>
                <w:color w:val="1565C0"/>
                <w:sz w:val="20"/>
                <w:szCs w:val="20"/>
              </w:rPr>
              <w:t>Week 8</w:t>
            </w:r>
          </w:p>
        </w:tc>
        <w:tc>
          <w:tcPr>
            <w:tcW w:w="2600"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2BF94D4F" w14:textId="77777777" w:rsidR="00E0590D" w:rsidRDefault="000F5184">
            <w:r>
              <w:rPr>
                <w:sz w:val="20"/>
                <w:szCs w:val="20"/>
              </w:rPr>
              <w:t>Feb 19 – Feb 25, 2026</w:t>
            </w:r>
          </w:p>
        </w:tc>
        <w:tc>
          <w:tcPr>
            <w:tcW w:w="5226"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16179190" w14:textId="77777777" w:rsidR="00E0590D" w:rsidRDefault="000F5184">
            <w:r>
              <w:rPr>
                <w:sz w:val="20"/>
                <w:szCs w:val="20"/>
              </w:rPr>
              <w:t>GitHub Copilot &amp; AI-Powered Coding; AI coding assistants; Prompt engineering for code</w:t>
            </w:r>
          </w:p>
        </w:tc>
      </w:tr>
      <w:tr w:rsidR="00E0590D" w14:paraId="77BD9FB3" w14:textId="77777777">
        <w:tc>
          <w:tcPr>
            <w:tcW w:w="1200"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7E852F36" w14:textId="77777777" w:rsidR="00E0590D" w:rsidRDefault="000F5184">
            <w:pPr>
              <w:jc w:val="center"/>
            </w:pPr>
            <w:r>
              <w:rPr>
                <w:b/>
                <w:bCs/>
                <w:color w:val="1565C0"/>
                <w:sz w:val="20"/>
                <w:szCs w:val="20"/>
              </w:rPr>
              <w:t>Week 9</w:t>
            </w:r>
          </w:p>
        </w:tc>
        <w:tc>
          <w:tcPr>
            <w:tcW w:w="2600"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56711A69" w14:textId="77777777" w:rsidR="00E0590D" w:rsidRDefault="000F5184">
            <w:r>
              <w:rPr>
                <w:sz w:val="20"/>
                <w:szCs w:val="20"/>
              </w:rPr>
              <w:t>Feb 26 – Mar 4, 2026</w:t>
            </w:r>
          </w:p>
        </w:tc>
        <w:tc>
          <w:tcPr>
            <w:tcW w:w="5226"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4C0F0848" w14:textId="77777777" w:rsidR="00E0590D" w:rsidRDefault="000F5184">
            <w:r>
              <w:rPr>
                <w:sz w:val="20"/>
                <w:szCs w:val="20"/>
              </w:rPr>
              <w:t>Azure Experiments – Blob Storage; Object storage; Access tiers; Python SDK; SAS tokens</w:t>
            </w:r>
          </w:p>
        </w:tc>
      </w:tr>
      <w:tr w:rsidR="00E0590D" w14:paraId="4A4ADED2" w14:textId="77777777">
        <w:tc>
          <w:tcPr>
            <w:tcW w:w="1200"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40A4854C" w14:textId="77777777" w:rsidR="00E0590D" w:rsidRDefault="000F5184">
            <w:pPr>
              <w:jc w:val="center"/>
            </w:pPr>
            <w:r>
              <w:rPr>
                <w:b/>
                <w:bCs/>
                <w:color w:val="1565C0"/>
                <w:sz w:val="20"/>
                <w:szCs w:val="20"/>
              </w:rPr>
              <w:t>Week 10</w:t>
            </w:r>
          </w:p>
        </w:tc>
        <w:tc>
          <w:tcPr>
            <w:tcW w:w="2600"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029A8469" w14:textId="77777777" w:rsidR="00E0590D" w:rsidRDefault="000F5184">
            <w:r>
              <w:rPr>
                <w:sz w:val="20"/>
                <w:szCs w:val="20"/>
              </w:rPr>
              <w:t>Mar 5 – Mar 11, 2026</w:t>
            </w:r>
          </w:p>
        </w:tc>
        <w:tc>
          <w:tcPr>
            <w:tcW w:w="5226"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7CD674C7" w14:textId="77777777" w:rsidR="00E0590D" w:rsidRDefault="000F5184">
            <w:r>
              <w:rPr>
                <w:sz w:val="20"/>
                <w:szCs w:val="20"/>
              </w:rPr>
              <w:t>Azure DevOps &amp; CI/CD Pipelines; DevOps culture; Build/test/deploy automation</w:t>
            </w:r>
          </w:p>
        </w:tc>
      </w:tr>
      <w:tr w:rsidR="00E0590D" w14:paraId="2E0EFB08" w14:textId="77777777">
        <w:tc>
          <w:tcPr>
            <w:tcW w:w="1200"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3552F7AE" w14:textId="77777777" w:rsidR="00E0590D" w:rsidRDefault="000F5184">
            <w:pPr>
              <w:jc w:val="center"/>
            </w:pPr>
            <w:r>
              <w:rPr>
                <w:b/>
                <w:bCs/>
                <w:color w:val="1565C0"/>
                <w:sz w:val="20"/>
                <w:szCs w:val="20"/>
              </w:rPr>
              <w:t>Week 11</w:t>
            </w:r>
          </w:p>
        </w:tc>
        <w:tc>
          <w:tcPr>
            <w:tcW w:w="2600"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4AF49C70" w14:textId="77777777" w:rsidR="00E0590D" w:rsidRDefault="000F5184">
            <w:r>
              <w:rPr>
                <w:sz w:val="20"/>
                <w:szCs w:val="20"/>
              </w:rPr>
              <w:t>Mar 12 – Mar 18, 2026</w:t>
            </w:r>
          </w:p>
        </w:tc>
        <w:tc>
          <w:tcPr>
            <w:tcW w:w="5226" w:type="dxa"/>
            <w:tcBorders>
              <w:top w:val="single" w:sz="4" w:space="0" w:color="BBCCE0"/>
              <w:left w:val="single" w:sz="4" w:space="0" w:color="BBCCE0"/>
              <w:bottom w:val="single" w:sz="4" w:space="0" w:color="BBCCE0"/>
              <w:right w:val="single" w:sz="4" w:space="0" w:color="BBCCE0"/>
            </w:tcBorders>
            <w:shd w:val="clear" w:color="auto" w:fill="FFFFFF"/>
            <w:tcMar>
              <w:top w:w="70" w:type="dxa"/>
              <w:left w:w="140" w:type="dxa"/>
              <w:bottom w:w="70" w:type="dxa"/>
              <w:right w:w="80" w:type="dxa"/>
            </w:tcMar>
          </w:tcPr>
          <w:p w14:paraId="25224071" w14:textId="77777777" w:rsidR="00E0590D" w:rsidRDefault="000F5184">
            <w:r>
              <w:rPr>
                <w:sz w:val="20"/>
                <w:szCs w:val="20"/>
              </w:rPr>
              <w:t>Programme Completion Review; Best practices; Career guidance; Final project preparation</w:t>
            </w:r>
          </w:p>
        </w:tc>
      </w:tr>
      <w:tr w:rsidR="00E0590D" w14:paraId="6B72A9A6" w14:textId="77777777">
        <w:tc>
          <w:tcPr>
            <w:tcW w:w="1200"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0FC11C6E" w14:textId="77777777" w:rsidR="00E0590D" w:rsidRDefault="000F5184">
            <w:pPr>
              <w:jc w:val="center"/>
            </w:pPr>
            <w:r>
              <w:rPr>
                <w:b/>
                <w:bCs/>
                <w:color w:val="1565C0"/>
                <w:sz w:val="20"/>
                <w:szCs w:val="20"/>
              </w:rPr>
              <w:t>Week 12</w:t>
            </w:r>
          </w:p>
        </w:tc>
        <w:tc>
          <w:tcPr>
            <w:tcW w:w="2600"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7E6C561D" w14:textId="77777777" w:rsidR="00E0590D" w:rsidRDefault="000F5184">
            <w:r>
              <w:rPr>
                <w:sz w:val="20"/>
                <w:szCs w:val="20"/>
              </w:rPr>
              <w:t>Mar 19 – Mar 25, 2026</w:t>
            </w:r>
          </w:p>
        </w:tc>
        <w:tc>
          <w:tcPr>
            <w:tcW w:w="5226" w:type="dxa"/>
            <w:tcBorders>
              <w:top w:val="single" w:sz="4" w:space="0" w:color="BBCCE0"/>
              <w:left w:val="single" w:sz="4" w:space="0" w:color="BBCCE0"/>
              <w:bottom w:val="single" w:sz="4" w:space="0" w:color="BBCCE0"/>
              <w:right w:val="single" w:sz="4" w:space="0" w:color="BBCCE0"/>
            </w:tcBorders>
            <w:shd w:val="clear" w:color="auto" w:fill="E8F0FE"/>
            <w:tcMar>
              <w:top w:w="70" w:type="dxa"/>
              <w:left w:w="140" w:type="dxa"/>
              <w:bottom w:w="70" w:type="dxa"/>
              <w:right w:w="80" w:type="dxa"/>
            </w:tcMar>
          </w:tcPr>
          <w:p w14:paraId="1D30928B" w14:textId="77777777" w:rsidR="00E0590D" w:rsidRDefault="000F5184">
            <w:r>
              <w:rPr>
                <w:sz w:val="20"/>
                <w:szCs w:val="20"/>
              </w:rPr>
              <w:t>Final Presentation &amp; Demonstration; 12-week showcase to Microsoft Elevate evaluation panel</w:t>
            </w:r>
          </w:p>
        </w:tc>
      </w:tr>
    </w:tbl>
    <w:p w14:paraId="28E32643" w14:textId="77777777" w:rsidR="00E0590D" w:rsidRDefault="00E0590D"/>
    <w:p w14:paraId="2D3FB3FB" w14:textId="77777777" w:rsidR="00E0590D" w:rsidRDefault="000F5184">
      <w:pPr>
        <w:spacing w:before="80" w:after="80" w:line="360" w:lineRule="auto"/>
        <w:jc w:val="both"/>
      </w:pPr>
      <w:r>
        <w:rPr>
          <w:color w:val="333333"/>
        </w:rPr>
        <w:t>Beyond the structured weekly programme, significant independent project work was conducted in parallel — including dataset collection, model training, pipeline development, testing, cloud integration, dashboard design, and technical documentation.</w:t>
      </w:r>
    </w:p>
    <w:p w14:paraId="7FE85D46" w14:textId="77777777" w:rsidR="00E0590D" w:rsidRDefault="000F5184">
      <w:r>
        <w:br w:type="page"/>
      </w:r>
    </w:p>
    <w:p w14:paraId="104F565F" w14:textId="77777777" w:rsidR="00E0590D" w:rsidRDefault="000F5184">
      <w:pPr>
        <w:pStyle w:val="Heading1"/>
        <w:pBdr>
          <w:bottom w:val="single" w:sz="4" w:space="2" w:color="0097A7"/>
        </w:pBdr>
      </w:pPr>
      <w:r>
        <w:lastRenderedPageBreak/>
        <w:t>4..  Project Overview &amp; Objectives</w:t>
      </w:r>
    </w:p>
    <w:p w14:paraId="4EB12B70" w14:textId="77777777" w:rsidR="00E0590D" w:rsidRDefault="00E0590D">
      <w:pPr>
        <w:pBdr>
          <w:bottom w:val="single" w:sz="8" w:space="1" w:color="1565C0"/>
        </w:pBdr>
      </w:pPr>
    </w:p>
    <w:p w14:paraId="7DDC58FA" w14:textId="77777777" w:rsidR="00E0590D" w:rsidRDefault="00E0590D"/>
    <w:p w14:paraId="094E613D" w14:textId="77777777" w:rsidR="00E0590D" w:rsidRDefault="000F5184">
      <w:pPr>
        <w:pStyle w:val="Heading2"/>
      </w:pPr>
      <w:proofErr w:type="gramStart"/>
      <w:r>
        <w:t>4.1  Project</w:t>
      </w:r>
      <w:proofErr w:type="gramEnd"/>
      <w:r>
        <w:t xml:space="preserve"> Summary</w:t>
      </w:r>
    </w:p>
    <w:p w14:paraId="1EF522BA" w14:textId="77777777" w:rsidR="00E0590D" w:rsidRDefault="000F5184">
      <w:pPr>
        <w:spacing w:before="80" w:after="80" w:line="360" w:lineRule="auto"/>
        <w:jc w:val="both"/>
      </w:pPr>
      <w:r>
        <w:rPr>
          <w:color w:val="333333"/>
        </w:rPr>
        <w:t>Border Defence AI is an end-to-end intelligent surveillance system that processes video footage and outputs structured threat assessments through a multi-stage AI pipeline. The system was designed and implemented entirely during the internship period.</w:t>
      </w:r>
    </w:p>
    <w:p w14:paraId="3D41EA93" w14:textId="77777777" w:rsidR="00E0590D" w:rsidRDefault="00E0590D"/>
    <w:tbl>
      <w:tblPr>
        <w:tblStyle w:val="a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E0590D" w14:paraId="0DB5E626" w14:textId="77777777">
        <w:tc>
          <w:tcPr>
            <w:tcW w:w="9026" w:type="dxa"/>
            <w:tcBorders>
              <w:top w:val="single" w:sz="4" w:space="0" w:color="1976D2"/>
              <w:left w:val="single" w:sz="6" w:space="0" w:color="1565C0"/>
              <w:bottom w:val="single" w:sz="4" w:space="0" w:color="1976D2"/>
              <w:right w:val="single" w:sz="4" w:space="0" w:color="1976D2"/>
            </w:tcBorders>
            <w:shd w:val="clear" w:color="auto" w:fill="E0F7FA"/>
            <w:tcMar>
              <w:top w:w="120" w:type="dxa"/>
              <w:left w:w="200" w:type="dxa"/>
              <w:bottom w:w="120" w:type="dxa"/>
              <w:right w:w="120" w:type="dxa"/>
            </w:tcMar>
          </w:tcPr>
          <w:p w14:paraId="24D0DB4D" w14:textId="77777777" w:rsidR="00E0590D" w:rsidRDefault="000F5184">
            <w:pPr>
              <w:spacing w:before="40" w:after="40" w:line="320" w:lineRule="auto"/>
            </w:pPr>
            <w:r>
              <w:rPr>
                <w:b/>
                <w:bCs/>
                <w:color w:val="0D1B3E"/>
              </w:rPr>
              <w:t>Live Demo Result (April 2026)</w:t>
            </w:r>
          </w:p>
          <w:p w14:paraId="7B79E0E7" w14:textId="77777777" w:rsidR="00E0590D" w:rsidRDefault="000F5184">
            <w:pPr>
              <w:spacing w:before="40" w:after="40" w:line="320" w:lineRule="auto"/>
            </w:pPr>
            <w:r>
              <w:rPr>
                <w:sz w:val="21"/>
                <w:szCs w:val="21"/>
              </w:rPr>
              <w:t xml:space="preserve">2,351 total detections •  40 alerts raised (5 CRITICAL, 18 HIGH)  •  24.1% alert rate  •  86ms </w:t>
            </w:r>
            <w:proofErr w:type="spellStart"/>
            <w:r>
              <w:rPr>
                <w:sz w:val="21"/>
                <w:szCs w:val="21"/>
              </w:rPr>
              <w:t>avg</w:t>
            </w:r>
            <w:proofErr w:type="spellEnd"/>
            <w:r>
              <w:rPr>
                <w:sz w:val="21"/>
                <w:szCs w:val="21"/>
              </w:rPr>
              <w:t xml:space="preserve"> inference  •  Pipeline operational end-to-end</w:t>
            </w:r>
          </w:p>
        </w:tc>
      </w:tr>
    </w:tbl>
    <w:p w14:paraId="164AE665" w14:textId="77777777" w:rsidR="00E0590D" w:rsidRDefault="00E0590D"/>
    <w:p w14:paraId="52757912" w14:textId="77777777" w:rsidR="00E0590D" w:rsidRDefault="000F5184">
      <w:pPr>
        <w:pStyle w:val="Heading2"/>
      </w:pPr>
      <w:proofErr w:type="gramStart"/>
      <w:r>
        <w:t>4.2  Technology</w:t>
      </w:r>
      <w:proofErr w:type="gramEnd"/>
      <w:r>
        <w:t xml:space="preserve"> Stack</w:t>
      </w:r>
    </w:p>
    <w:tbl>
      <w:tblPr>
        <w:tblStyle w:val="a7"/>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026"/>
      </w:tblGrid>
      <w:tr w:rsidR="00E0590D" w14:paraId="54563103"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7FB29335" w14:textId="77777777" w:rsidR="00E0590D" w:rsidRDefault="000F5184">
            <w:r>
              <w:rPr>
                <w:b/>
                <w:bCs/>
                <w:color w:val="0D1B3E"/>
                <w:sz w:val="21"/>
                <w:szCs w:val="21"/>
              </w:rPr>
              <w:t>Object Detection</w:t>
            </w:r>
          </w:p>
        </w:tc>
        <w:tc>
          <w:tcPr>
            <w:tcW w:w="6026" w:type="dxa"/>
            <w:tcBorders>
              <w:top w:val="nil"/>
              <w:left w:val="nil"/>
              <w:bottom w:val="single" w:sz="4" w:space="0" w:color="DDDDDD"/>
              <w:right w:val="nil"/>
            </w:tcBorders>
            <w:tcMar>
              <w:top w:w="80" w:type="dxa"/>
              <w:left w:w="160" w:type="dxa"/>
              <w:bottom w:w="80" w:type="dxa"/>
              <w:right w:w="80" w:type="dxa"/>
            </w:tcMar>
          </w:tcPr>
          <w:p w14:paraId="00C65922" w14:textId="77777777" w:rsidR="00E0590D" w:rsidRDefault="000F5184">
            <w:r>
              <w:rPr>
                <w:sz w:val="21"/>
                <w:szCs w:val="21"/>
              </w:rPr>
              <w:t>YOLOv8 (</w:t>
            </w:r>
            <w:proofErr w:type="spellStart"/>
            <w:r>
              <w:rPr>
                <w:sz w:val="21"/>
                <w:szCs w:val="21"/>
              </w:rPr>
              <w:t>Ultralytics</w:t>
            </w:r>
            <w:proofErr w:type="spellEnd"/>
            <w:r>
              <w:rPr>
                <w:sz w:val="21"/>
                <w:szCs w:val="21"/>
              </w:rPr>
              <w:t>) — yolov8n.pt and yolov8s.pt</w:t>
            </w:r>
          </w:p>
        </w:tc>
      </w:tr>
      <w:tr w:rsidR="00E0590D" w14:paraId="0E58F7C1"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09A31AC2" w14:textId="77777777" w:rsidR="00E0590D" w:rsidRDefault="000F5184">
            <w:r>
              <w:rPr>
                <w:b/>
                <w:bCs/>
                <w:color w:val="0D1B3E"/>
                <w:sz w:val="21"/>
                <w:szCs w:val="21"/>
              </w:rPr>
              <w:t>Anomaly Detection</w:t>
            </w:r>
          </w:p>
        </w:tc>
        <w:tc>
          <w:tcPr>
            <w:tcW w:w="6026" w:type="dxa"/>
            <w:tcBorders>
              <w:top w:val="nil"/>
              <w:left w:val="nil"/>
              <w:bottom w:val="single" w:sz="4" w:space="0" w:color="DDDDDD"/>
              <w:right w:val="nil"/>
            </w:tcBorders>
            <w:tcMar>
              <w:top w:w="80" w:type="dxa"/>
              <w:left w:w="160" w:type="dxa"/>
              <w:bottom w:w="80" w:type="dxa"/>
              <w:right w:w="80" w:type="dxa"/>
            </w:tcMar>
          </w:tcPr>
          <w:p w14:paraId="51463B2C" w14:textId="77777777" w:rsidR="00E0590D" w:rsidRDefault="000F5184">
            <w:r>
              <w:rPr>
                <w:sz w:val="21"/>
                <w:szCs w:val="21"/>
              </w:rPr>
              <w:t>Isolation Forest (scikit-learn)</w:t>
            </w:r>
          </w:p>
        </w:tc>
      </w:tr>
      <w:tr w:rsidR="00E0590D" w14:paraId="30AF55C5"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062568C1" w14:textId="77777777" w:rsidR="00E0590D" w:rsidRDefault="000F5184">
            <w:r>
              <w:rPr>
                <w:b/>
                <w:bCs/>
                <w:color w:val="0D1B3E"/>
                <w:sz w:val="21"/>
                <w:szCs w:val="21"/>
              </w:rPr>
              <w:t>Video Processing</w:t>
            </w:r>
          </w:p>
        </w:tc>
        <w:tc>
          <w:tcPr>
            <w:tcW w:w="6026" w:type="dxa"/>
            <w:tcBorders>
              <w:top w:val="nil"/>
              <w:left w:val="nil"/>
              <w:bottom w:val="single" w:sz="4" w:space="0" w:color="DDDDDD"/>
              <w:right w:val="nil"/>
            </w:tcBorders>
            <w:tcMar>
              <w:top w:w="80" w:type="dxa"/>
              <w:left w:w="160" w:type="dxa"/>
              <w:bottom w:w="80" w:type="dxa"/>
              <w:right w:w="80" w:type="dxa"/>
            </w:tcMar>
          </w:tcPr>
          <w:p w14:paraId="64306C15" w14:textId="77777777" w:rsidR="00E0590D" w:rsidRDefault="000F5184">
            <w:r>
              <w:rPr>
                <w:sz w:val="21"/>
                <w:szCs w:val="21"/>
              </w:rPr>
              <w:t>OpenCV — frame extraction, optical flow (</w:t>
            </w:r>
            <w:proofErr w:type="spellStart"/>
            <w:r>
              <w:rPr>
                <w:sz w:val="21"/>
                <w:szCs w:val="21"/>
              </w:rPr>
              <w:t>Farneback</w:t>
            </w:r>
            <w:proofErr w:type="spellEnd"/>
            <w:r>
              <w:rPr>
                <w:sz w:val="21"/>
                <w:szCs w:val="21"/>
              </w:rPr>
              <w:t>)</w:t>
            </w:r>
          </w:p>
        </w:tc>
      </w:tr>
      <w:tr w:rsidR="00E0590D" w14:paraId="59991C1D"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517A2EDF" w14:textId="77777777" w:rsidR="00E0590D" w:rsidRDefault="000F5184">
            <w:r>
              <w:rPr>
                <w:b/>
                <w:bCs/>
                <w:color w:val="0D1B3E"/>
                <w:sz w:val="21"/>
                <w:szCs w:val="21"/>
              </w:rPr>
              <w:t>Dashboard</w:t>
            </w:r>
          </w:p>
        </w:tc>
        <w:tc>
          <w:tcPr>
            <w:tcW w:w="6026" w:type="dxa"/>
            <w:tcBorders>
              <w:top w:val="nil"/>
              <w:left w:val="nil"/>
              <w:bottom w:val="single" w:sz="4" w:space="0" w:color="DDDDDD"/>
              <w:right w:val="nil"/>
            </w:tcBorders>
            <w:tcMar>
              <w:top w:w="80" w:type="dxa"/>
              <w:left w:w="160" w:type="dxa"/>
              <w:bottom w:w="80" w:type="dxa"/>
              <w:right w:w="80" w:type="dxa"/>
            </w:tcMar>
          </w:tcPr>
          <w:p w14:paraId="576505B7" w14:textId="77777777" w:rsidR="00E0590D" w:rsidRDefault="000F5184">
            <w:proofErr w:type="spellStart"/>
            <w:r>
              <w:rPr>
                <w:sz w:val="21"/>
                <w:szCs w:val="21"/>
              </w:rPr>
              <w:t>Streamlit</w:t>
            </w:r>
            <w:proofErr w:type="spellEnd"/>
            <w:r>
              <w:rPr>
                <w:sz w:val="21"/>
                <w:szCs w:val="21"/>
              </w:rPr>
              <w:t xml:space="preserve"> + </w:t>
            </w:r>
            <w:proofErr w:type="spellStart"/>
            <w:r>
              <w:rPr>
                <w:sz w:val="21"/>
                <w:szCs w:val="21"/>
              </w:rPr>
              <w:t>Plotly</w:t>
            </w:r>
            <w:proofErr w:type="spellEnd"/>
          </w:p>
        </w:tc>
      </w:tr>
      <w:tr w:rsidR="00E0590D" w14:paraId="140CCD2F"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61D86E2F" w14:textId="77777777" w:rsidR="00E0590D" w:rsidRDefault="000F5184">
            <w:r>
              <w:rPr>
                <w:b/>
                <w:bCs/>
                <w:color w:val="0D1B3E"/>
                <w:sz w:val="21"/>
                <w:szCs w:val="21"/>
              </w:rPr>
              <w:t>Cloud Storage</w:t>
            </w:r>
          </w:p>
        </w:tc>
        <w:tc>
          <w:tcPr>
            <w:tcW w:w="6026" w:type="dxa"/>
            <w:tcBorders>
              <w:top w:val="nil"/>
              <w:left w:val="nil"/>
              <w:bottom w:val="single" w:sz="4" w:space="0" w:color="DDDDDD"/>
              <w:right w:val="nil"/>
            </w:tcBorders>
            <w:tcMar>
              <w:top w:w="80" w:type="dxa"/>
              <w:left w:w="160" w:type="dxa"/>
              <w:bottom w:w="80" w:type="dxa"/>
              <w:right w:w="80" w:type="dxa"/>
            </w:tcMar>
          </w:tcPr>
          <w:p w14:paraId="4707DF42" w14:textId="77777777" w:rsidR="00E0590D" w:rsidRDefault="000F5184">
            <w:r>
              <w:rPr>
                <w:sz w:val="21"/>
                <w:szCs w:val="21"/>
              </w:rPr>
              <w:t>Azure Blob Storage, Azure Cosmos DB</w:t>
            </w:r>
          </w:p>
        </w:tc>
      </w:tr>
      <w:tr w:rsidR="00E0590D" w14:paraId="0982F924"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4A282E42" w14:textId="77777777" w:rsidR="00E0590D" w:rsidRDefault="000F5184">
            <w:r>
              <w:rPr>
                <w:b/>
                <w:bCs/>
                <w:color w:val="0D1B3E"/>
                <w:sz w:val="21"/>
                <w:szCs w:val="21"/>
              </w:rPr>
              <w:t>Alert Notifications</w:t>
            </w:r>
          </w:p>
        </w:tc>
        <w:tc>
          <w:tcPr>
            <w:tcW w:w="6026" w:type="dxa"/>
            <w:tcBorders>
              <w:top w:val="nil"/>
              <w:left w:val="nil"/>
              <w:bottom w:val="single" w:sz="4" w:space="0" w:color="DDDDDD"/>
              <w:right w:val="nil"/>
            </w:tcBorders>
            <w:tcMar>
              <w:top w:w="80" w:type="dxa"/>
              <w:left w:w="160" w:type="dxa"/>
              <w:bottom w:w="80" w:type="dxa"/>
              <w:right w:w="80" w:type="dxa"/>
            </w:tcMar>
          </w:tcPr>
          <w:p w14:paraId="02837DEF" w14:textId="77777777" w:rsidR="00E0590D" w:rsidRDefault="000F5184">
            <w:r>
              <w:rPr>
                <w:sz w:val="21"/>
                <w:szCs w:val="21"/>
              </w:rPr>
              <w:t>SendGrid API / Gmail SMTP</w:t>
            </w:r>
          </w:p>
        </w:tc>
      </w:tr>
      <w:tr w:rsidR="00E0590D" w14:paraId="0E22A275"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009CA038" w14:textId="77777777" w:rsidR="00E0590D" w:rsidRDefault="000F5184">
            <w:r>
              <w:rPr>
                <w:b/>
                <w:bCs/>
                <w:color w:val="0D1B3E"/>
                <w:sz w:val="21"/>
                <w:szCs w:val="21"/>
              </w:rPr>
              <w:t>Language / Runtime</w:t>
            </w:r>
          </w:p>
        </w:tc>
        <w:tc>
          <w:tcPr>
            <w:tcW w:w="6026" w:type="dxa"/>
            <w:tcBorders>
              <w:top w:val="nil"/>
              <w:left w:val="nil"/>
              <w:bottom w:val="single" w:sz="4" w:space="0" w:color="DDDDDD"/>
              <w:right w:val="nil"/>
            </w:tcBorders>
            <w:tcMar>
              <w:top w:w="80" w:type="dxa"/>
              <w:left w:w="160" w:type="dxa"/>
              <w:bottom w:w="80" w:type="dxa"/>
              <w:right w:w="80" w:type="dxa"/>
            </w:tcMar>
          </w:tcPr>
          <w:p w14:paraId="13BB290D" w14:textId="77777777" w:rsidR="00E0590D" w:rsidRDefault="000F5184">
            <w:r>
              <w:rPr>
                <w:sz w:val="21"/>
                <w:szCs w:val="21"/>
              </w:rPr>
              <w:t>Python 3.10</w:t>
            </w:r>
          </w:p>
        </w:tc>
      </w:tr>
      <w:tr w:rsidR="00E0590D" w14:paraId="39B8397E"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61BF2C8D" w14:textId="77777777" w:rsidR="00E0590D" w:rsidRDefault="000F5184">
            <w:r>
              <w:rPr>
                <w:b/>
                <w:bCs/>
                <w:color w:val="0D1B3E"/>
                <w:sz w:val="21"/>
                <w:szCs w:val="21"/>
              </w:rPr>
              <w:t>Testing</w:t>
            </w:r>
          </w:p>
        </w:tc>
        <w:tc>
          <w:tcPr>
            <w:tcW w:w="6026" w:type="dxa"/>
            <w:tcBorders>
              <w:top w:val="nil"/>
              <w:left w:val="nil"/>
              <w:bottom w:val="single" w:sz="4" w:space="0" w:color="DDDDDD"/>
              <w:right w:val="nil"/>
            </w:tcBorders>
            <w:tcMar>
              <w:top w:w="80" w:type="dxa"/>
              <w:left w:w="160" w:type="dxa"/>
              <w:bottom w:w="80" w:type="dxa"/>
              <w:right w:w="80" w:type="dxa"/>
            </w:tcMar>
          </w:tcPr>
          <w:p w14:paraId="7E1D00E4" w14:textId="77777777" w:rsidR="00E0590D" w:rsidRDefault="000F5184">
            <w:proofErr w:type="spellStart"/>
            <w:r>
              <w:rPr>
                <w:sz w:val="21"/>
                <w:szCs w:val="21"/>
              </w:rPr>
              <w:t>pytest</w:t>
            </w:r>
            <w:proofErr w:type="spellEnd"/>
            <w:r>
              <w:rPr>
                <w:sz w:val="21"/>
                <w:szCs w:val="21"/>
              </w:rPr>
              <w:t xml:space="preserve"> (58+ tests)</w:t>
            </w:r>
          </w:p>
        </w:tc>
      </w:tr>
      <w:tr w:rsidR="00E0590D" w14:paraId="2C84CA0B"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6B826A9E" w14:textId="77777777" w:rsidR="00E0590D" w:rsidRDefault="000F5184">
            <w:r>
              <w:rPr>
                <w:b/>
                <w:bCs/>
                <w:color w:val="0D1B3E"/>
                <w:sz w:val="21"/>
                <w:szCs w:val="21"/>
              </w:rPr>
              <w:t>Development OS</w:t>
            </w:r>
          </w:p>
        </w:tc>
        <w:tc>
          <w:tcPr>
            <w:tcW w:w="6026" w:type="dxa"/>
            <w:tcBorders>
              <w:top w:val="nil"/>
              <w:left w:val="nil"/>
              <w:bottom w:val="single" w:sz="4" w:space="0" w:color="DDDDDD"/>
              <w:right w:val="nil"/>
            </w:tcBorders>
            <w:tcMar>
              <w:top w:w="80" w:type="dxa"/>
              <w:left w:w="160" w:type="dxa"/>
              <w:bottom w:w="80" w:type="dxa"/>
              <w:right w:w="80" w:type="dxa"/>
            </w:tcMar>
          </w:tcPr>
          <w:p w14:paraId="0541130F" w14:textId="77777777" w:rsidR="00E0590D" w:rsidRDefault="000F5184">
            <w:r>
              <w:rPr>
                <w:sz w:val="21"/>
                <w:szCs w:val="21"/>
              </w:rPr>
              <w:t>WSL2 (Ubuntu 24) on Windows 11</w:t>
            </w:r>
          </w:p>
        </w:tc>
      </w:tr>
      <w:tr w:rsidR="00E0590D" w14:paraId="7E2B3A50"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7D47C62F" w14:textId="77777777" w:rsidR="00E0590D" w:rsidRDefault="000F5184">
            <w:r>
              <w:rPr>
                <w:b/>
                <w:bCs/>
                <w:color w:val="0D1B3E"/>
                <w:sz w:val="21"/>
                <w:szCs w:val="21"/>
              </w:rPr>
              <w:t>Version Control</w:t>
            </w:r>
          </w:p>
        </w:tc>
        <w:tc>
          <w:tcPr>
            <w:tcW w:w="6026" w:type="dxa"/>
            <w:tcBorders>
              <w:top w:val="nil"/>
              <w:left w:val="nil"/>
              <w:bottom w:val="single" w:sz="4" w:space="0" w:color="DDDDDD"/>
              <w:right w:val="nil"/>
            </w:tcBorders>
            <w:tcMar>
              <w:top w:w="80" w:type="dxa"/>
              <w:left w:w="160" w:type="dxa"/>
              <w:bottom w:w="80" w:type="dxa"/>
              <w:right w:w="80" w:type="dxa"/>
            </w:tcMar>
          </w:tcPr>
          <w:p w14:paraId="458AF023" w14:textId="77777777" w:rsidR="00E0590D" w:rsidRDefault="000F5184">
            <w:r>
              <w:rPr>
                <w:sz w:val="21"/>
                <w:szCs w:val="21"/>
              </w:rPr>
              <w:t>Git + GitHub</w:t>
            </w:r>
          </w:p>
        </w:tc>
      </w:tr>
    </w:tbl>
    <w:p w14:paraId="5B6919D4" w14:textId="77777777" w:rsidR="00E0590D" w:rsidRDefault="000F5184">
      <w:r>
        <w:br w:type="page"/>
      </w:r>
    </w:p>
    <w:p w14:paraId="6A10C323" w14:textId="77777777" w:rsidR="00E0590D" w:rsidRDefault="000F5184">
      <w:pPr>
        <w:pStyle w:val="Heading1"/>
        <w:pBdr>
          <w:bottom w:val="single" w:sz="4" w:space="2" w:color="0097A7"/>
        </w:pBdr>
      </w:pPr>
      <w:r>
        <w:lastRenderedPageBreak/>
        <w:t>5..  System Architecture</w:t>
      </w:r>
    </w:p>
    <w:p w14:paraId="201B0FDA" w14:textId="77777777" w:rsidR="00E0590D" w:rsidRDefault="00E0590D">
      <w:pPr>
        <w:pBdr>
          <w:bottom w:val="single" w:sz="8" w:space="1" w:color="1565C0"/>
        </w:pBdr>
      </w:pPr>
    </w:p>
    <w:p w14:paraId="493BD485" w14:textId="77777777" w:rsidR="00E0590D" w:rsidRDefault="00E0590D"/>
    <w:p w14:paraId="1754C03F" w14:textId="77777777" w:rsidR="00E0590D" w:rsidRDefault="000F5184">
      <w:pPr>
        <w:pStyle w:val="Heading2"/>
      </w:pPr>
      <w:proofErr w:type="gramStart"/>
      <w:r>
        <w:t>5.1  High</w:t>
      </w:r>
      <w:proofErr w:type="gramEnd"/>
      <w:r>
        <w:t>-Level Pipeline</w:t>
      </w:r>
    </w:p>
    <w:p w14:paraId="295FE0C5" w14:textId="77777777" w:rsidR="00E0590D" w:rsidRDefault="000F5184">
      <w:pPr>
        <w:spacing w:before="80" w:after="80" w:line="360" w:lineRule="auto"/>
        <w:jc w:val="both"/>
      </w:pPr>
      <w:r>
        <w:rPr>
          <w:color w:val="333333"/>
        </w:rPr>
        <w:t>The system is organized as a sequential modular pipeline where each stage produces structured output consumed by the next stage. This separation of concerns enables independent testing, debugging, and replacement of any individual component.</w:t>
      </w:r>
    </w:p>
    <w:p w14:paraId="5E3E9BAA" w14:textId="77777777" w:rsidR="00E0590D" w:rsidRDefault="00E0590D"/>
    <w:tbl>
      <w:tblPr>
        <w:tblStyle w:val="a8"/>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2200"/>
        <w:gridCol w:w="6226"/>
      </w:tblGrid>
      <w:tr w:rsidR="00E0590D" w14:paraId="57E01F98" w14:textId="77777777">
        <w:trPr>
          <w:tblHeader/>
        </w:trPr>
        <w:tc>
          <w:tcPr>
            <w:tcW w:w="600" w:type="dxa"/>
            <w:tcBorders>
              <w:top w:val="single" w:sz="4" w:space="0" w:color="0D1B3E"/>
              <w:left w:val="single" w:sz="4" w:space="0" w:color="0D1B3E"/>
              <w:bottom w:val="single" w:sz="4" w:space="0" w:color="0D1B3E"/>
              <w:right w:val="single" w:sz="4" w:space="0" w:color="0D1B3E"/>
            </w:tcBorders>
            <w:shd w:val="clear" w:color="auto" w:fill="0D1B3E"/>
            <w:tcMar>
              <w:top w:w="80" w:type="dxa"/>
              <w:left w:w="120" w:type="dxa"/>
              <w:bottom w:w="80" w:type="dxa"/>
              <w:right w:w="80" w:type="dxa"/>
            </w:tcMar>
          </w:tcPr>
          <w:p w14:paraId="22E6A825" w14:textId="77777777" w:rsidR="00E0590D" w:rsidRDefault="000F5184">
            <w:pPr>
              <w:jc w:val="center"/>
            </w:pPr>
            <w:r>
              <w:rPr>
                <w:b/>
                <w:bCs/>
                <w:color w:val="FFFFFF"/>
                <w:sz w:val="20"/>
                <w:szCs w:val="20"/>
              </w:rPr>
              <w:t>Stage</w:t>
            </w:r>
          </w:p>
        </w:tc>
        <w:tc>
          <w:tcPr>
            <w:tcW w:w="2200" w:type="dxa"/>
            <w:tcBorders>
              <w:top w:val="single" w:sz="4" w:space="0" w:color="0D1B3E"/>
              <w:left w:val="single" w:sz="4" w:space="0" w:color="0D1B3E"/>
              <w:bottom w:val="single" w:sz="4" w:space="0" w:color="0D1B3E"/>
              <w:right w:val="single" w:sz="4" w:space="0" w:color="0D1B3E"/>
            </w:tcBorders>
            <w:shd w:val="clear" w:color="auto" w:fill="0D1B3E"/>
            <w:tcMar>
              <w:top w:w="80" w:type="dxa"/>
              <w:left w:w="120" w:type="dxa"/>
              <w:bottom w:w="80" w:type="dxa"/>
              <w:right w:w="80" w:type="dxa"/>
            </w:tcMar>
          </w:tcPr>
          <w:p w14:paraId="05CD4FB0" w14:textId="77777777" w:rsidR="00E0590D" w:rsidRDefault="000F5184">
            <w:r>
              <w:rPr>
                <w:b/>
                <w:bCs/>
                <w:color w:val="FFFFFF"/>
                <w:sz w:val="20"/>
                <w:szCs w:val="20"/>
              </w:rPr>
              <w:t>Module</w:t>
            </w:r>
          </w:p>
        </w:tc>
        <w:tc>
          <w:tcPr>
            <w:tcW w:w="6226" w:type="dxa"/>
            <w:tcBorders>
              <w:top w:val="single" w:sz="4" w:space="0" w:color="0D1B3E"/>
              <w:left w:val="single" w:sz="4" w:space="0" w:color="0D1B3E"/>
              <w:bottom w:val="single" w:sz="4" w:space="0" w:color="0D1B3E"/>
              <w:right w:val="single" w:sz="4" w:space="0" w:color="0D1B3E"/>
            </w:tcBorders>
            <w:shd w:val="clear" w:color="auto" w:fill="0D1B3E"/>
            <w:tcMar>
              <w:top w:w="80" w:type="dxa"/>
              <w:left w:w="120" w:type="dxa"/>
              <w:bottom w:w="80" w:type="dxa"/>
              <w:right w:w="80" w:type="dxa"/>
            </w:tcMar>
          </w:tcPr>
          <w:p w14:paraId="3076C7EA" w14:textId="77777777" w:rsidR="00E0590D" w:rsidRDefault="000F5184">
            <w:r>
              <w:rPr>
                <w:b/>
                <w:bCs/>
                <w:color w:val="FFFFFF"/>
                <w:sz w:val="20"/>
                <w:szCs w:val="20"/>
              </w:rPr>
              <w:t>Responsibility</w:t>
            </w:r>
          </w:p>
        </w:tc>
      </w:tr>
      <w:tr w:rsidR="00E0590D" w14:paraId="6310B744" w14:textId="77777777">
        <w:tc>
          <w:tcPr>
            <w:tcW w:w="6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80" w:type="dxa"/>
            </w:tcMar>
          </w:tcPr>
          <w:p w14:paraId="4C28DDEA" w14:textId="77777777" w:rsidR="00E0590D" w:rsidRDefault="000F5184">
            <w:pPr>
              <w:jc w:val="center"/>
            </w:pPr>
            <w:r>
              <w:rPr>
                <w:sz w:val="20"/>
                <w:szCs w:val="20"/>
              </w:rPr>
              <w:t>1</w:t>
            </w:r>
          </w:p>
        </w:tc>
        <w:tc>
          <w:tcPr>
            <w:tcW w:w="22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80" w:type="dxa"/>
            </w:tcMar>
          </w:tcPr>
          <w:p w14:paraId="56D62FBA" w14:textId="77777777" w:rsidR="00E0590D" w:rsidRDefault="000F5184">
            <w:r>
              <w:rPr>
                <w:sz w:val="20"/>
                <w:szCs w:val="20"/>
              </w:rPr>
              <w:t>preprocessing.py</w:t>
            </w:r>
          </w:p>
        </w:tc>
        <w:tc>
          <w:tcPr>
            <w:tcW w:w="6226"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80" w:type="dxa"/>
            </w:tcMar>
          </w:tcPr>
          <w:p w14:paraId="71F1C49D" w14:textId="77777777" w:rsidR="00E0590D" w:rsidRDefault="000F5184">
            <w:r>
              <w:rPr>
                <w:sz w:val="20"/>
                <w:szCs w:val="20"/>
              </w:rPr>
              <w:t>Video loading, frame extraction, resizing to 640x640, optical flow computation</w:t>
            </w:r>
          </w:p>
        </w:tc>
      </w:tr>
      <w:tr w:rsidR="00E0590D" w14:paraId="21BEC059"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13538BD7" w14:textId="77777777" w:rsidR="00E0590D" w:rsidRDefault="000F5184">
            <w:pPr>
              <w:jc w:val="center"/>
            </w:pPr>
            <w:r>
              <w:rPr>
                <w:sz w:val="20"/>
                <w:szCs w:val="20"/>
              </w:rPr>
              <w:t>2</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07286C4F" w14:textId="77777777" w:rsidR="00E0590D" w:rsidRDefault="000F5184">
            <w:r>
              <w:rPr>
                <w:sz w:val="20"/>
                <w:szCs w:val="20"/>
              </w:rPr>
              <w:t>detector.py</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34CFC4D4" w14:textId="77777777" w:rsidR="00E0590D" w:rsidRDefault="000F5184">
            <w:r>
              <w:rPr>
                <w:sz w:val="20"/>
                <w:szCs w:val="20"/>
              </w:rPr>
              <w:t xml:space="preserve">YOLOv8 inference, structured Detection + </w:t>
            </w:r>
            <w:proofErr w:type="spellStart"/>
            <w:r>
              <w:rPr>
                <w:sz w:val="20"/>
                <w:szCs w:val="20"/>
              </w:rPr>
              <w:t>FrameResult</w:t>
            </w:r>
            <w:proofErr w:type="spellEnd"/>
            <w:r>
              <w:rPr>
                <w:sz w:val="20"/>
                <w:szCs w:val="20"/>
              </w:rPr>
              <w:t xml:space="preserve"> output, threat-level mapping</w:t>
            </w:r>
          </w:p>
        </w:tc>
      </w:tr>
      <w:tr w:rsidR="00E0590D" w14:paraId="5FA4C459" w14:textId="77777777">
        <w:tc>
          <w:tcPr>
            <w:tcW w:w="6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80" w:type="dxa"/>
            </w:tcMar>
          </w:tcPr>
          <w:p w14:paraId="2DE5ED2D" w14:textId="77777777" w:rsidR="00E0590D" w:rsidRDefault="000F5184">
            <w:pPr>
              <w:jc w:val="center"/>
            </w:pPr>
            <w:r>
              <w:rPr>
                <w:sz w:val="20"/>
                <w:szCs w:val="20"/>
              </w:rPr>
              <w:t>3</w:t>
            </w:r>
          </w:p>
        </w:tc>
        <w:tc>
          <w:tcPr>
            <w:tcW w:w="22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80" w:type="dxa"/>
            </w:tcMar>
          </w:tcPr>
          <w:p w14:paraId="68C89ED4" w14:textId="77777777" w:rsidR="00E0590D" w:rsidRDefault="000F5184">
            <w:r>
              <w:rPr>
                <w:sz w:val="20"/>
                <w:szCs w:val="20"/>
              </w:rPr>
              <w:t>anomaly.py</w:t>
            </w:r>
          </w:p>
        </w:tc>
        <w:tc>
          <w:tcPr>
            <w:tcW w:w="6226"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80" w:type="dxa"/>
            </w:tcMar>
          </w:tcPr>
          <w:p w14:paraId="73820FCB" w14:textId="77777777" w:rsidR="00E0590D" w:rsidRDefault="000F5184">
            <w:r>
              <w:rPr>
                <w:sz w:val="20"/>
                <w:szCs w:val="20"/>
              </w:rPr>
              <w:t>Feature extraction, Isolation Forest baseline fitting, anomaly scoring, reason generation</w:t>
            </w:r>
          </w:p>
        </w:tc>
      </w:tr>
      <w:tr w:rsidR="00E0590D" w14:paraId="7A777016"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4F0D6FDC" w14:textId="77777777" w:rsidR="00E0590D" w:rsidRDefault="000F5184">
            <w:pPr>
              <w:jc w:val="center"/>
            </w:pPr>
            <w:r>
              <w:rPr>
                <w:sz w:val="20"/>
                <w:szCs w:val="20"/>
              </w:rPr>
              <w:t>4</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5189297B" w14:textId="77777777" w:rsidR="00E0590D" w:rsidRDefault="000F5184">
            <w:r>
              <w:rPr>
                <w:sz w:val="20"/>
                <w:szCs w:val="20"/>
              </w:rPr>
              <w:t>alert_manager.py</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1609365E" w14:textId="77777777" w:rsidR="00E0590D" w:rsidRDefault="000F5184">
            <w:r>
              <w:rPr>
                <w:sz w:val="20"/>
                <w:szCs w:val="20"/>
              </w:rPr>
              <w:t>Priority assignment (CRITICAL/HIGH/MEDIUM/LOW), JSON log writing, email notification</w:t>
            </w:r>
          </w:p>
        </w:tc>
      </w:tr>
      <w:tr w:rsidR="00E0590D" w14:paraId="45C6C2E9" w14:textId="77777777">
        <w:tc>
          <w:tcPr>
            <w:tcW w:w="6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80" w:type="dxa"/>
            </w:tcMar>
          </w:tcPr>
          <w:p w14:paraId="5314082F" w14:textId="77777777" w:rsidR="00E0590D" w:rsidRDefault="000F5184">
            <w:pPr>
              <w:jc w:val="center"/>
            </w:pPr>
            <w:r>
              <w:rPr>
                <w:sz w:val="20"/>
                <w:szCs w:val="20"/>
              </w:rPr>
              <w:t>5</w:t>
            </w:r>
          </w:p>
        </w:tc>
        <w:tc>
          <w:tcPr>
            <w:tcW w:w="22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80" w:type="dxa"/>
            </w:tcMar>
          </w:tcPr>
          <w:p w14:paraId="428AC738" w14:textId="77777777" w:rsidR="00E0590D" w:rsidRDefault="000F5184">
            <w:r>
              <w:rPr>
                <w:sz w:val="20"/>
                <w:szCs w:val="20"/>
              </w:rPr>
              <w:t>azure_client.py</w:t>
            </w:r>
          </w:p>
        </w:tc>
        <w:tc>
          <w:tcPr>
            <w:tcW w:w="6226"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80" w:type="dxa"/>
            </w:tcMar>
          </w:tcPr>
          <w:p w14:paraId="61098882" w14:textId="77777777" w:rsidR="00E0590D" w:rsidRDefault="000F5184">
            <w:r>
              <w:rPr>
                <w:sz w:val="20"/>
                <w:szCs w:val="20"/>
              </w:rPr>
              <w:t>Azure Blob Storage upload, Azure Cosmos DB persistence (graceful degradation)</w:t>
            </w:r>
          </w:p>
        </w:tc>
      </w:tr>
      <w:tr w:rsidR="00E0590D" w14:paraId="554AFF3A"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75303CC2" w14:textId="77777777" w:rsidR="00E0590D" w:rsidRDefault="000F5184">
            <w:pPr>
              <w:jc w:val="center"/>
            </w:pPr>
            <w:r>
              <w:rPr>
                <w:sz w:val="20"/>
                <w:szCs w:val="20"/>
              </w:rPr>
              <w:t>6</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5697CFB1" w14:textId="77777777" w:rsidR="00E0590D" w:rsidRDefault="000F5184">
            <w:r>
              <w:rPr>
                <w:sz w:val="20"/>
                <w:szCs w:val="20"/>
              </w:rPr>
              <w:t>pipeline.py</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80" w:type="dxa"/>
            </w:tcMar>
          </w:tcPr>
          <w:p w14:paraId="1907A4D3" w14:textId="77777777" w:rsidR="00E0590D" w:rsidRDefault="000F5184">
            <w:r>
              <w:rPr>
                <w:sz w:val="20"/>
                <w:szCs w:val="20"/>
              </w:rPr>
              <w:t>End-to-end orchestration — Phase A (baseline) and Phase B (live scoring)</w:t>
            </w:r>
          </w:p>
        </w:tc>
      </w:tr>
      <w:tr w:rsidR="00E0590D" w14:paraId="7E2B4B40" w14:textId="77777777">
        <w:tc>
          <w:tcPr>
            <w:tcW w:w="6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80" w:type="dxa"/>
            </w:tcMar>
          </w:tcPr>
          <w:p w14:paraId="392E4656" w14:textId="77777777" w:rsidR="00E0590D" w:rsidRDefault="000F5184">
            <w:pPr>
              <w:jc w:val="center"/>
            </w:pPr>
            <w:r>
              <w:rPr>
                <w:sz w:val="20"/>
                <w:szCs w:val="20"/>
              </w:rPr>
              <w:t>7</w:t>
            </w:r>
          </w:p>
        </w:tc>
        <w:tc>
          <w:tcPr>
            <w:tcW w:w="22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80" w:type="dxa"/>
            </w:tcMar>
          </w:tcPr>
          <w:p w14:paraId="3F4D2B28" w14:textId="77777777" w:rsidR="00E0590D" w:rsidRDefault="000F5184">
            <w:r>
              <w:rPr>
                <w:sz w:val="20"/>
                <w:szCs w:val="20"/>
              </w:rPr>
              <w:t>dashboard/app.py</w:t>
            </w:r>
          </w:p>
        </w:tc>
        <w:tc>
          <w:tcPr>
            <w:tcW w:w="6226"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80" w:type="dxa"/>
            </w:tcMar>
          </w:tcPr>
          <w:p w14:paraId="0E7D762D" w14:textId="77777777" w:rsidR="00E0590D" w:rsidRDefault="000F5184">
            <w:proofErr w:type="spellStart"/>
            <w:r>
              <w:rPr>
                <w:sz w:val="20"/>
                <w:szCs w:val="20"/>
              </w:rPr>
              <w:t>Streamlit</w:t>
            </w:r>
            <w:proofErr w:type="spellEnd"/>
            <w:r>
              <w:rPr>
                <w:sz w:val="20"/>
                <w:szCs w:val="20"/>
              </w:rPr>
              <w:t xml:space="preserve"> real-time monitoring interface with charts, alerts, and session metrics</w:t>
            </w:r>
          </w:p>
        </w:tc>
      </w:tr>
    </w:tbl>
    <w:p w14:paraId="5DF2CB36" w14:textId="77777777" w:rsidR="00E0590D" w:rsidRDefault="00E0590D"/>
    <w:p w14:paraId="466AC549" w14:textId="77777777" w:rsidR="00E0590D" w:rsidRDefault="000F5184">
      <w:pPr>
        <w:pStyle w:val="Heading2"/>
      </w:pPr>
      <w:proofErr w:type="gramStart"/>
      <w:r>
        <w:t>5.2  Detection</w:t>
      </w:r>
      <w:proofErr w:type="gramEnd"/>
      <w:r>
        <w:t xml:space="preserve"> Classes</w:t>
      </w:r>
    </w:p>
    <w:p w14:paraId="091F663A" w14:textId="77777777" w:rsidR="00E0590D" w:rsidRDefault="000F5184">
      <w:pPr>
        <w:spacing w:before="80" w:after="80" w:line="360" w:lineRule="auto"/>
        <w:jc w:val="both"/>
      </w:pPr>
      <w:r>
        <w:rPr>
          <w:color w:val="333333"/>
        </w:rPr>
        <w:t>The model was trained to detect 7 surveillance-relevant object classes, each with an associated threat level:</w:t>
      </w:r>
    </w:p>
    <w:tbl>
      <w:tblPr>
        <w:tblStyle w:val="a9"/>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500"/>
        <w:gridCol w:w="2500"/>
        <w:gridCol w:w="3326"/>
      </w:tblGrid>
      <w:tr w:rsidR="00E0590D" w14:paraId="4CEEFE9C" w14:textId="77777777">
        <w:trPr>
          <w:tblHeader/>
        </w:trPr>
        <w:tc>
          <w:tcPr>
            <w:tcW w:w="700" w:type="dxa"/>
            <w:tcBorders>
              <w:top w:val="single" w:sz="4" w:space="0" w:color="0D1B3E"/>
              <w:left w:val="single" w:sz="4" w:space="0" w:color="0D1B3E"/>
              <w:bottom w:val="single" w:sz="4" w:space="0" w:color="0D1B3E"/>
              <w:right w:val="single" w:sz="4" w:space="0" w:color="0D1B3E"/>
            </w:tcBorders>
            <w:shd w:val="clear" w:color="auto" w:fill="0D1B3E"/>
            <w:tcMar>
              <w:top w:w="70" w:type="dxa"/>
              <w:left w:w="120" w:type="dxa"/>
              <w:bottom w:w="70" w:type="dxa"/>
              <w:right w:w="80" w:type="dxa"/>
            </w:tcMar>
          </w:tcPr>
          <w:p w14:paraId="14A17758" w14:textId="77777777" w:rsidR="00E0590D" w:rsidRDefault="000F5184">
            <w:pPr>
              <w:jc w:val="center"/>
            </w:pPr>
            <w:r>
              <w:rPr>
                <w:b/>
                <w:bCs/>
                <w:color w:val="FFFFFF"/>
                <w:sz w:val="20"/>
                <w:szCs w:val="20"/>
              </w:rPr>
              <w:t>ID</w:t>
            </w:r>
          </w:p>
        </w:tc>
        <w:tc>
          <w:tcPr>
            <w:tcW w:w="2500" w:type="dxa"/>
            <w:tcBorders>
              <w:top w:val="single" w:sz="4" w:space="0" w:color="0D1B3E"/>
              <w:left w:val="single" w:sz="4" w:space="0" w:color="0D1B3E"/>
              <w:bottom w:val="single" w:sz="4" w:space="0" w:color="0D1B3E"/>
              <w:right w:val="single" w:sz="4" w:space="0" w:color="0D1B3E"/>
            </w:tcBorders>
            <w:shd w:val="clear" w:color="auto" w:fill="0D1B3E"/>
            <w:tcMar>
              <w:top w:w="70" w:type="dxa"/>
              <w:left w:w="120" w:type="dxa"/>
              <w:bottom w:w="70" w:type="dxa"/>
              <w:right w:w="80" w:type="dxa"/>
            </w:tcMar>
          </w:tcPr>
          <w:p w14:paraId="116C2E42" w14:textId="77777777" w:rsidR="00E0590D" w:rsidRDefault="000F5184">
            <w:pPr>
              <w:jc w:val="center"/>
            </w:pPr>
            <w:r>
              <w:rPr>
                <w:b/>
                <w:bCs/>
                <w:color w:val="FFFFFF"/>
                <w:sz w:val="20"/>
                <w:szCs w:val="20"/>
              </w:rPr>
              <w:t>Class</w:t>
            </w:r>
          </w:p>
        </w:tc>
        <w:tc>
          <w:tcPr>
            <w:tcW w:w="2500" w:type="dxa"/>
            <w:tcBorders>
              <w:top w:val="single" w:sz="4" w:space="0" w:color="0D1B3E"/>
              <w:left w:val="single" w:sz="4" w:space="0" w:color="0D1B3E"/>
              <w:bottom w:val="single" w:sz="4" w:space="0" w:color="0D1B3E"/>
              <w:right w:val="single" w:sz="4" w:space="0" w:color="0D1B3E"/>
            </w:tcBorders>
            <w:shd w:val="clear" w:color="auto" w:fill="0D1B3E"/>
            <w:tcMar>
              <w:top w:w="70" w:type="dxa"/>
              <w:left w:w="120" w:type="dxa"/>
              <w:bottom w:w="70" w:type="dxa"/>
              <w:right w:w="80" w:type="dxa"/>
            </w:tcMar>
          </w:tcPr>
          <w:p w14:paraId="7E3751CB" w14:textId="77777777" w:rsidR="00E0590D" w:rsidRDefault="000F5184">
            <w:r>
              <w:rPr>
                <w:b/>
                <w:bCs/>
                <w:color w:val="FFFFFF"/>
                <w:sz w:val="20"/>
                <w:szCs w:val="20"/>
              </w:rPr>
              <w:t>Threat Level</w:t>
            </w:r>
          </w:p>
        </w:tc>
        <w:tc>
          <w:tcPr>
            <w:tcW w:w="3326" w:type="dxa"/>
            <w:tcBorders>
              <w:top w:val="single" w:sz="4" w:space="0" w:color="0D1B3E"/>
              <w:left w:val="single" w:sz="4" w:space="0" w:color="0D1B3E"/>
              <w:bottom w:val="single" w:sz="4" w:space="0" w:color="0D1B3E"/>
              <w:right w:val="single" w:sz="4" w:space="0" w:color="0D1B3E"/>
            </w:tcBorders>
            <w:shd w:val="clear" w:color="auto" w:fill="0D1B3E"/>
            <w:tcMar>
              <w:top w:w="70" w:type="dxa"/>
              <w:left w:w="120" w:type="dxa"/>
              <w:bottom w:w="70" w:type="dxa"/>
              <w:right w:w="80" w:type="dxa"/>
            </w:tcMar>
          </w:tcPr>
          <w:p w14:paraId="2B49E550" w14:textId="77777777" w:rsidR="00E0590D" w:rsidRDefault="000F5184">
            <w:r>
              <w:rPr>
                <w:b/>
                <w:bCs/>
                <w:color w:val="FFFFFF"/>
                <w:sz w:val="20"/>
                <w:szCs w:val="20"/>
              </w:rPr>
              <w:t>Source Datasets</w:t>
            </w:r>
          </w:p>
        </w:tc>
      </w:tr>
      <w:tr w:rsidR="00E0590D" w14:paraId="14ED8177" w14:textId="77777777">
        <w:tc>
          <w:tcPr>
            <w:tcW w:w="700" w:type="dxa"/>
            <w:tcBorders>
              <w:top w:val="single" w:sz="4" w:space="0" w:color="CCCCCC"/>
              <w:left w:val="single" w:sz="4" w:space="0" w:color="CCCCCC"/>
              <w:bottom w:val="single" w:sz="4" w:space="0" w:color="CCCCCC"/>
              <w:right w:val="single" w:sz="4" w:space="0" w:color="CCCCCC"/>
            </w:tcBorders>
            <w:shd w:val="clear" w:color="auto" w:fill="E8F0FE"/>
            <w:tcMar>
              <w:top w:w="70" w:type="dxa"/>
              <w:left w:w="120" w:type="dxa"/>
              <w:bottom w:w="70" w:type="dxa"/>
              <w:right w:w="80" w:type="dxa"/>
            </w:tcMar>
          </w:tcPr>
          <w:p w14:paraId="07AA8AA1" w14:textId="77777777" w:rsidR="00E0590D" w:rsidRDefault="000F5184">
            <w:pPr>
              <w:jc w:val="center"/>
            </w:pPr>
            <w:r>
              <w:rPr>
                <w:sz w:val="20"/>
                <w:szCs w:val="20"/>
              </w:rPr>
              <w:t>0</w:t>
            </w:r>
          </w:p>
        </w:tc>
        <w:tc>
          <w:tcPr>
            <w:tcW w:w="2500" w:type="dxa"/>
            <w:tcBorders>
              <w:top w:val="single" w:sz="4" w:space="0" w:color="CCCCCC"/>
              <w:left w:val="single" w:sz="4" w:space="0" w:color="CCCCCC"/>
              <w:bottom w:val="single" w:sz="4" w:space="0" w:color="CCCCCC"/>
              <w:right w:val="single" w:sz="4" w:space="0" w:color="CCCCCC"/>
            </w:tcBorders>
            <w:shd w:val="clear" w:color="auto" w:fill="E8F0FE"/>
            <w:tcMar>
              <w:top w:w="70" w:type="dxa"/>
              <w:left w:w="120" w:type="dxa"/>
              <w:bottom w:w="70" w:type="dxa"/>
              <w:right w:w="80" w:type="dxa"/>
            </w:tcMar>
          </w:tcPr>
          <w:p w14:paraId="349501CE" w14:textId="77777777" w:rsidR="00E0590D" w:rsidRDefault="000F5184">
            <w:pPr>
              <w:jc w:val="center"/>
            </w:pPr>
            <w:r>
              <w:rPr>
                <w:sz w:val="20"/>
                <w:szCs w:val="20"/>
              </w:rPr>
              <w:t>person</w:t>
            </w:r>
          </w:p>
        </w:tc>
        <w:tc>
          <w:tcPr>
            <w:tcW w:w="2500" w:type="dxa"/>
            <w:tcBorders>
              <w:top w:val="single" w:sz="4" w:space="0" w:color="CCCCCC"/>
              <w:left w:val="single" w:sz="4" w:space="0" w:color="CCCCCC"/>
              <w:bottom w:val="single" w:sz="4" w:space="0" w:color="CCCCCC"/>
              <w:right w:val="single" w:sz="4" w:space="0" w:color="CCCCCC"/>
            </w:tcBorders>
            <w:shd w:val="clear" w:color="auto" w:fill="E8F0FE"/>
            <w:tcMar>
              <w:top w:w="70" w:type="dxa"/>
              <w:left w:w="120" w:type="dxa"/>
              <w:bottom w:w="70" w:type="dxa"/>
              <w:right w:w="80" w:type="dxa"/>
            </w:tcMar>
          </w:tcPr>
          <w:p w14:paraId="537301F8" w14:textId="77777777" w:rsidR="00E0590D" w:rsidRDefault="000F5184">
            <w:r>
              <w:rPr>
                <w:b/>
                <w:bCs/>
                <w:color w:val="1565C0"/>
                <w:sz w:val="20"/>
                <w:szCs w:val="20"/>
              </w:rPr>
              <w:t>MEDIUM</w:t>
            </w:r>
          </w:p>
        </w:tc>
        <w:tc>
          <w:tcPr>
            <w:tcW w:w="3326" w:type="dxa"/>
            <w:tcBorders>
              <w:top w:val="single" w:sz="4" w:space="0" w:color="CCCCCC"/>
              <w:left w:val="single" w:sz="4" w:space="0" w:color="CCCCCC"/>
              <w:bottom w:val="single" w:sz="4" w:space="0" w:color="CCCCCC"/>
              <w:right w:val="single" w:sz="4" w:space="0" w:color="CCCCCC"/>
            </w:tcBorders>
            <w:shd w:val="clear" w:color="auto" w:fill="E8F0FE"/>
            <w:tcMar>
              <w:top w:w="70" w:type="dxa"/>
              <w:left w:w="120" w:type="dxa"/>
              <w:bottom w:w="70" w:type="dxa"/>
              <w:right w:w="80" w:type="dxa"/>
            </w:tcMar>
          </w:tcPr>
          <w:p w14:paraId="7E1F6187" w14:textId="77777777" w:rsidR="00E0590D" w:rsidRDefault="000F5184">
            <w:r>
              <w:rPr>
                <w:sz w:val="20"/>
                <w:szCs w:val="20"/>
              </w:rPr>
              <w:t xml:space="preserve">UCF-Crime, </w:t>
            </w:r>
            <w:proofErr w:type="spellStart"/>
            <w:r>
              <w:rPr>
                <w:sz w:val="20"/>
                <w:szCs w:val="20"/>
              </w:rPr>
              <w:t>VisDrone</w:t>
            </w:r>
            <w:proofErr w:type="spellEnd"/>
          </w:p>
        </w:tc>
      </w:tr>
      <w:tr w:rsidR="00E0590D" w14:paraId="0E453358"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80" w:type="dxa"/>
            </w:tcMar>
          </w:tcPr>
          <w:p w14:paraId="768C6ACC" w14:textId="77777777" w:rsidR="00E0590D" w:rsidRDefault="000F5184">
            <w:pPr>
              <w:jc w:val="center"/>
            </w:pPr>
            <w:r>
              <w:rPr>
                <w:sz w:val="20"/>
                <w:szCs w:val="20"/>
              </w:rPr>
              <w:t>1</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80" w:type="dxa"/>
            </w:tcMar>
          </w:tcPr>
          <w:p w14:paraId="03EA19A3" w14:textId="77777777" w:rsidR="00E0590D" w:rsidRDefault="000F5184">
            <w:pPr>
              <w:jc w:val="center"/>
            </w:pPr>
            <w:r>
              <w:rPr>
                <w:sz w:val="20"/>
                <w:szCs w:val="20"/>
              </w:rPr>
              <w:t>vehicle</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80" w:type="dxa"/>
            </w:tcMar>
          </w:tcPr>
          <w:p w14:paraId="46E629B4" w14:textId="77777777" w:rsidR="00E0590D" w:rsidRDefault="000F5184">
            <w:r>
              <w:rPr>
                <w:b/>
                <w:bCs/>
                <w:color w:val="2E7D32"/>
                <w:sz w:val="20"/>
                <w:szCs w:val="20"/>
              </w:rPr>
              <w:t>LOW</w:t>
            </w:r>
          </w:p>
        </w:tc>
        <w:tc>
          <w:tcPr>
            <w:tcW w:w="33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80" w:type="dxa"/>
            </w:tcMar>
          </w:tcPr>
          <w:p w14:paraId="06DAADAB" w14:textId="77777777" w:rsidR="00E0590D" w:rsidRDefault="000F5184">
            <w:proofErr w:type="spellStart"/>
            <w:r>
              <w:rPr>
                <w:sz w:val="20"/>
                <w:szCs w:val="20"/>
              </w:rPr>
              <w:t>xView</w:t>
            </w:r>
            <w:proofErr w:type="spellEnd"/>
            <w:r>
              <w:rPr>
                <w:sz w:val="20"/>
                <w:szCs w:val="20"/>
              </w:rPr>
              <w:t xml:space="preserve">, VEDAI, DOTA, </w:t>
            </w:r>
            <w:proofErr w:type="spellStart"/>
            <w:r>
              <w:rPr>
                <w:sz w:val="20"/>
                <w:szCs w:val="20"/>
              </w:rPr>
              <w:t>VisDrone</w:t>
            </w:r>
            <w:proofErr w:type="spellEnd"/>
          </w:p>
        </w:tc>
      </w:tr>
      <w:tr w:rsidR="00E0590D" w14:paraId="7D18203A" w14:textId="77777777">
        <w:tc>
          <w:tcPr>
            <w:tcW w:w="700" w:type="dxa"/>
            <w:tcBorders>
              <w:top w:val="single" w:sz="4" w:space="0" w:color="CCCCCC"/>
              <w:left w:val="single" w:sz="4" w:space="0" w:color="CCCCCC"/>
              <w:bottom w:val="single" w:sz="4" w:space="0" w:color="CCCCCC"/>
              <w:right w:val="single" w:sz="4" w:space="0" w:color="CCCCCC"/>
            </w:tcBorders>
            <w:shd w:val="clear" w:color="auto" w:fill="E8F0FE"/>
            <w:tcMar>
              <w:top w:w="70" w:type="dxa"/>
              <w:left w:w="120" w:type="dxa"/>
              <w:bottom w:w="70" w:type="dxa"/>
              <w:right w:w="80" w:type="dxa"/>
            </w:tcMar>
          </w:tcPr>
          <w:p w14:paraId="0FCF6F9E" w14:textId="77777777" w:rsidR="00E0590D" w:rsidRDefault="000F5184">
            <w:pPr>
              <w:jc w:val="center"/>
            </w:pPr>
            <w:r>
              <w:rPr>
                <w:sz w:val="20"/>
                <w:szCs w:val="20"/>
              </w:rPr>
              <w:t>2</w:t>
            </w:r>
          </w:p>
        </w:tc>
        <w:tc>
          <w:tcPr>
            <w:tcW w:w="2500" w:type="dxa"/>
            <w:tcBorders>
              <w:top w:val="single" w:sz="4" w:space="0" w:color="CCCCCC"/>
              <w:left w:val="single" w:sz="4" w:space="0" w:color="CCCCCC"/>
              <w:bottom w:val="single" w:sz="4" w:space="0" w:color="CCCCCC"/>
              <w:right w:val="single" w:sz="4" w:space="0" w:color="CCCCCC"/>
            </w:tcBorders>
            <w:shd w:val="clear" w:color="auto" w:fill="E8F0FE"/>
            <w:tcMar>
              <w:top w:w="70" w:type="dxa"/>
              <w:left w:w="120" w:type="dxa"/>
              <w:bottom w:w="70" w:type="dxa"/>
              <w:right w:w="80" w:type="dxa"/>
            </w:tcMar>
          </w:tcPr>
          <w:p w14:paraId="23F9C02A" w14:textId="77777777" w:rsidR="00E0590D" w:rsidRDefault="000F5184">
            <w:pPr>
              <w:jc w:val="center"/>
            </w:pPr>
            <w:r>
              <w:rPr>
                <w:sz w:val="20"/>
                <w:szCs w:val="20"/>
              </w:rPr>
              <w:t>crowd</w:t>
            </w:r>
          </w:p>
        </w:tc>
        <w:tc>
          <w:tcPr>
            <w:tcW w:w="2500" w:type="dxa"/>
            <w:tcBorders>
              <w:top w:val="single" w:sz="4" w:space="0" w:color="CCCCCC"/>
              <w:left w:val="single" w:sz="4" w:space="0" w:color="CCCCCC"/>
              <w:bottom w:val="single" w:sz="4" w:space="0" w:color="CCCCCC"/>
              <w:right w:val="single" w:sz="4" w:space="0" w:color="CCCCCC"/>
            </w:tcBorders>
            <w:shd w:val="clear" w:color="auto" w:fill="E8F0FE"/>
            <w:tcMar>
              <w:top w:w="70" w:type="dxa"/>
              <w:left w:w="120" w:type="dxa"/>
              <w:bottom w:w="70" w:type="dxa"/>
              <w:right w:w="80" w:type="dxa"/>
            </w:tcMar>
          </w:tcPr>
          <w:p w14:paraId="3F4DD4D6" w14:textId="77777777" w:rsidR="00E0590D" w:rsidRDefault="000F5184">
            <w:r>
              <w:rPr>
                <w:b/>
                <w:bCs/>
                <w:color w:val="E65100"/>
                <w:sz w:val="20"/>
                <w:szCs w:val="20"/>
              </w:rPr>
              <w:t>HIGH</w:t>
            </w:r>
          </w:p>
        </w:tc>
        <w:tc>
          <w:tcPr>
            <w:tcW w:w="3326" w:type="dxa"/>
            <w:tcBorders>
              <w:top w:val="single" w:sz="4" w:space="0" w:color="CCCCCC"/>
              <w:left w:val="single" w:sz="4" w:space="0" w:color="CCCCCC"/>
              <w:bottom w:val="single" w:sz="4" w:space="0" w:color="CCCCCC"/>
              <w:right w:val="single" w:sz="4" w:space="0" w:color="CCCCCC"/>
            </w:tcBorders>
            <w:shd w:val="clear" w:color="auto" w:fill="E8F0FE"/>
            <w:tcMar>
              <w:top w:w="70" w:type="dxa"/>
              <w:left w:w="120" w:type="dxa"/>
              <w:bottom w:w="70" w:type="dxa"/>
              <w:right w:w="80" w:type="dxa"/>
            </w:tcMar>
          </w:tcPr>
          <w:p w14:paraId="27EAFDD2" w14:textId="77777777" w:rsidR="00E0590D" w:rsidRDefault="000F5184">
            <w:r>
              <w:rPr>
                <w:sz w:val="20"/>
                <w:szCs w:val="20"/>
              </w:rPr>
              <w:t>UCF-Crime</w:t>
            </w:r>
          </w:p>
        </w:tc>
      </w:tr>
      <w:tr w:rsidR="00E0590D" w14:paraId="05896B5A"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80" w:type="dxa"/>
            </w:tcMar>
          </w:tcPr>
          <w:p w14:paraId="21994117" w14:textId="77777777" w:rsidR="00E0590D" w:rsidRDefault="000F5184">
            <w:pPr>
              <w:jc w:val="center"/>
            </w:pPr>
            <w:r>
              <w:rPr>
                <w:sz w:val="20"/>
                <w:szCs w:val="20"/>
              </w:rPr>
              <w:t>3</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80" w:type="dxa"/>
            </w:tcMar>
          </w:tcPr>
          <w:p w14:paraId="0F62D81D" w14:textId="77777777" w:rsidR="00E0590D" w:rsidRDefault="000F5184">
            <w:pPr>
              <w:jc w:val="center"/>
            </w:pPr>
            <w:proofErr w:type="spellStart"/>
            <w:r>
              <w:rPr>
                <w:sz w:val="20"/>
                <w:szCs w:val="20"/>
              </w:rPr>
              <w:t>military_vehicle</w:t>
            </w:r>
            <w:proofErr w:type="spellEnd"/>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80" w:type="dxa"/>
            </w:tcMar>
          </w:tcPr>
          <w:p w14:paraId="5E099252" w14:textId="77777777" w:rsidR="00E0590D" w:rsidRDefault="000F5184">
            <w:r>
              <w:rPr>
                <w:b/>
                <w:bCs/>
                <w:color w:val="C62828"/>
                <w:sz w:val="20"/>
                <w:szCs w:val="20"/>
              </w:rPr>
              <w:t>CRITICAL</w:t>
            </w:r>
          </w:p>
        </w:tc>
        <w:tc>
          <w:tcPr>
            <w:tcW w:w="33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80" w:type="dxa"/>
            </w:tcMar>
          </w:tcPr>
          <w:p w14:paraId="303F4010" w14:textId="77777777" w:rsidR="00E0590D" w:rsidRDefault="000F5184">
            <w:proofErr w:type="spellStart"/>
            <w:r>
              <w:rPr>
                <w:sz w:val="20"/>
                <w:szCs w:val="20"/>
              </w:rPr>
              <w:t>xView</w:t>
            </w:r>
            <w:proofErr w:type="spellEnd"/>
            <w:r>
              <w:rPr>
                <w:sz w:val="20"/>
                <w:szCs w:val="20"/>
              </w:rPr>
              <w:t>, VEDAI</w:t>
            </w:r>
          </w:p>
        </w:tc>
      </w:tr>
      <w:tr w:rsidR="00E0590D" w14:paraId="7DA9D2D5" w14:textId="77777777">
        <w:tc>
          <w:tcPr>
            <w:tcW w:w="700" w:type="dxa"/>
            <w:tcBorders>
              <w:top w:val="single" w:sz="4" w:space="0" w:color="CCCCCC"/>
              <w:left w:val="single" w:sz="4" w:space="0" w:color="CCCCCC"/>
              <w:bottom w:val="single" w:sz="4" w:space="0" w:color="CCCCCC"/>
              <w:right w:val="single" w:sz="4" w:space="0" w:color="CCCCCC"/>
            </w:tcBorders>
            <w:shd w:val="clear" w:color="auto" w:fill="E8F0FE"/>
            <w:tcMar>
              <w:top w:w="70" w:type="dxa"/>
              <w:left w:w="120" w:type="dxa"/>
              <w:bottom w:w="70" w:type="dxa"/>
              <w:right w:w="80" w:type="dxa"/>
            </w:tcMar>
          </w:tcPr>
          <w:p w14:paraId="03E7FE64" w14:textId="77777777" w:rsidR="00E0590D" w:rsidRDefault="000F5184">
            <w:pPr>
              <w:jc w:val="center"/>
            </w:pPr>
            <w:r>
              <w:rPr>
                <w:sz w:val="20"/>
                <w:szCs w:val="20"/>
              </w:rPr>
              <w:t>4</w:t>
            </w:r>
          </w:p>
        </w:tc>
        <w:tc>
          <w:tcPr>
            <w:tcW w:w="2500" w:type="dxa"/>
            <w:tcBorders>
              <w:top w:val="single" w:sz="4" w:space="0" w:color="CCCCCC"/>
              <w:left w:val="single" w:sz="4" w:space="0" w:color="CCCCCC"/>
              <w:bottom w:val="single" w:sz="4" w:space="0" w:color="CCCCCC"/>
              <w:right w:val="single" w:sz="4" w:space="0" w:color="CCCCCC"/>
            </w:tcBorders>
            <w:shd w:val="clear" w:color="auto" w:fill="E8F0FE"/>
            <w:tcMar>
              <w:top w:w="70" w:type="dxa"/>
              <w:left w:w="120" w:type="dxa"/>
              <w:bottom w:w="70" w:type="dxa"/>
              <w:right w:w="80" w:type="dxa"/>
            </w:tcMar>
          </w:tcPr>
          <w:p w14:paraId="7616F99F" w14:textId="77777777" w:rsidR="00E0590D" w:rsidRDefault="000F5184">
            <w:pPr>
              <w:jc w:val="center"/>
            </w:pPr>
            <w:r>
              <w:rPr>
                <w:sz w:val="20"/>
                <w:szCs w:val="20"/>
              </w:rPr>
              <w:t>aircraft</w:t>
            </w:r>
          </w:p>
        </w:tc>
        <w:tc>
          <w:tcPr>
            <w:tcW w:w="2500" w:type="dxa"/>
            <w:tcBorders>
              <w:top w:val="single" w:sz="4" w:space="0" w:color="CCCCCC"/>
              <w:left w:val="single" w:sz="4" w:space="0" w:color="CCCCCC"/>
              <w:bottom w:val="single" w:sz="4" w:space="0" w:color="CCCCCC"/>
              <w:right w:val="single" w:sz="4" w:space="0" w:color="CCCCCC"/>
            </w:tcBorders>
            <w:shd w:val="clear" w:color="auto" w:fill="E8F0FE"/>
            <w:tcMar>
              <w:top w:w="70" w:type="dxa"/>
              <w:left w:w="120" w:type="dxa"/>
              <w:bottom w:w="70" w:type="dxa"/>
              <w:right w:w="80" w:type="dxa"/>
            </w:tcMar>
          </w:tcPr>
          <w:p w14:paraId="6A734AE9" w14:textId="77777777" w:rsidR="00E0590D" w:rsidRDefault="000F5184">
            <w:r>
              <w:rPr>
                <w:b/>
                <w:bCs/>
                <w:color w:val="E65100"/>
                <w:sz w:val="20"/>
                <w:szCs w:val="20"/>
              </w:rPr>
              <w:t>HIGH</w:t>
            </w:r>
          </w:p>
        </w:tc>
        <w:tc>
          <w:tcPr>
            <w:tcW w:w="3326" w:type="dxa"/>
            <w:tcBorders>
              <w:top w:val="single" w:sz="4" w:space="0" w:color="CCCCCC"/>
              <w:left w:val="single" w:sz="4" w:space="0" w:color="CCCCCC"/>
              <w:bottom w:val="single" w:sz="4" w:space="0" w:color="CCCCCC"/>
              <w:right w:val="single" w:sz="4" w:space="0" w:color="CCCCCC"/>
            </w:tcBorders>
            <w:shd w:val="clear" w:color="auto" w:fill="E8F0FE"/>
            <w:tcMar>
              <w:top w:w="70" w:type="dxa"/>
              <w:left w:w="120" w:type="dxa"/>
              <w:bottom w:w="70" w:type="dxa"/>
              <w:right w:w="80" w:type="dxa"/>
            </w:tcMar>
          </w:tcPr>
          <w:p w14:paraId="640DBA1D" w14:textId="77777777" w:rsidR="00E0590D" w:rsidRDefault="000F5184">
            <w:r>
              <w:rPr>
                <w:sz w:val="20"/>
                <w:szCs w:val="20"/>
              </w:rPr>
              <w:t xml:space="preserve">DOTA, </w:t>
            </w:r>
            <w:proofErr w:type="spellStart"/>
            <w:r>
              <w:rPr>
                <w:sz w:val="20"/>
                <w:szCs w:val="20"/>
              </w:rPr>
              <w:t>xView</w:t>
            </w:r>
            <w:proofErr w:type="spellEnd"/>
          </w:p>
        </w:tc>
      </w:tr>
      <w:tr w:rsidR="00E0590D" w14:paraId="3FA86CEB" w14:textId="77777777">
        <w:tc>
          <w:tcPr>
            <w:tcW w:w="7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80" w:type="dxa"/>
            </w:tcMar>
          </w:tcPr>
          <w:p w14:paraId="770A2F95" w14:textId="77777777" w:rsidR="00E0590D" w:rsidRDefault="000F5184">
            <w:pPr>
              <w:jc w:val="center"/>
            </w:pPr>
            <w:r>
              <w:rPr>
                <w:sz w:val="20"/>
                <w:szCs w:val="20"/>
              </w:rPr>
              <w:t>5</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80" w:type="dxa"/>
            </w:tcMar>
          </w:tcPr>
          <w:p w14:paraId="5CD07138" w14:textId="77777777" w:rsidR="00E0590D" w:rsidRDefault="000F5184">
            <w:pPr>
              <w:jc w:val="center"/>
            </w:pPr>
            <w:r>
              <w:rPr>
                <w:sz w:val="20"/>
                <w:szCs w:val="20"/>
              </w:rPr>
              <w:t>ship</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80" w:type="dxa"/>
            </w:tcMar>
          </w:tcPr>
          <w:p w14:paraId="4394688E" w14:textId="77777777" w:rsidR="00E0590D" w:rsidRDefault="000F5184">
            <w:r>
              <w:rPr>
                <w:b/>
                <w:bCs/>
                <w:color w:val="1565C0"/>
                <w:sz w:val="20"/>
                <w:szCs w:val="20"/>
              </w:rPr>
              <w:t>MEDIUM</w:t>
            </w:r>
          </w:p>
        </w:tc>
        <w:tc>
          <w:tcPr>
            <w:tcW w:w="33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80" w:type="dxa"/>
            </w:tcMar>
          </w:tcPr>
          <w:p w14:paraId="2F7BE90D" w14:textId="77777777" w:rsidR="00E0590D" w:rsidRDefault="000F5184">
            <w:r>
              <w:rPr>
                <w:sz w:val="20"/>
                <w:szCs w:val="20"/>
              </w:rPr>
              <w:t xml:space="preserve">DOTA, </w:t>
            </w:r>
            <w:proofErr w:type="spellStart"/>
            <w:r>
              <w:rPr>
                <w:sz w:val="20"/>
                <w:szCs w:val="20"/>
              </w:rPr>
              <w:t>xView</w:t>
            </w:r>
            <w:proofErr w:type="spellEnd"/>
          </w:p>
        </w:tc>
      </w:tr>
      <w:tr w:rsidR="00E0590D" w14:paraId="36CEBA1F" w14:textId="77777777">
        <w:tc>
          <w:tcPr>
            <w:tcW w:w="700" w:type="dxa"/>
            <w:tcBorders>
              <w:top w:val="single" w:sz="4" w:space="0" w:color="CCCCCC"/>
              <w:left w:val="single" w:sz="4" w:space="0" w:color="CCCCCC"/>
              <w:bottom w:val="single" w:sz="4" w:space="0" w:color="CCCCCC"/>
              <w:right w:val="single" w:sz="4" w:space="0" w:color="CCCCCC"/>
            </w:tcBorders>
            <w:shd w:val="clear" w:color="auto" w:fill="E8F0FE"/>
            <w:tcMar>
              <w:top w:w="70" w:type="dxa"/>
              <w:left w:w="120" w:type="dxa"/>
              <w:bottom w:w="70" w:type="dxa"/>
              <w:right w:w="80" w:type="dxa"/>
            </w:tcMar>
          </w:tcPr>
          <w:p w14:paraId="3B673B01" w14:textId="77777777" w:rsidR="00E0590D" w:rsidRDefault="000F5184">
            <w:pPr>
              <w:jc w:val="center"/>
            </w:pPr>
            <w:r>
              <w:rPr>
                <w:sz w:val="20"/>
                <w:szCs w:val="20"/>
              </w:rPr>
              <w:t>6</w:t>
            </w:r>
          </w:p>
        </w:tc>
        <w:tc>
          <w:tcPr>
            <w:tcW w:w="2500" w:type="dxa"/>
            <w:tcBorders>
              <w:top w:val="single" w:sz="4" w:space="0" w:color="CCCCCC"/>
              <w:left w:val="single" w:sz="4" w:space="0" w:color="CCCCCC"/>
              <w:bottom w:val="single" w:sz="4" w:space="0" w:color="CCCCCC"/>
              <w:right w:val="single" w:sz="4" w:space="0" w:color="CCCCCC"/>
            </w:tcBorders>
            <w:shd w:val="clear" w:color="auto" w:fill="E8F0FE"/>
            <w:tcMar>
              <w:top w:w="70" w:type="dxa"/>
              <w:left w:w="120" w:type="dxa"/>
              <w:bottom w:w="70" w:type="dxa"/>
              <w:right w:w="80" w:type="dxa"/>
            </w:tcMar>
          </w:tcPr>
          <w:p w14:paraId="024F61B8" w14:textId="77777777" w:rsidR="00E0590D" w:rsidRDefault="000F5184">
            <w:pPr>
              <w:jc w:val="center"/>
            </w:pPr>
            <w:proofErr w:type="spellStart"/>
            <w:r>
              <w:rPr>
                <w:sz w:val="20"/>
                <w:szCs w:val="20"/>
              </w:rPr>
              <w:t>suspicious_object</w:t>
            </w:r>
            <w:proofErr w:type="spellEnd"/>
          </w:p>
        </w:tc>
        <w:tc>
          <w:tcPr>
            <w:tcW w:w="2500" w:type="dxa"/>
            <w:tcBorders>
              <w:top w:val="single" w:sz="4" w:space="0" w:color="CCCCCC"/>
              <w:left w:val="single" w:sz="4" w:space="0" w:color="CCCCCC"/>
              <w:bottom w:val="single" w:sz="4" w:space="0" w:color="CCCCCC"/>
              <w:right w:val="single" w:sz="4" w:space="0" w:color="CCCCCC"/>
            </w:tcBorders>
            <w:shd w:val="clear" w:color="auto" w:fill="E8F0FE"/>
            <w:tcMar>
              <w:top w:w="70" w:type="dxa"/>
              <w:left w:w="120" w:type="dxa"/>
              <w:bottom w:w="70" w:type="dxa"/>
              <w:right w:w="80" w:type="dxa"/>
            </w:tcMar>
          </w:tcPr>
          <w:p w14:paraId="3A6486D7" w14:textId="77777777" w:rsidR="00E0590D" w:rsidRDefault="000F5184">
            <w:r>
              <w:rPr>
                <w:b/>
                <w:bCs/>
                <w:color w:val="C62828"/>
                <w:sz w:val="20"/>
                <w:szCs w:val="20"/>
              </w:rPr>
              <w:t>CRITICAL</w:t>
            </w:r>
          </w:p>
        </w:tc>
        <w:tc>
          <w:tcPr>
            <w:tcW w:w="3326" w:type="dxa"/>
            <w:tcBorders>
              <w:top w:val="single" w:sz="4" w:space="0" w:color="CCCCCC"/>
              <w:left w:val="single" w:sz="4" w:space="0" w:color="CCCCCC"/>
              <w:bottom w:val="single" w:sz="4" w:space="0" w:color="CCCCCC"/>
              <w:right w:val="single" w:sz="4" w:space="0" w:color="CCCCCC"/>
            </w:tcBorders>
            <w:shd w:val="clear" w:color="auto" w:fill="E8F0FE"/>
            <w:tcMar>
              <w:top w:w="70" w:type="dxa"/>
              <w:left w:w="120" w:type="dxa"/>
              <w:bottom w:w="70" w:type="dxa"/>
              <w:right w:w="80" w:type="dxa"/>
            </w:tcMar>
          </w:tcPr>
          <w:p w14:paraId="3D95CC63" w14:textId="77777777" w:rsidR="00E0590D" w:rsidRDefault="000F5184">
            <w:r>
              <w:rPr>
                <w:sz w:val="20"/>
                <w:szCs w:val="20"/>
              </w:rPr>
              <w:t>DOTA, UCF-Crime</w:t>
            </w:r>
          </w:p>
        </w:tc>
      </w:tr>
    </w:tbl>
    <w:p w14:paraId="33C70E08" w14:textId="77777777" w:rsidR="00E0590D" w:rsidRDefault="000F5184">
      <w:r>
        <w:br w:type="page"/>
      </w:r>
    </w:p>
    <w:p w14:paraId="7672096B" w14:textId="77777777" w:rsidR="00E0590D" w:rsidRDefault="000F5184">
      <w:pPr>
        <w:pStyle w:val="Heading1"/>
        <w:pBdr>
          <w:bottom w:val="single" w:sz="4" w:space="2" w:color="0097A7"/>
        </w:pBdr>
      </w:pPr>
      <w:r>
        <w:lastRenderedPageBreak/>
        <w:t>6..  Dataset Preparation &amp; Model Training</w:t>
      </w:r>
    </w:p>
    <w:p w14:paraId="0FE036C6" w14:textId="77777777" w:rsidR="00E0590D" w:rsidRDefault="00E0590D">
      <w:pPr>
        <w:pBdr>
          <w:bottom w:val="single" w:sz="8" w:space="1" w:color="1565C0"/>
        </w:pBdr>
      </w:pPr>
    </w:p>
    <w:p w14:paraId="27A208CC" w14:textId="77777777" w:rsidR="00E0590D" w:rsidRDefault="00E0590D"/>
    <w:p w14:paraId="0E383CCD" w14:textId="77777777" w:rsidR="00E0590D" w:rsidRDefault="000F5184">
      <w:pPr>
        <w:pStyle w:val="Heading2"/>
      </w:pPr>
      <w:proofErr w:type="gramStart"/>
      <w:r>
        <w:t>6.1  Training</w:t>
      </w:r>
      <w:proofErr w:type="gramEnd"/>
      <w:r>
        <w:t xml:space="preserve"> Datasets</w:t>
      </w:r>
    </w:p>
    <w:p w14:paraId="1E812AEA" w14:textId="77777777" w:rsidR="00E0590D" w:rsidRDefault="000F5184">
      <w:pPr>
        <w:spacing w:before="80" w:after="80" w:line="360" w:lineRule="auto"/>
        <w:jc w:val="both"/>
      </w:pPr>
      <w:r>
        <w:rPr>
          <w:color w:val="333333"/>
        </w:rPr>
        <w:t xml:space="preserve">Four publicly available aerial and surveillance datasets were collected, </w:t>
      </w:r>
      <w:proofErr w:type="spellStart"/>
      <w:r>
        <w:rPr>
          <w:color w:val="333333"/>
        </w:rPr>
        <w:t>preprocessed</w:t>
      </w:r>
      <w:proofErr w:type="spellEnd"/>
      <w:r>
        <w:rPr>
          <w:color w:val="333333"/>
        </w:rPr>
        <w:t>, and merged to create a unified YOLO-format training set. Each dataset contributed specific object categories relevant to border surveillance.</w:t>
      </w:r>
    </w:p>
    <w:p w14:paraId="5C580D73" w14:textId="77777777" w:rsidR="00E0590D" w:rsidRDefault="00E0590D"/>
    <w:tbl>
      <w:tblPr>
        <w:tblStyle w:val="a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2000"/>
        <w:gridCol w:w="2000"/>
        <w:gridCol w:w="3426"/>
      </w:tblGrid>
      <w:tr w:rsidR="00E0590D" w14:paraId="310B541A" w14:textId="77777777">
        <w:trPr>
          <w:tblHeader/>
        </w:trPr>
        <w:tc>
          <w:tcPr>
            <w:tcW w:w="1600" w:type="dxa"/>
            <w:tcBorders>
              <w:top w:val="single" w:sz="4" w:space="0" w:color="0D1B3E"/>
              <w:left w:val="single" w:sz="4" w:space="0" w:color="0D1B3E"/>
              <w:bottom w:val="single" w:sz="4" w:space="0" w:color="0D1B3E"/>
              <w:right w:val="single" w:sz="4" w:space="0" w:color="0D1B3E"/>
            </w:tcBorders>
            <w:shd w:val="clear" w:color="auto" w:fill="0D1B3E"/>
            <w:tcMar>
              <w:top w:w="75" w:type="dxa"/>
              <w:left w:w="120" w:type="dxa"/>
              <w:bottom w:w="75" w:type="dxa"/>
              <w:right w:w="80" w:type="dxa"/>
            </w:tcMar>
          </w:tcPr>
          <w:p w14:paraId="3908E8B1" w14:textId="77777777" w:rsidR="00E0590D" w:rsidRDefault="000F5184">
            <w:r>
              <w:rPr>
                <w:b/>
                <w:bCs/>
                <w:color w:val="FFFFFF"/>
                <w:sz w:val="20"/>
                <w:szCs w:val="20"/>
              </w:rPr>
              <w:t>Dataset</w:t>
            </w:r>
          </w:p>
        </w:tc>
        <w:tc>
          <w:tcPr>
            <w:tcW w:w="2000" w:type="dxa"/>
            <w:tcBorders>
              <w:top w:val="single" w:sz="4" w:space="0" w:color="0D1B3E"/>
              <w:left w:val="single" w:sz="4" w:space="0" w:color="0D1B3E"/>
              <w:bottom w:val="single" w:sz="4" w:space="0" w:color="0D1B3E"/>
              <w:right w:val="single" w:sz="4" w:space="0" w:color="0D1B3E"/>
            </w:tcBorders>
            <w:shd w:val="clear" w:color="auto" w:fill="0D1B3E"/>
            <w:tcMar>
              <w:top w:w="75" w:type="dxa"/>
              <w:left w:w="120" w:type="dxa"/>
              <w:bottom w:w="75" w:type="dxa"/>
              <w:right w:w="80" w:type="dxa"/>
            </w:tcMar>
          </w:tcPr>
          <w:p w14:paraId="25D3A811" w14:textId="77777777" w:rsidR="00E0590D" w:rsidRDefault="000F5184">
            <w:r>
              <w:rPr>
                <w:b/>
                <w:bCs/>
                <w:color w:val="FFFFFF"/>
                <w:sz w:val="20"/>
                <w:szCs w:val="20"/>
              </w:rPr>
              <w:t>Source Type</w:t>
            </w:r>
          </w:p>
        </w:tc>
        <w:tc>
          <w:tcPr>
            <w:tcW w:w="2000" w:type="dxa"/>
            <w:tcBorders>
              <w:top w:val="single" w:sz="4" w:space="0" w:color="0D1B3E"/>
              <w:left w:val="single" w:sz="4" w:space="0" w:color="0D1B3E"/>
              <w:bottom w:val="single" w:sz="4" w:space="0" w:color="0D1B3E"/>
              <w:right w:val="single" w:sz="4" w:space="0" w:color="0D1B3E"/>
            </w:tcBorders>
            <w:shd w:val="clear" w:color="auto" w:fill="0D1B3E"/>
            <w:tcMar>
              <w:top w:w="75" w:type="dxa"/>
              <w:left w:w="120" w:type="dxa"/>
              <w:bottom w:w="75" w:type="dxa"/>
              <w:right w:w="80" w:type="dxa"/>
            </w:tcMar>
          </w:tcPr>
          <w:p w14:paraId="43E35EE1" w14:textId="77777777" w:rsidR="00E0590D" w:rsidRDefault="000F5184">
            <w:r>
              <w:rPr>
                <w:b/>
                <w:bCs/>
                <w:color w:val="FFFFFF"/>
                <w:sz w:val="20"/>
                <w:szCs w:val="20"/>
              </w:rPr>
              <w:t>Images</w:t>
            </w:r>
          </w:p>
        </w:tc>
        <w:tc>
          <w:tcPr>
            <w:tcW w:w="3426" w:type="dxa"/>
            <w:tcBorders>
              <w:top w:val="single" w:sz="4" w:space="0" w:color="0D1B3E"/>
              <w:left w:val="single" w:sz="4" w:space="0" w:color="0D1B3E"/>
              <w:bottom w:val="single" w:sz="4" w:space="0" w:color="0D1B3E"/>
              <w:right w:val="single" w:sz="4" w:space="0" w:color="0D1B3E"/>
            </w:tcBorders>
            <w:shd w:val="clear" w:color="auto" w:fill="0D1B3E"/>
            <w:tcMar>
              <w:top w:w="75" w:type="dxa"/>
              <w:left w:w="120" w:type="dxa"/>
              <w:bottom w:w="75" w:type="dxa"/>
              <w:right w:w="80" w:type="dxa"/>
            </w:tcMar>
          </w:tcPr>
          <w:p w14:paraId="04BBBB41" w14:textId="77777777" w:rsidR="00E0590D" w:rsidRDefault="000F5184">
            <w:r>
              <w:rPr>
                <w:b/>
                <w:bCs/>
                <w:color w:val="FFFFFF"/>
                <w:sz w:val="20"/>
                <w:szCs w:val="20"/>
              </w:rPr>
              <w:t>Primary Classes</w:t>
            </w:r>
          </w:p>
        </w:tc>
      </w:tr>
      <w:tr w:rsidR="00E0590D" w14:paraId="062CFD45" w14:textId="77777777">
        <w:tc>
          <w:tcPr>
            <w:tcW w:w="1600" w:type="dxa"/>
            <w:tcBorders>
              <w:top w:val="single" w:sz="4" w:space="0" w:color="CCCCCC"/>
              <w:left w:val="single" w:sz="4" w:space="0" w:color="CCCCCC"/>
              <w:bottom w:val="single" w:sz="4" w:space="0" w:color="CCCCCC"/>
              <w:right w:val="single" w:sz="4" w:space="0" w:color="CCCCCC"/>
            </w:tcBorders>
            <w:shd w:val="clear" w:color="auto" w:fill="E8F0FE"/>
            <w:tcMar>
              <w:top w:w="75" w:type="dxa"/>
              <w:left w:w="120" w:type="dxa"/>
              <w:bottom w:w="75" w:type="dxa"/>
              <w:right w:w="80" w:type="dxa"/>
            </w:tcMar>
          </w:tcPr>
          <w:p w14:paraId="1AA638B9" w14:textId="77777777" w:rsidR="00E0590D" w:rsidRDefault="000F5184">
            <w:r>
              <w:rPr>
                <w:sz w:val="20"/>
                <w:szCs w:val="20"/>
              </w:rPr>
              <w:t>UCF-Crime</w:t>
            </w:r>
          </w:p>
        </w:tc>
        <w:tc>
          <w:tcPr>
            <w:tcW w:w="2000" w:type="dxa"/>
            <w:tcBorders>
              <w:top w:val="single" w:sz="4" w:space="0" w:color="CCCCCC"/>
              <w:left w:val="single" w:sz="4" w:space="0" w:color="CCCCCC"/>
              <w:bottom w:val="single" w:sz="4" w:space="0" w:color="CCCCCC"/>
              <w:right w:val="single" w:sz="4" w:space="0" w:color="CCCCCC"/>
            </w:tcBorders>
            <w:shd w:val="clear" w:color="auto" w:fill="E8F0FE"/>
            <w:tcMar>
              <w:top w:w="75" w:type="dxa"/>
              <w:left w:w="120" w:type="dxa"/>
              <w:bottom w:w="75" w:type="dxa"/>
              <w:right w:w="80" w:type="dxa"/>
            </w:tcMar>
          </w:tcPr>
          <w:p w14:paraId="75DACB6C" w14:textId="77777777" w:rsidR="00E0590D" w:rsidRDefault="000F5184">
            <w:r>
              <w:rPr>
                <w:sz w:val="20"/>
                <w:szCs w:val="20"/>
              </w:rPr>
              <w:t>CCTV surveillance video frames</w:t>
            </w:r>
          </w:p>
        </w:tc>
        <w:tc>
          <w:tcPr>
            <w:tcW w:w="2000" w:type="dxa"/>
            <w:tcBorders>
              <w:top w:val="single" w:sz="4" w:space="0" w:color="CCCCCC"/>
              <w:left w:val="single" w:sz="4" w:space="0" w:color="CCCCCC"/>
              <w:bottom w:val="single" w:sz="4" w:space="0" w:color="CCCCCC"/>
              <w:right w:val="single" w:sz="4" w:space="0" w:color="CCCCCC"/>
            </w:tcBorders>
            <w:shd w:val="clear" w:color="auto" w:fill="E8F0FE"/>
            <w:tcMar>
              <w:top w:w="75" w:type="dxa"/>
              <w:left w:w="120" w:type="dxa"/>
              <w:bottom w:w="75" w:type="dxa"/>
              <w:right w:w="80" w:type="dxa"/>
            </w:tcMar>
          </w:tcPr>
          <w:p w14:paraId="65BAF39B" w14:textId="77777777" w:rsidR="00E0590D" w:rsidRDefault="000F5184">
            <w:r>
              <w:rPr>
                <w:sz w:val="20"/>
                <w:szCs w:val="20"/>
              </w:rPr>
              <w:t>3,500</w:t>
            </w:r>
          </w:p>
        </w:tc>
        <w:tc>
          <w:tcPr>
            <w:tcW w:w="3426" w:type="dxa"/>
            <w:tcBorders>
              <w:top w:val="single" w:sz="4" w:space="0" w:color="CCCCCC"/>
              <w:left w:val="single" w:sz="4" w:space="0" w:color="CCCCCC"/>
              <w:bottom w:val="single" w:sz="4" w:space="0" w:color="CCCCCC"/>
              <w:right w:val="single" w:sz="4" w:space="0" w:color="CCCCCC"/>
            </w:tcBorders>
            <w:shd w:val="clear" w:color="auto" w:fill="E8F0FE"/>
            <w:tcMar>
              <w:top w:w="75" w:type="dxa"/>
              <w:left w:w="120" w:type="dxa"/>
              <w:bottom w:w="75" w:type="dxa"/>
              <w:right w:w="80" w:type="dxa"/>
            </w:tcMar>
          </w:tcPr>
          <w:p w14:paraId="5020676F" w14:textId="77777777" w:rsidR="00E0590D" w:rsidRDefault="000F5184">
            <w:r>
              <w:rPr>
                <w:sz w:val="20"/>
                <w:szCs w:val="20"/>
              </w:rPr>
              <w:t>crowd, person (weak labels)</w:t>
            </w:r>
          </w:p>
        </w:tc>
      </w:tr>
      <w:tr w:rsidR="00E0590D" w14:paraId="4513E84A"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80" w:type="dxa"/>
            </w:tcMar>
          </w:tcPr>
          <w:p w14:paraId="06FD01C8" w14:textId="77777777" w:rsidR="00E0590D" w:rsidRDefault="000F5184">
            <w:proofErr w:type="spellStart"/>
            <w:r>
              <w:rPr>
                <w:sz w:val="20"/>
                <w:szCs w:val="20"/>
              </w:rPr>
              <w:t>xView</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80" w:type="dxa"/>
            </w:tcMar>
          </w:tcPr>
          <w:p w14:paraId="333A1499" w14:textId="77777777" w:rsidR="00E0590D" w:rsidRDefault="000F5184">
            <w:r>
              <w:rPr>
                <w:sz w:val="20"/>
                <w:szCs w:val="20"/>
              </w:rPr>
              <w:t>Aerial satellite imagery</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80" w:type="dxa"/>
            </w:tcMar>
          </w:tcPr>
          <w:p w14:paraId="5634FB3C" w14:textId="77777777" w:rsidR="00E0590D" w:rsidRDefault="000F5184">
            <w:r>
              <w:rPr>
                <w:sz w:val="20"/>
                <w:szCs w:val="20"/>
              </w:rPr>
              <w:t>~128</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80" w:type="dxa"/>
            </w:tcMar>
          </w:tcPr>
          <w:p w14:paraId="49971BD7" w14:textId="77777777" w:rsidR="00E0590D" w:rsidRDefault="000F5184">
            <w:r>
              <w:rPr>
                <w:sz w:val="20"/>
                <w:szCs w:val="20"/>
              </w:rPr>
              <w:t xml:space="preserve">vehicle, aircraft, ship, </w:t>
            </w:r>
            <w:proofErr w:type="spellStart"/>
            <w:r>
              <w:rPr>
                <w:sz w:val="20"/>
                <w:szCs w:val="20"/>
              </w:rPr>
              <w:t>military_vehicle</w:t>
            </w:r>
            <w:proofErr w:type="spellEnd"/>
          </w:p>
        </w:tc>
      </w:tr>
      <w:tr w:rsidR="00E0590D" w14:paraId="779689DF" w14:textId="77777777">
        <w:tc>
          <w:tcPr>
            <w:tcW w:w="1600" w:type="dxa"/>
            <w:tcBorders>
              <w:top w:val="single" w:sz="4" w:space="0" w:color="CCCCCC"/>
              <w:left w:val="single" w:sz="4" w:space="0" w:color="CCCCCC"/>
              <w:bottom w:val="single" w:sz="4" w:space="0" w:color="CCCCCC"/>
              <w:right w:val="single" w:sz="4" w:space="0" w:color="CCCCCC"/>
            </w:tcBorders>
            <w:shd w:val="clear" w:color="auto" w:fill="E8F0FE"/>
            <w:tcMar>
              <w:top w:w="75" w:type="dxa"/>
              <w:left w:w="120" w:type="dxa"/>
              <w:bottom w:w="75" w:type="dxa"/>
              <w:right w:w="80" w:type="dxa"/>
            </w:tcMar>
          </w:tcPr>
          <w:p w14:paraId="27C328EA" w14:textId="77777777" w:rsidR="00E0590D" w:rsidRDefault="000F5184">
            <w:r>
              <w:rPr>
                <w:sz w:val="20"/>
                <w:szCs w:val="20"/>
              </w:rPr>
              <w:t>DOTA v1.5</w:t>
            </w:r>
          </w:p>
        </w:tc>
        <w:tc>
          <w:tcPr>
            <w:tcW w:w="2000" w:type="dxa"/>
            <w:tcBorders>
              <w:top w:val="single" w:sz="4" w:space="0" w:color="CCCCCC"/>
              <w:left w:val="single" w:sz="4" w:space="0" w:color="CCCCCC"/>
              <w:bottom w:val="single" w:sz="4" w:space="0" w:color="CCCCCC"/>
              <w:right w:val="single" w:sz="4" w:space="0" w:color="CCCCCC"/>
            </w:tcBorders>
            <w:shd w:val="clear" w:color="auto" w:fill="E8F0FE"/>
            <w:tcMar>
              <w:top w:w="75" w:type="dxa"/>
              <w:left w:w="120" w:type="dxa"/>
              <w:bottom w:w="75" w:type="dxa"/>
              <w:right w:w="80" w:type="dxa"/>
            </w:tcMar>
          </w:tcPr>
          <w:p w14:paraId="05055E2C" w14:textId="77777777" w:rsidR="00E0590D" w:rsidRDefault="000F5184">
            <w:r>
              <w:rPr>
                <w:sz w:val="20"/>
                <w:szCs w:val="20"/>
              </w:rPr>
              <w:t>Aerial orthophoto imagery</w:t>
            </w:r>
          </w:p>
        </w:tc>
        <w:tc>
          <w:tcPr>
            <w:tcW w:w="2000" w:type="dxa"/>
            <w:tcBorders>
              <w:top w:val="single" w:sz="4" w:space="0" w:color="CCCCCC"/>
              <w:left w:val="single" w:sz="4" w:space="0" w:color="CCCCCC"/>
              <w:bottom w:val="single" w:sz="4" w:space="0" w:color="CCCCCC"/>
              <w:right w:val="single" w:sz="4" w:space="0" w:color="CCCCCC"/>
            </w:tcBorders>
            <w:shd w:val="clear" w:color="auto" w:fill="E8F0FE"/>
            <w:tcMar>
              <w:top w:w="75" w:type="dxa"/>
              <w:left w:w="120" w:type="dxa"/>
              <w:bottom w:w="75" w:type="dxa"/>
              <w:right w:w="80" w:type="dxa"/>
            </w:tcMar>
          </w:tcPr>
          <w:p w14:paraId="39FA6433" w14:textId="77777777" w:rsidR="00E0590D" w:rsidRDefault="000F5184">
            <w:r>
              <w:rPr>
                <w:sz w:val="20"/>
                <w:szCs w:val="20"/>
              </w:rPr>
              <w:t>~1,380</w:t>
            </w:r>
          </w:p>
        </w:tc>
        <w:tc>
          <w:tcPr>
            <w:tcW w:w="3426" w:type="dxa"/>
            <w:tcBorders>
              <w:top w:val="single" w:sz="4" w:space="0" w:color="CCCCCC"/>
              <w:left w:val="single" w:sz="4" w:space="0" w:color="CCCCCC"/>
              <w:bottom w:val="single" w:sz="4" w:space="0" w:color="CCCCCC"/>
              <w:right w:val="single" w:sz="4" w:space="0" w:color="CCCCCC"/>
            </w:tcBorders>
            <w:shd w:val="clear" w:color="auto" w:fill="E8F0FE"/>
            <w:tcMar>
              <w:top w:w="75" w:type="dxa"/>
              <w:left w:w="120" w:type="dxa"/>
              <w:bottom w:w="75" w:type="dxa"/>
              <w:right w:w="80" w:type="dxa"/>
            </w:tcMar>
          </w:tcPr>
          <w:p w14:paraId="55E2C46E" w14:textId="77777777" w:rsidR="00E0590D" w:rsidRDefault="000F5184">
            <w:r>
              <w:rPr>
                <w:sz w:val="20"/>
                <w:szCs w:val="20"/>
              </w:rPr>
              <w:t>plane, ship, vehicle, storage-tank</w:t>
            </w:r>
          </w:p>
        </w:tc>
      </w:tr>
      <w:tr w:rsidR="00E0590D" w14:paraId="22F4A6FA"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80" w:type="dxa"/>
            </w:tcMar>
          </w:tcPr>
          <w:p w14:paraId="65342F03" w14:textId="77777777" w:rsidR="00E0590D" w:rsidRDefault="000F5184">
            <w:r>
              <w:rPr>
                <w:sz w:val="20"/>
                <w:szCs w:val="20"/>
              </w:rPr>
              <w:t>VEDAI</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80" w:type="dxa"/>
            </w:tcMar>
          </w:tcPr>
          <w:p w14:paraId="1DFC81CD" w14:textId="77777777" w:rsidR="00E0590D" w:rsidRDefault="000F5184">
            <w:r>
              <w:rPr>
                <w:sz w:val="20"/>
                <w:szCs w:val="20"/>
              </w:rPr>
              <w:t>Aerial vehicle dataset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80" w:type="dxa"/>
            </w:tcMar>
          </w:tcPr>
          <w:p w14:paraId="7B0C44AD" w14:textId="77777777" w:rsidR="00E0590D" w:rsidRDefault="000F5184">
            <w:r>
              <w:rPr>
                <w:sz w:val="20"/>
                <w:szCs w:val="20"/>
              </w:rPr>
              <w:t>~2,400+</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75" w:type="dxa"/>
              <w:left w:w="120" w:type="dxa"/>
              <w:bottom w:w="75" w:type="dxa"/>
              <w:right w:w="80" w:type="dxa"/>
            </w:tcMar>
          </w:tcPr>
          <w:p w14:paraId="20B38B53" w14:textId="77777777" w:rsidR="00E0590D" w:rsidRDefault="000F5184">
            <w:r>
              <w:rPr>
                <w:sz w:val="20"/>
                <w:szCs w:val="20"/>
              </w:rPr>
              <w:t xml:space="preserve">vehicle, </w:t>
            </w:r>
            <w:proofErr w:type="spellStart"/>
            <w:r>
              <w:rPr>
                <w:sz w:val="20"/>
                <w:szCs w:val="20"/>
              </w:rPr>
              <w:t>military_vehicle</w:t>
            </w:r>
            <w:proofErr w:type="spellEnd"/>
          </w:p>
        </w:tc>
      </w:tr>
      <w:tr w:rsidR="00E0590D" w14:paraId="32DDE8B4" w14:textId="77777777">
        <w:tc>
          <w:tcPr>
            <w:tcW w:w="1600" w:type="dxa"/>
            <w:tcBorders>
              <w:top w:val="single" w:sz="4" w:space="0" w:color="CCCCCC"/>
              <w:left w:val="single" w:sz="4" w:space="0" w:color="CCCCCC"/>
              <w:bottom w:val="single" w:sz="4" w:space="0" w:color="CCCCCC"/>
              <w:right w:val="single" w:sz="4" w:space="0" w:color="CCCCCC"/>
            </w:tcBorders>
            <w:shd w:val="clear" w:color="auto" w:fill="E8F0FE"/>
            <w:tcMar>
              <w:top w:w="75" w:type="dxa"/>
              <w:left w:w="120" w:type="dxa"/>
              <w:bottom w:w="75" w:type="dxa"/>
              <w:right w:w="80" w:type="dxa"/>
            </w:tcMar>
          </w:tcPr>
          <w:p w14:paraId="1EB684A9" w14:textId="77777777" w:rsidR="00E0590D" w:rsidRDefault="000F5184">
            <w:proofErr w:type="spellStart"/>
            <w:r>
              <w:rPr>
                <w:sz w:val="20"/>
                <w:szCs w:val="20"/>
              </w:rPr>
              <w:t>VisDrone</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E8F0FE"/>
            <w:tcMar>
              <w:top w:w="75" w:type="dxa"/>
              <w:left w:w="120" w:type="dxa"/>
              <w:bottom w:w="75" w:type="dxa"/>
              <w:right w:w="80" w:type="dxa"/>
            </w:tcMar>
          </w:tcPr>
          <w:p w14:paraId="5B0C17F1" w14:textId="77777777" w:rsidR="00E0590D" w:rsidRDefault="000F5184">
            <w:r>
              <w:rPr>
                <w:sz w:val="20"/>
                <w:szCs w:val="20"/>
              </w:rPr>
              <w:t>Drone-captured footage</w:t>
            </w:r>
          </w:p>
        </w:tc>
        <w:tc>
          <w:tcPr>
            <w:tcW w:w="2000" w:type="dxa"/>
            <w:tcBorders>
              <w:top w:val="single" w:sz="4" w:space="0" w:color="CCCCCC"/>
              <w:left w:val="single" w:sz="4" w:space="0" w:color="CCCCCC"/>
              <w:bottom w:val="single" w:sz="4" w:space="0" w:color="CCCCCC"/>
              <w:right w:val="single" w:sz="4" w:space="0" w:color="CCCCCC"/>
            </w:tcBorders>
            <w:shd w:val="clear" w:color="auto" w:fill="E8F0FE"/>
            <w:tcMar>
              <w:top w:w="75" w:type="dxa"/>
              <w:left w:w="120" w:type="dxa"/>
              <w:bottom w:w="75" w:type="dxa"/>
              <w:right w:w="80" w:type="dxa"/>
            </w:tcMar>
          </w:tcPr>
          <w:p w14:paraId="79FF5C80" w14:textId="77777777" w:rsidR="00E0590D" w:rsidRDefault="000F5184">
            <w:r>
              <w:rPr>
                <w:sz w:val="20"/>
                <w:szCs w:val="20"/>
              </w:rPr>
              <w:t>Supplementary</w:t>
            </w:r>
          </w:p>
        </w:tc>
        <w:tc>
          <w:tcPr>
            <w:tcW w:w="3426" w:type="dxa"/>
            <w:tcBorders>
              <w:top w:val="single" w:sz="4" w:space="0" w:color="CCCCCC"/>
              <w:left w:val="single" w:sz="4" w:space="0" w:color="CCCCCC"/>
              <w:bottom w:val="single" w:sz="4" w:space="0" w:color="CCCCCC"/>
              <w:right w:val="single" w:sz="4" w:space="0" w:color="CCCCCC"/>
            </w:tcBorders>
            <w:shd w:val="clear" w:color="auto" w:fill="E8F0FE"/>
            <w:tcMar>
              <w:top w:w="75" w:type="dxa"/>
              <w:left w:w="120" w:type="dxa"/>
              <w:bottom w:w="75" w:type="dxa"/>
              <w:right w:w="80" w:type="dxa"/>
            </w:tcMar>
          </w:tcPr>
          <w:p w14:paraId="548CA68A" w14:textId="77777777" w:rsidR="00E0590D" w:rsidRDefault="000F5184">
            <w:r>
              <w:rPr>
                <w:sz w:val="20"/>
                <w:szCs w:val="20"/>
              </w:rPr>
              <w:t>person, vehicle, crowd</w:t>
            </w:r>
          </w:p>
        </w:tc>
      </w:tr>
    </w:tbl>
    <w:p w14:paraId="063522CD" w14:textId="77777777" w:rsidR="00E0590D" w:rsidRDefault="00E0590D"/>
    <w:p w14:paraId="3F84CB0B" w14:textId="77777777" w:rsidR="00E0590D" w:rsidRDefault="000F5184">
      <w:pPr>
        <w:pStyle w:val="Heading2"/>
      </w:pPr>
      <w:proofErr w:type="gramStart"/>
      <w:r>
        <w:t>6.2  Final</w:t>
      </w:r>
      <w:proofErr w:type="gramEnd"/>
      <w:r>
        <w:t xml:space="preserve"> Processed Dataset</w:t>
      </w:r>
    </w:p>
    <w:tbl>
      <w:tblPr>
        <w:tblStyle w:val="ab"/>
        <w:tblW w:w="6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2000"/>
        <w:gridCol w:w="2000"/>
      </w:tblGrid>
      <w:tr w:rsidR="00E0590D" w14:paraId="29F7E42E" w14:textId="77777777">
        <w:trPr>
          <w:tblHeader/>
        </w:trPr>
        <w:tc>
          <w:tcPr>
            <w:tcW w:w="2000" w:type="dxa"/>
            <w:tcBorders>
              <w:top w:val="single" w:sz="4" w:space="0" w:color="1565C0"/>
              <w:left w:val="single" w:sz="4" w:space="0" w:color="1565C0"/>
              <w:bottom w:val="single" w:sz="4" w:space="0" w:color="1565C0"/>
              <w:right w:val="single" w:sz="4" w:space="0" w:color="1565C0"/>
            </w:tcBorders>
            <w:shd w:val="clear" w:color="auto" w:fill="1565C0"/>
            <w:tcMar>
              <w:top w:w="80" w:type="dxa"/>
              <w:left w:w="140" w:type="dxa"/>
              <w:bottom w:w="80" w:type="dxa"/>
              <w:right w:w="80" w:type="dxa"/>
            </w:tcMar>
          </w:tcPr>
          <w:p w14:paraId="646E4427" w14:textId="77777777" w:rsidR="00E0590D" w:rsidRDefault="000F5184">
            <w:pPr>
              <w:jc w:val="center"/>
            </w:pPr>
            <w:r>
              <w:rPr>
                <w:b/>
                <w:bCs/>
                <w:color w:val="FFFFFF"/>
                <w:sz w:val="21"/>
                <w:szCs w:val="21"/>
              </w:rPr>
              <w:t>Split</w:t>
            </w:r>
          </w:p>
        </w:tc>
        <w:tc>
          <w:tcPr>
            <w:tcW w:w="2000" w:type="dxa"/>
            <w:tcBorders>
              <w:top w:val="single" w:sz="4" w:space="0" w:color="1565C0"/>
              <w:left w:val="single" w:sz="4" w:space="0" w:color="1565C0"/>
              <w:bottom w:val="single" w:sz="4" w:space="0" w:color="1565C0"/>
              <w:right w:val="single" w:sz="4" w:space="0" w:color="1565C0"/>
            </w:tcBorders>
            <w:shd w:val="clear" w:color="auto" w:fill="1565C0"/>
            <w:tcMar>
              <w:top w:w="80" w:type="dxa"/>
              <w:left w:w="140" w:type="dxa"/>
              <w:bottom w:w="80" w:type="dxa"/>
              <w:right w:w="80" w:type="dxa"/>
            </w:tcMar>
          </w:tcPr>
          <w:p w14:paraId="7539803B" w14:textId="77777777" w:rsidR="00E0590D" w:rsidRDefault="000F5184">
            <w:pPr>
              <w:jc w:val="center"/>
            </w:pPr>
            <w:r>
              <w:rPr>
                <w:b/>
                <w:bCs/>
                <w:color w:val="FFFFFF"/>
                <w:sz w:val="21"/>
                <w:szCs w:val="21"/>
              </w:rPr>
              <w:t>Images</w:t>
            </w:r>
          </w:p>
        </w:tc>
        <w:tc>
          <w:tcPr>
            <w:tcW w:w="2000" w:type="dxa"/>
            <w:tcBorders>
              <w:top w:val="single" w:sz="4" w:space="0" w:color="1565C0"/>
              <w:left w:val="single" w:sz="4" w:space="0" w:color="1565C0"/>
              <w:bottom w:val="single" w:sz="4" w:space="0" w:color="1565C0"/>
              <w:right w:val="single" w:sz="4" w:space="0" w:color="1565C0"/>
            </w:tcBorders>
            <w:shd w:val="clear" w:color="auto" w:fill="1565C0"/>
            <w:tcMar>
              <w:top w:w="80" w:type="dxa"/>
              <w:left w:w="140" w:type="dxa"/>
              <w:bottom w:w="80" w:type="dxa"/>
              <w:right w:w="80" w:type="dxa"/>
            </w:tcMar>
          </w:tcPr>
          <w:p w14:paraId="39F93F23" w14:textId="77777777" w:rsidR="00E0590D" w:rsidRDefault="000F5184">
            <w:pPr>
              <w:jc w:val="center"/>
            </w:pPr>
            <w:r>
              <w:rPr>
                <w:b/>
                <w:bCs/>
                <w:color w:val="FFFFFF"/>
                <w:sz w:val="21"/>
                <w:szCs w:val="21"/>
              </w:rPr>
              <w:t>Labels</w:t>
            </w:r>
          </w:p>
        </w:tc>
      </w:tr>
      <w:tr w:rsidR="00E0590D" w14:paraId="1EB85481" w14:textId="77777777">
        <w:tc>
          <w:tcPr>
            <w:tcW w:w="20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40" w:type="dxa"/>
              <w:bottom w:w="80" w:type="dxa"/>
              <w:right w:w="80" w:type="dxa"/>
            </w:tcMar>
          </w:tcPr>
          <w:p w14:paraId="25F9709C" w14:textId="77777777" w:rsidR="00E0590D" w:rsidRDefault="000F5184">
            <w:pPr>
              <w:jc w:val="center"/>
            </w:pPr>
            <w:r>
              <w:rPr>
                <w:sz w:val="21"/>
                <w:szCs w:val="21"/>
              </w:rPr>
              <w:t>Train</w:t>
            </w:r>
          </w:p>
        </w:tc>
        <w:tc>
          <w:tcPr>
            <w:tcW w:w="20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40" w:type="dxa"/>
              <w:bottom w:w="80" w:type="dxa"/>
              <w:right w:w="80" w:type="dxa"/>
            </w:tcMar>
          </w:tcPr>
          <w:p w14:paraId="6D61D77A" w14:textId="77777777" w:rsidR="00E0590D" w:rsidRDefault="000F5184">
            <w:pPr>
              <w:jc w:val="center"/>
            </w:pPr>
            <w:r>
              <w:rPr>
                <w:sz w:val="21"/>
                <w:szCs w:val="21"/>
              </w:rPr>
              <w:t>9,582+</w:t>
            </w:r>
          </w:p>
        </w:tc>
        <w:tc>
          <w:tcPr>
            <w:tcW w:w="20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40" w:type="dxa"/>
              <w:bottom w:w="80" w:type="dxa"/>
              <w:right w:w="80" w:type="dxa"/>
            </w:tcMar>
          </w:tcPr>
          <w:p w14:paraId="5D94561C" w14:textId="77777777" w:rsidR="00E0590D" w:rsidRDefault="000F5184">
            <w:pPr>
              <w:jc w:val="center"/>
            </w:pPr>
            <w:r>
              <w:rPr>
                <w:sz w:val="21"/>
                <w:szCs w:val="21"/>
              </w:rPr>
              <w:t>9,582+</w:t>
            </w:r>
          </w:p>
        </w:tc>
      </w:tr>
      <w:tr w:rsidR="00E0590D" w14:paraId="0465B7CF"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80" w:type="dxa"/>
            </w:tcMar>
          </w:tcPr>
          <w:p w14:paraId="208E94A9" w14:textId="77777777" w:rsidR="00E0590D" w:rsidRDefault="000F5184">
            <w:pPr>
              <w:jc w:val="center"/>
            </w:pPr>
            <w:r>
              <w:rPr>
                <w:sz w:val="21"/>
                <w:szCs w:val="21"/>
              </w:rPr>
              <w:t>Validation</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80" w:type="dxa"/>
            </w:tcMar>
          </w:tcPr>
          <w:p w14:paraId="18E9C8ED" w14:textId="77777777" w:rsidR="00E0590D" w:rsidRDefault="000F5184">
            <w:pPr>
              <w:jc w:val="center"/>
            </w:pPr>
            <w:r>
              <w:rPr>
                <w:sz w:val="21"/>
                <w:szCs w:val="21"/>
              </w:rPr>
              <w:t>1,479</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80" w:type="dxa"/>
            </w:tcMar>
          </w:tcPr>
          <w:p w14:paraId="5BCDE20B" w14:textId="77777777" w:rsidR="00E0590D" w:rsidRDefault="000F5184">
            <w:pPr>
              <w:jc w:val="center"/>
            </w:pPr>
            <w:r>
              <w:rPr>
                <w:sz w:val="21"/>
                <w:szCs w:val="21"/>
              </w:rPr>
              <w:t>1,479</w:t>
            </w:r>
          </w:p>
        </w:tc>
      </w:tr>
      <w:tr w:rsidR="00E0590D" w14:paraId="293C8402" w14:textId="77777777">
        <w:tc>
          <w:tcPr>
            <w:tcW w:w="20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40" w:type="dxa"/>
              <w:bottom w:w="80" w:type="dxa"/>
              <w:right w:w="80" w:type="dxa"/>
            </w:tcMar>
          </w:tcPr>
          <w:p w14:paraId="4D4944AF" w14:textId="77777777" w:rsidR="00E0590D" w:rsidRDefault="000F5184">
            <w:pPr>
              <w:jc w:val="center"/>
            </w:pPr>
            <w:r>
              <w:rPr>
                <w:sz w:val="21"/>
                <w:szCs w:val="21"/>
              </w:rPr>
              <w:t>Test</w:t>
            </w:r>
          </w:p>
        </w:tc>
        <w:tc>
          <w:tcPr>
            <w:tcW w:w="20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40" w:type="dxa"/>
              <w:bottom w:w="80" w:type="dxa"/>
              <w:right w:w="80" w:type="dxa"/>
            </w:tcMar>
          </w:tcPr>
          <w:p w14:paraId="0EDCC82A" w14:textId="77777777" w:rsidR="00E0590D" w:rsidRDefault="000F5184">
            <w:pPr>
              <w:jc w:val="center"/>
            </w:pPr>
            <w:r>
              <w:rPr>
                <w:sz w:val="21"/>
                <w:szCs w:val="21"/>
              </w:rPr>
              <w:t>553</w:t>
            </w:r>
          </w:p>
        </w:tc>
        <w:tc>
          <w:tcPr>
            <w:tcW w:w="20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40" w:type="dxa"/>
              <w:bottom w:w="80" w:type="dxa"/>
              <w:right w:w="80" w:type="dxa"/>
            </w:tcMar>
          </w:tcPr>
          <w:p w14:paraId="46F7BDE3" w14:textId="77777777" w:rsidR="00E0590D" w:rsidRDefault="000F5184">
            <w:pPr>
              <w:jc w:val="center"/>
            </w:pPr>
            <w:r>
              <w:rPr>
                <w:sz w:val="21"/>
                <w:szCs w:val="21"/>
              </w:rPr>
              <w:t>553</w:t>
            </w:r>
          </w:p>
        </w:tc>
      </w:tr>
    </w:tbl>
    <w:p w14:paraId="11A112B4" w14:textId="77777777" w:rsidR="00E0590D" w:rsidRDefault="00E0590D"/>
    <w:p w14:paraId="6B572BED" w14:textId="77777777" w:rsidR="00E0590D" w:rsidRDefault="000F5184">
      <w:pPr>
        <w:pStyle w:val="Heading2"/>
      </w:pPr>
      <w:proofErr w:type="gramStart"/>
      <w:r>
        <w:t>6.3  Training</w:t>
      </w:r>
      <w:proofErr w:type="gramEnd"/>
      <w:r>
        <w:t xml:space="preserve"> Configuration</w:t>
      </w:r>
    </w:p>
    <w:p w14:paraId="0A3D0735" w14:textId="77777777" w:rsidR="00E0590D" w:rsidRDefault="000F5184">
      <w:pPr>
        <w:spacing w:before="80" w:after="80" w:line="360" w:lineRule="auto"/>
        <w:jc w:val="both"/>
      </w:pPr>
      <w:r>
        <w:rPr>
          <w:color w:val="333333"/>
        </w:rPr>
        <w:t>Two training runs were completed during the internship:</w:t>
      </w:r>
    </w:p>
    <w:p w14:paraId="624A2324" w14:textId="77777777" w:rsidR="00E0590D" w:rsidRDefault="000F5184">
      <w:pPr>
        <w:numPr>
          <w:ilvl w:val="0"/>
          <w:numId w:val="1"/>
        </w:numPr>
        <w:pBdr>
          <w:top w:val="nil"/>
          <w:left w:val="nil"/>
          <w:bottom w:val="nil"/>
          <w:right w:val="nil"/>
          <w:between w:val="nil"/>
        </w:pBdr>
        <w:spacing w:before="40" w:after="40" w:line="320" w:lineRule="auto"/>
      </w:pPr>
      <w:r>
        <w:rPr>
          <w:color w:val="333333"/>
        </w:rPr>
        <w:t xml:space="preserve">Run 1 (border_surveillance_v5): yolov8n.pt base, 20 epochs, batch=2, UCF-Crime + </w:t>
      </w:r>
      <w:proofErr w:type="spellStart"/>
      <w:r>
        <w:rPr>
          <w:color w:val="333333"/>
        </w:rPr>
        <w:t>xView</w:t>
      </w:r>
      <w:proofErr w:type="spellEnd"/>
      <w:r>
        <w:rPr>
          <w:color w:val="333333"/>
        </w:rPr>
        <w:t xml:space="preserve"> + DOTA — achieved mAP@0.5 = 0.141</w:t>
      </w:r>
    </w:p>
    <w:p w14:paraId="51330055" w14:textId="77777777" w:rsidR="00E0590D" w:rsidRDefault="000F5184">
      <w:pPr>
        <w:numPr>
          <w:ilvl w:val="0"/>
          <w:numId w:val="1"/>
        </w:numPr>
        <w:pBdr>
          <w:top w:val="nil"/>
          <w:left w:val="nil"/>
          <w:bottom w:val="nil"/>
          <w:right w:val="nil"/>
          <w:between w:val="nil"/>
        </w:pBdr>
        <w:spacing w:before="40" w:after="40" w:line="320" w:lineRule="auto"/>
      </w:pPr>
      <w:r>
        <w:rPr>
          <w:color w:val="333333"/>
        </w:rPr>
        <w:t>Run 2 (border_surveillance_v7): yolov8s.pt base, 30 epochs, batch=2, all five datasets with fixed VEDAI coordinate normalisation — significant improvement with more training data</w:t>
      </w:r>
    </w:p>
    <w:p w14:paraId="2CA09811" w14:textId="77777777" w:rsidR="00E0590D" w:rsidRDefault="000F5184">
      <w:pPr>
        <w:spacing w:before="80" w:after="80" w:line="360" w:lineRule="auto"/>
        <w:jc w:val="both"/>
      </w:pPr>
      <w:r>
        <w:rPr>
          <w:color w:val="333333"/>
        </w:rPr>
        <w:t>The trained model weights were saved to models/border_yolo.pt and used throughout the runtime pipeline.</w:t>
      </w:r>
    </w:p>
    <w:p w14:paraId="27F6A031" w14:textId="77777777" w:rsidR="00E0590D" w:rsidRDefault="000F5184">
      <w:r>
        <w:br w:type="page"/>
      </w:r>
    </w:p>
    <w:p w14:paraId="3B6C2D60" w14:textId="77777777" w:rsidR="00E0590D" w:rsidRDefault="000F5184">
      <w:pPr>
        <w:pStyle w:val="Heading1"/>
        <w:pBdr>
          <w:bottom w:val="single" w:sz="4" w:space="2" w:color="0097A7"/>
        </w:pBdr>
      </w:pPr>
      <w:r>
        <w:lastRenderedPageBreak/>
        <w:t>7..  Implementation Details</w:t>
      </w:r>
    </w:p>
    <w:p w14:paraId="401590D8" w14:textId="77777777" w:rsidR="00E0590D" w:rsidRDefault="00E0590D">
      <w:pPr>
        <w:pBdr>
          <w:bottom w:val="single" w:sz="8" w:space="1" w:color="1565C0"/>
        </w:pBdr>
      </w:pPr>
    </w:p>
    <w:p w14:paraId="16628790" w14:textId="77777777" w:rsidR="00E0590D" w:rsidRDefault="00E0590D"/>
    <w:p w14:paraId="5CF751AA" w14:textId="77777777" w:rsidR="00E0590D" w:rsidRDefault="000F5184">
      <w:pPr>
        <w:pStyle w:val="Heading2"/>
      </w:pPr>
      <w:proofErr w:type="gramStart"/>
      <w:r>
        <w:t>7.1  preprocessing.py</w:t>
      </w:r>
      <w:proofErr w:type="gramEnd"/>
    </w:p>
    <w:p w14:paraId="1704C2FF" w14:textId="77777777" w:rsidR="00E0590D" w:rsidRDefault="000F5184">
      <w:pPr>
        <w:spacing w:before="80" w:after="80" w:line="360" w:lineRule="auto"/>
        <w:jc w:val="both"/>
      </w:pPr>
      <w:r>
        <w:rPr>
          <w:color w:val="333333"/>
        </w:rPr>
        <w:t>The preprocessing module acts as the entry point of the runtime pipeline. It uses a generator-based design so frames are processed one at a time without loading the entire video into memory.</w:t>
      </w:r>
    </w:p>
    <w:p w14:paraId="2CB97B1E" w14:textId="77777777" w:rsidR="00E0590D" w:rsidRDefault="000F5184">
      <w:pPr>
        <w:spacing w:before="80" w:after="80" w:line="360" w:lineRule="auto"/>
        <w:jc w:val="both"/>
      </w:pPr>
      <w:r>
        <w:rPr>
          <w:color w:val="333333"/>
        </w:rPr>
        <w:t>Key functions implemented:</w:t>
      </w:r>
    </w:p>
    <w:p w14:paraId="62B4F681" w14:textId="77777777" w:rsidR="00E0590D" w:rsidRDefault="000F5184">
      <w:pPr>
        <w:numPr>
          <w:ilvl w:val="0"/>
          <w:numId w:val="1"/>
        </w:numPr>
        <w:pBdr>
          <w:top w:val="nil"/>
          <w:left w:val="nil"/>
          <w:bottom w:val="nil"/>
          <w:right w:val="nil"/>
          <w:between w:val="nil"/>
        </w:pBdr>
        <w:spacing w:before="40" w:after="40" w:line="320" w:lineRule="auto"/>
      </w:pPr>
      <w:proofErr w:type="spellStart"/>
      <w:r>
        <w:rPr>
          <w:color w:val="333333"/>
        </w:rPr>
        <w:t>load_video</w:t>
      </w:r>
      <w:proofErr w:type="spellEnd"/>
      <w:r>
        <w:rPr>
          <w:color w:val="333333"/>
        </w:rPr>
        <w:t>() — opens video file or camera stream with format validation</w:t>
      </w:r>
    </w:p>
    <w:p w14:paraId="53618D13" w14:textId="77777777" w:rsidR="00E0590D" w:rsidRDefault="000F5184">
      <w:pPr>
        <w:numPr>
          <w:ilvl w:val="0"/>
          <w:numId w:val="1"/>
        </w:numPr>
        <w:pBdr>
          <w:top w:val="nil"/>
          <w:left w:val="nil"/>
          <w:bottom w:val="nil"/>
          <w:right w:val="nil"/>
          <w:between w:val="nil"/>
        </w:pBdr>
        <w:spacing w:before="40" w:after="40" w:line="320" w:lineRule="auto"/>
      </w:pPr>
      <w:proofErr w:type="spellStart"/>
      <w:r>
        <w:rPr>
          <w:color w:val="333333"/>
        </w:rPr>
        <w:t>preprocess_frame</w:t>
      </w:r>
      <w:proofErr w:type="spellEnd"/>
      <w:r>
        <w:rPr>
          <w:color w:val="333333"/>
        </w:rPr>
        <w:t>() — resizes to 640x640, optional float32 normalisation</w:t>
      </w:r>
    </w:p>
    <w:p w14:paraId="606E066A" w14:textId="77777777" w:rsidR="00E0590D" w:rsidRDefault="000F5184">
      <w:pPr>
        <w:numPr>
          <w:ilvl w:val="0"/>
          <w:numId w:val="1"/>
        </w:numPr>
        <w:pBdr>
          <w:top w:val="nil"/>
          <w:left w:val="nil"/>
          <w:bottom w:val="nil"/>
          <w:right w:val="nil"/>
          <w:between w:val="nil"/>
        </w:pBdr>
        <w:spacing w:before="40" w:after="40" w:line="320" w:lineRule="auto"/>
      </w:pPr>
      <w:proofErr w:type="spellStart"/>
      <w:r>
        <w:rPr>
          <w:color w:val="333333"/>
        </w:rPr>
        <w:t>compute_optical_flow</w:t>
      </w:r>
      <w:proofErr w:type="spellEnd"/>
      <w:r>
        <w:rPr>
          <w:color w:val="333333"/>
        </w:rPr>
        <w:t xml:space="preserve">() — </w:t>
      </w:r>
      <w:proofErr w:type="spellStart"/>
      <w:r>
        <w:rPr>
          <w:color w:val="333333"/>
        </w:rPr>
        <w:t>Farneback</w:t>
      </w:r>
      <w:proofErr w:type="spellEnd"/>
      <w:r>
        <w:rPr>
          <w:color w:val="333333"/>
        </w:rPr>
        <w:t xml:space="preserve"> dense optical flow between consecutive frames</w:t>
      </w:r>
    </w:p>
    <w:p w14:paraId="77F8FBA7" w14:textId="77777777" w:rsidR="00E0590D" w:rsidRDefault="000F5184">
      <w:pPr>
        <w:numPr>
          <w:ilvl w:val="0"/>
          <w:numId w:val="1"/>
        </w:numPr>
        <w:pBdr>
          <w:top w:val="nil"/>
          <w:left w:val="nil"/>
          <w:bottom w:val="nil"/>
          <w:right w:val="nil"/>
          <w:between w:val="nil"/>
        </w:pBdr>
        <w:spacing w:before="40" w:after="40" w:line="320" w:lineRule="auto"/>
      </w:pPr>
      <w:proofErr w:type="spellStart"/>
      <w:r>
        <w:rPr>
          <w:color w:val="333333"/>
        </w:rPr>
        <w:t>extract_frames</w:t>
      </w:r>
      <w:proofErr w:type="spellEnd"/>
      <w:r>
        <w:rPr>
          <w:color w:val="333333"/>
        </w:rPr>
        <w:t xml:space="preserve">() — generator yielding </w:t>
      </w:r>
      <w:proofErr w:type="spellStart"/>
      <w:r>
        <w:rPr>
          <w:color w:val="333333"/>
        </w:rPr>
        <w:t>frame_id</w:t>
      </w:r>
      <w:proofErr w:type="spellEnd"/>
      <w:r>
        <w:rPr>
          <w:color w:val="333333"/>
        </w:rPr>
        <w:t xml:space="preserve">, frame, </w:t>
      </w:r>
      <w:proofErr w:type="spellStart"/>
      <w:r>
        <w:rPr>
          <w:color w:val="333333"/>
        </w:rPr>
        <w:t>flow_magnitude</w:t>
      </w:r>
      <w:proofErr w:type="spellEnd"/>
      <w:r>
        <w:rPr>
          <w:color w:val="333333"/>
        </w:rPr>
        <w:t xml:space="preserve">, </w:t>
      </w:r>
      <w:proofErr w:type="spellStart"/>
      <w:r>
        <w:rPr>
          <w:color w:val="333333"/>
        </w:rPr>
        <w:t>motion_score</w:t>
      </w:r>
      <w:proofErr w:type="spellEnd"/>
    </w:p>
    <w:p w14:paraId="25DB2C22" w14:textId="77777777" w:rsidR="00E0590D" w:rsidRDefault="000F5184">
      <w:pPr>
        <w:numPr>
          <w:ilvl w:val="0"/>
          <w:numId w:val="1"/>
        </w:numPr>
        <w:pBdr>
          <w:top w:val="nil"/>
          <w:left w:val="nil"/>
          <w:bottom w:val="nil"/>
          <w:right w:val="nil"/>
          <w:between w:val="nil"/>
        </w:pBdr>
        <w:spacing w:before="40" w:after="40" w:line="320" w:lineRule="auto"/>
      </w:pPr>
      <w:proofErr w:type="spellStart"/>
      <w:r>
        <w:rPr>
          <w:color w:val="333333"/>
        </w:rPr>
        <w:t>save_frame</w:t>
      </w:r>
      <w:proofErr w:type="spellEnd"/>
      <w:r>
        <w:rPr>
          <w:color w:val="333333"/>
        </w:rPr>
        <w:t>() — persists annotated frames to disk with zero-padded filenames</w:t>
      </w:r>
    </w:p>
    <w:p w14:paraId="6438CE92" w14:textId="77777777" w:rsidR="00E0590D" w:rsidRDefault="000F5184">
      <w:pPr>
        <w:numPr>
          <w:ilvl w:val="0"/>
          <w:numId w:val="1"/>
        </w:numPr>
        <w:pBdr>
          <w:top w:val="nil"/>
          <w:left w:val="nil"/>
          <w:bottom w:val="nil"/>
          <w:right w:val="nil"/>
          <w:between w:val="nil"/>
        </w:pBdr>
        <w:spacing w:before="40" w:after="40" w:line="320" w:lineRule="auto"/>
      </w:pPr>
      <w:proofErr w:type="spellStart"/>
      <w:r>
        <w:rPr>
          <w:color w:val="333333"/>
        </w:rPr>
        <w:t>get_video_info</w:t>
      </w:r>
      <w:proofErr w:type="spellEnd"/>
      <w:r>
        <w:rPr>
          <w:color w:val="333333"/>
        </w:rPr>
        <w:t xml:space="preserve">() — returns fps, </w:t>
      </w:r>
      <w:proofErr w:type="spellStart"/>
      <w:r>
        <w:rPr>
          <w:color w:val="333333"/>
        </w:rPr>
        <w:t>total_frames</w:t>
      </w:r>
      <w:proofErr w:type="spellEnd"/>
      <w:r>
        <w:rPr>
          <w:color w:val="333333"/>
        </w:rPr>
        <w:t>, resolution, and duration without reading all frames</w:t>
      </w:r>
    </w:p>
    <w:p w14:paraId="7259960C" w14:textId="77777777" w:rsidR="00E0590D" w:rsidRDefault="000F5184">
      <w:pPr>
        <w:pStyle w:val="Heading2"/>
      </w:pPr>
      <w:proofErr w:type="gramStart"/>
      <w:r>
        <w:t>7.2  detector.py</w:t>
      </w:r>
      <w:proofErr w:type="gramEnd"/>
    </w:p>
    <w:p w14:paraId="71DE307C" w14:textId="77777777" w:rsidR="00E0590D" w:rsidRDefault="000F5184">
      <w:pPr>
        <w:spacing w:before="80" w:after="80" w:line="360" w:lineRule="auto"/>
        <w:jc w:val="both"/>
      </w:pPr>
      <w:r>
        <w:rPr>
          <w:color w:val="333333"/>
        </w:rPr>
        <w:t xml:space="preserve">The </w:t>
      </w:r>
      <w:proofErr w:type="spellStart"/>
      <w:r>
        <w:rPr>
          <w:color w:val="333333"/>
        </w:rPr>
        <w:t>BorderDetector</w:t>
      </w:r>
      <w:proofErr w:type="spellEnd"/>
      <w:r>
        <w:rPr>
          <w:color w:val="333333"/>
        </w:rPr>
        <w:t xml:space="preserve"> class wraps the YOLOv8 model and loads it once at instantiation. The </w:t>
      </w:r>
      <w:proofErr w:type="gramStart"/>
      <w:r>
        <w:rPr>
          <w:color w:val="333333"/>
        </w:rPr>
        <w:t>detect(</w:t>
      </w:r>
      <w:proofErr w:type="gramEnd"/>
      <w:r>
        <w:rPr>
          <w:color w:val="333333"/>
        </w:rPr>
        <w:t xml:space="preserve">) method accepts a </w:t>
      </w:r>
      <w:proofErr w:type="spellStart"/>
      <w:r>
        <w:rPr>
          <w:color w:val="333333"/>
        </w:rPr>
        <w:t>frame_item</w:t>
      </w:r>
      <w:proofErr w:type="spellEnd"/>
      <w:r>
        <w:rPr>
          <w:color w:val="333333"/>
        </w:rPr>
        <w:t xml:space="preserve"> </w:t>
      </w:r>
      <w:proofErr w:type="spellStart"/>
      <w:r>
        <w:rPr>
          <w:color w:val="333333"/>
        </w:rPr>
        <w:t>dict</w:t>
      </w:r>
      <w:proofErr w:type="spellEnd"/>
      <w:r>
        <w:rPr>
          <w:color w:val="333333"/>
        </w:rPr>
        <w:t xml:space="preserve"> from </w:t>
      </w:r>
      <w:proofErr w:type="spellStart"/>
      <w:r>
        <w:rPr>
          <w:color w:val="333333"/>
        </w:rPr>
        <w:t>extract_frames</w:t>
      </w:r>
      <w:proofErr w:type="spellEnd"/>
      <w:r>
        <w:rPr>
          <w:color w:val="333333"/>
        </w:rPr>
        <w:t xml:space="preserve">() and returns a </w:t>
      </w:r>
      <w:proofErr w:type="spellStart"/>
      <w:r>
        <w:rPr>
          <w:color w:val="333333"/>
        </w:rPr>
        <w:t>FrameResult</w:t>
      </w:r>
      <w:proofErr w:type="spellEnd"/>
      <w:r>
        <w:rPr>
          <w:color w:val="333333"/>
        </w:rPr>
        <w:t xml:space="preserve"> object containing structured Detection instances.</w:t>
      </w:r>
    </w:p>
    <w:p w14:paraId="73F6F510" w14:textId="77777777" w:rsidR="00E0590D" w:rsidRDefault="000F5184">
      <w:pPr>
        <w:spacing w:before="80" w:after="80" w:line="360" w:lineRule="auto"/>
        <w:jc w:val="both"/>
      </w:pPr>
      <w:r>
        <w:rPr>
          <w:color w:val="333333"/>
        </w:rPr>
        <w:t>Key design decisions:</w:t>
      </w:r>
    </w:p>
    <w:p w14:paraId="642455EE" w14:textId="77777777" w:rsidR="00E0590D" w:rsidRDefault="000F5184">
      <w:pPr>
        <w:numPr>
          <w:ilvl w:val="0"/>
          <w:numId w:val="1"/>
        </w:numPr>
        <w:pBdr>
          <w:top w:val="nil"/>
          <w:left w:val="nil"/>
          <w:bottom w:val="nil"/>
          <w:right w:val="nil"/>
          <w:between w:val="nil"/>
        </w:pBdr>
        <w:spacing w:before="40" w:after="40" w:line="320" w:lineRule="auto"/>
      </w:pPr>
      <w:r>
        <w:rPr>
          <w:color w:val="333333"/>
        </w:rPr>
        <w:t>Model loaded once per session — avoids ~300ms per-frame load overhead</w:t>
      </w:r>
    </w:p>
    <w:p w14:paraId="610173AF" w14:textId="77777777" w:rsidR="00E0590D" w:rsidRDefault="000F5184">
      <w:pPr>
        <w:numPr>
          <w:ilvl w:val="0"/>
          <w:numId w:val="1"/>
        </w:numPr>
        <w:pBdr>
          <w:top w:val="nil"/>
          <w:left w:val="nil"/>
          <w:bottom w:val="nil"/>
          <w:right w:val="nil"/>
          <w:between w:val="nil"/>
        </w:pBdr>
        <w:spacing w:before="40" w:after="40" w:line="320" w:lineRule="auto"/>
      </w:pPr>
      <w:r>
        <w:rPr>
          <w:color w:val="333333"/>
        </w:rPr>
        <w:t xml:space="preserve">Detection </w:t>
      </w:r>
      <w:proofErr w:type="spellStart"/>
      <w:r>
        <w:rPr>
          <w:color w:val="333333"/>
        </w:rPr>
        <w:t>dataclass</w:t>
      </w:r>
      <w:proofErr w:type="spellEnd"/>
      <w:r>
        <w:rPr>
          <w:color w:val="333333"/>
        </w:rPr>
        <w:t xml:space="preserve"> carries normalised spatial properties (</w:t>
      </w:r>
      <w:proofErr w:type="spellStart"/>
      <w:r>
        <w:rPr>
          <w:color w:val="333333"/>
        </w:rPr>
        <w:t>center_x</w:t>
      </w:r>
      <w:proofErr w:type="spellEnd"/>
      <w:r>
        <w:rPr>
          <w:color w:val="333333"/>
        </w:rPr>
        <w:t xml:space="preserve">, </w:t>
      </w:r>
      <w:proofErr w:type="spellStart"/>
      <w:r>
        <w:rPr>
          <w:color w:val="333333"/>
        </w:rPr>
        <w:t>center_y</w:t>
      </w:r>
      <w:proofErr w:type="spellEnd"/>
      <w:r>
        <w:rPr>
          <w:color w:val="333333"/>
        </w:rPr>
        <w:t xml:space="preserve">, </w:t>
      </w:r>
      <w:proofErr w:type="spellStart"/>
      <w:r>
        <w:rPr>
          <w:color w:val="333333"/>
        </w:rPr>
        <w:t>width_norm</w:t>
      </w:r>
      <w:proofErr w:type="spellEnd"/>
      <w:r>
        <w:rPr>
          <w:color w:val="333333"/>
        </w:rPr>
        <w:t xml:space="preserve">, </w:t>
      </w:r>
      <w:proofErr w:type="spellStart"/>
      <w:r>
        <w:rPr>
          <w:color w:val="333333"/>
        </w:rPr>
        <w:t>height_norm</w:t>
      </w:r>
      <w:proofErr w:type="spellEnd"/>
      <w:r>
        <w:rPr>
          <w:color w:val="333333"/>
        </w:rPr>
        <w:t xml:space="preserve">, </w:t>
      </w:r>
      <w:proofErr w:type="spellStart"/>
      <w:r>
        <w:rPr>
          <w:color w:val="333333"/>
        </w:rPr>
        <w:t>area_norm</w:t>
      </w:r>
      <w:proofErr w:type="spellEnd"/>
      <w:r>
        <w:rPr>
          <w:color w:val="333333"/>
        </w:rPr>
        <w:t>) required by anomaly.py</w:t>
      </w:r>
    </w:p>
    <w:p w14:paraId="0FBFF3D1" w14:textId="77777777" w:rsidR="00E0590D" w:rsidRDefault="000F5184">
      <w:pPr>
        <w:numPr>
          <w:ilvl w:val="0"/>
          <w:numId w:val="1"/>
        </w:numPr>
        <w:pBdr>
          <w:top w:val="nil"/>
          <w:left w:val="nil"/>
          <w:bottom w:val="nil"/>
          <w:right w:val="nil"/>
          <w:between w:val="nil"/>
        </w:pBdr>
        <w:spacing w:before="40" w:after="40" w:line="320" w:lineRule="auto"/>
      </w:pPr>
      <w:proofErr w:type="spellStart"/>
      <w:r>
        <w:rPr>
          <w:color w:val="333333"/>
        </w:rPr>
        <w:t>annotate_frame</w:t>
      </w:r>
      <w:proofErr w:type="spellEnd"/>
      <w:r>
        <w:rPr>
          <w:color w:val="333333"/>
        </w:rPr>
        <w:t>() draws colour-coded bounding boxes with class labels and inference time overlay</w:t>
      </w:r>
    </w:p>
    <w:p w14:paraId="51F95A56" w14:textId="77777777" w:rsidR="00E0590D" w:rsidRDefault="000F5184">
      <w:pPr>
        <w:numPr>
          <w:ilvl w:val="0"/>
          <w:numId w:val="1"/>
        </w:numPr>
        <w:pBdr>
          <w:top w:val="nil"/>
          <w:left w:val="nil"/>
          <w:bottom w:val="nil"/>
          <w:right w:val="nil"/>
          <w:between w:val="nil"/>
        </w:pBdr>
        <w:spacing w:before="40" w:after="40" w:line="320" w:lineRule="auto"/>
      </w:pPr>
      <w:proofErr w:type="spellStart"/>
      <w:r>
        <w:rPr>
          <w:color w:val="333333"/>
        </w:rPr>
        <w:t>get_stats</w:t>
      </w:r>
      <w:proofErr w:type="spellEnd"/>
      <w:r>
        <w:rPr>
          <w:color w:val="333333"/>
        </w:rPr>
        <w:t>() produces aggregate session statistics for dashboard consumption</w:t>
      </w:r>
    </w:p>
    <w:p w14:paraId="660B8508" w14:textId="77777777" w:rsidR="00E0590D" w:rsidRDefault="000F5184">
      <w:pPr>
        <w:pStyle w:val="Heading2"/>
      </w:pPr>
      <w:proofErr w:type="gramStart"/>
      <w:r>
        <w:t>7.3  anomaly.py</w:t>
      </w:r>
      <w:proofErr w:type="gramEnd"/>
    </w:p>
    <w:p w14:paraId="62FB8468" w14:textId="77777777" w:rsidR="00E0590D" w:rsidRDefault="000F5184">
      <w:pPr>
        <w:spacing w:before="80" w:after="80" w:line="360" w:lineRule="auto"/>
        <w:jc w:val="both"/>
      </w:pPr>
      <w:r>
        <w:rPr>
          <w:color w:val="333333"/>
        </w:rPr>
        <w:t xml:space="preserve">The </w:t>
      </w:r>
      <w:proofErr w:type="spellStart"/>
      <w:r>
        <w:rPr>
          <w:color w:val="333333"/>
        </w:rPr>
        <w:t>AnomalyDetector</w:t>
      </w:r>
      <w:proofErr w:type="spellEnd"/>
      <w:r>
        <w:rPr>
          <w:color w:val="333333"/>
        </w:rPr>
        <w:t xml:space="preserve"> implements a two-phase workflow. Phase A collects 30 baseline frames to establish normal behaviour. Phase B scores every subsequent frame using the fitted Isolation Forest.</w:t>
      </w:r>
    </w:p>
    <w:p w14:paraId="66137753" w14:textId="77777777" w:rsidR="00E0590D" w:rsidRDefault="000F5184">
      <w:pPr>
        <w:spacing w:before="80" w:after="80" w:line="360" w:lineRule="auto"/>
        <w:jc w:val="both"/>
      </w:pPr>
      <w:r>
        <w:rPr>
          <w:color w:val="333333"/>
        </w:rPr>
        <w:t>The feature vector extracted per frame includes 10 interpretable features:</w:t>
      </w:r>
    </w:p>
    <w:p w14:paraId="13D59A6D" w14:textId="77777777" w:rsidR="00E0590D" w:rsidRDefault="000F5184">
      <w:pPr>
        <w:numPr>
          <w:ilvl w:val="0"/>
          <w:numId w:val="1"/>
        </w:numPr>
        <w:pBdr>
          <w:top w:val="nil"/>
          <w:left w:val="nil"/>
          <w:bottom w:val="nil"/>
          <w:right w:val="nil"/>
          <w:between w:val="nil"/>
        </w:pBdr>
        <w:spacing w:before="40" w:after="40" w:line="320" w:lineRule="auto"/>
      </w:pPr>
      <w:proofErr w:type="spellStart"/>
      <w:r>
        <w:rPr>
          <w:color w:val="333333"/>
        </w:rPr>
        <w:t>detection_count</w:t>
      </w:r>
      <w:proofErr w:type="spellEnd"/>
      <w:r>
        <w:rPr>
          <w:color w:val="333333"/>
        </w:rPr>
        <w:t xml:space="preserve">, </w:t>
      </w:r>
      <w:proofErr w:type="spellStart"/>
      <w:r>
        <w:rPr>
          <w:color w:val="333333"/>
        </w:rPr>
        <w:t>class_diversity</w:t>
      </w:r>
      <w:proofErr w:type="spellEnd"/>
      <w:r>
        <w:rPr>
          <w:color w:val="333333"/>
        </w:rPr>
        <w:t xml:space="preserve">, </w:t>
      </w:r>
      <w:proofErr w:type="spellStart"/>
      <w:r>
        <w:rPr>
          <w:color w:val="333333"/>
        </w:rPr>
        <w:t>avg_confidence</w:t>
      </w:r>
      <w:proofErr w:type="spellEnd"/>
      <w:r>
        <w:rPr>
          <w:color w:val="333333"/>
        </w:rPr>
        <w:t xml:space="preserve">, </w:t>
      </w:r>
      <w:proofErr w:type="spellStart"/>
      <w:r>
        <w:rPr>
          <w:color w:val="333333"/>
        </w:rPr>
        <w:t>max_confidence</w:t>
      </w:r>
      <w:proofErr w:type="spellEnd"/>
    </w:p>
    <w:p w14:paraId="0491F0F6" w14:textId="77777777" w:rsidR="00E0590D" w:rsidRDefault="000F5184">
      <w:pPr>
        <w:numPr>
          <w:ilvl w:val="0"/>
          <w:numId w:val="1"/>
        </w:numPr>
        <w:pBdr>
          <w:top w:val="nil"/>
          <w:left w:val="nil"/>
          <w:bottom w:val="nil"/>
          <w:right w:val="nil"/>
          <w:between w:val="nil"/>
        </w:pBdr>
        <w:spacing w:before="40" w:after="40" w:line="320" w:lineRule="auto"/>
      </w:pPr>
      <w:proofErr w:type="spellStart"/>
      <w:r>
        <w:rPr>
          <w:color w:val="333333"/>
        </w:rPr>
        <w:t>critical_count</w:t>
      </w:r>
      <w:proofErr w:type="spellEnd"/>
      <w:r>
        <w:rPr>
          <w:color w:val="333333"/>
        </w:rPr>
        <w:t xml:space="preserve"> (crowd + </w:t>
      </w:r>
      <w:proofErr w:type="spellStart"/>
      <w:r>
        <w:rPr>
          <w:color w:val="333333"/>
        </w:rPr>
        <w:t>military_vehicle</w:t>
      </w:r>
      <w:proofErr w:type="spellEnd"/>
      <w:r>
        <w:rPr>
          <w:color w:val="333333"/>
        </w:rPr>
        <w:t xml:space="preserve"> + </w:t>
      </w:r>
      <w:proofErr w:type="spellStart"/>
      <w:r>
        <w:rPr>
          <w:color w:val="333333"/>
        </w:rPr>
        <w:t>suspicious_object</w:t>
      </w:r>
      <w:proofErr w:type="spellEnd"/>
      <w:r>
        <w:rPr>
          <w:color w:val="333333"/>
        </w:rPr>
        <w:t xml:space="preserve"> detections)</w:t>
      </w:r>
    </w:p>
    <w:p w14:paraId="6DD5CB08" w14:textId="77777777" w:rsidR="00E0590D" w:rsidRDefault="000F5184">
      <w:pPr>
        <w:numPr>
          <w:ilvl w:val="0"/>
          <w:numId w:val="1"/>
        </w:numPr>
        <w:pBdr>
          <w:top w:val="nil"/>
          <w:left w:val="nil"/>
          <w:bottom w:val="nil"/>
          <w:right w:val="nil"/>
          <w:between w:val="nil"/>
        </w:pBdr>
        <w:spacing w:before="40" w:after="40" w:line="320" w:lineRule="auto"/>
      </w:pPr>
      <w:proofErr w:type="spellStart"/>
      <w:r>
        <w:rPr>
          <w:color w:val="333333"/>
        </w:rPr>
        <w:t>avg_center_x</w:t>
      </w:r>
      <w:proofErr w:type="spellEnd"/>
      <w:r>
        <w:rPr>
          <w:color w:val="333333"/>
        </w:rPr>
        <w:t xml:space="preserve">, </w:t>
      </w:r>
      <w:proofErr w:type="spellStart"/>
      <w:r>
        <w:rPr>
          <w:color w:val="333333"/>
        </w:rPr>
        <w:t>avg_center_y</w:t>
      </w:r>
      <w:proofErr w:type="spellEnd"/>
      <w:r>
        <w:rPr>
          <w:color w:val="333333"/>
        </w:rPr>
        <w:t xml:space="preserve"> (spatial distribution of objects)</w:t>
      </w:r>
    </w:p>
    <w:p w14:paraId="3DDADE8E" w14:textId="77777777" w:rsidR="00E0590D" w:rsidRDefault="000F5184">
      <w:pPr>
        <w:numPr>
          <w:ilvl w:val="0"/>
          <w:numId w:val="1"/>
        </w:numPr>
        <w:pBdr>
          <w:top w:val="nil"/>
          <w:left w:val="nil"/>
          <w:bottom w:val="nil"/>
          <w:right w:val="nil"/>
          <w:between w:val="nil"/>
        </w:pBdr>
        <w:spacing w:before="40" w:after="40" w:line="320" w:lineRule="auto"/>
      </w:pPr>
      <w:proofErr w:type="spellStart"/>
      <w:r>
        <w:rPr>
          <w:color w:val="333333"/>
        </w:rPr>
        <w:t>avg_width_norm</w:t>
      </w:r>
      <w:proofErr w:type="spellEnd"/>
      <w:r>
        <w:rPr>
          <w:color w:val="333333"/>
        </w:rPr>
        <w:t xml:space="preserve"> (average bounding box width), </w:t>
      </w:r>
      <w:proofErr w:type="spellStart"/>
      <w:r>
        <w:rPr>
          <w:color w:val="333333"/>
        </w:rPr>
        <w:t>motion_score</w:t>
      </w:r>
      <w:proofErr w:type="spellEnd"/>
      <w:r>
        <w:rPr>
          <w:color w:val="333333"/>
        </w:rPr>
        <w:t xml:space="preserve">, </w:t>
      </w:r>
      <w:proofErr w:type="spellStart"/>
      <w:r>
        <w:rPr>
          <w:color w:val="333333"/>
        </w:rPr>
        <w:t>suspicious_flag</w:t>
      </w:r>
      <w:proofErr w:type="spellEnd"/>
    </w:p>
    <w:p w14:paraId="1098AFC0" w14:textId="77777777" w:rsidR="00E0590D" w:rsidRDefault="000F5184">
      <w:pPr>
        <w:spacing w:before="80" w:after="80" w:line="360" w:lineRule="auto"/>
        <w:jc w:val="both"/>
      </w:pPr>
      <w:r>
        <w:rPr>
          <w:color w:val="333333"/>
        </w:rPr>
        <w:lastRenderedPageBreak/>
        <w:t xml:space="preserve">Hard class boosts ensure </w:t>
      </w:r>
      <w:proofErr w:type="spellStart"/>
      <w:r>
        <w:rPr>
          <w:color w:val="333333"/>
        </w:rPr>
        <w:t>military_vehicle</w:t>
      </w:r>
      <w:proofErr w:type="spellEnd"/>
      <w:r>
        <w:rPr>
          <w:color w:val="333333"/>
        </w:rPr>
        <w:t xml:space="preserve"> and </w:t>
      </w:r>
      <w:proofErr w:type="spellStart"/>
      <w:r>
        <w:rPr>
          <w:color w:val="333333"/>
        </w:rPr>
        <w:t>suspicious_object</w:t>
      </w:r>
      <w:proofErr w:type="spellEnd"/>
      <w:r>
        <w:rPr>
          <w:color w:val="333333"/>
        </w:rPr>
        <w:t xml:space="preserve"> always produce CRITICAL output regardless of the statistical model score. The fitted model is persisted to models/</w:t>
      </w:r>
      <w:proofErr w:type="spellStart"/>
      <w:r>
        <w:rPr>
          <w:color w:val="333333"/>
        </w:rPr>
        <w:t>anomaly_model.pkl</w:t>
      </w:r>
      <w:proofErr w:type="spellEnd"/>
      <w:r>
        <w:rPr>
          <w:color w:val="333333"/>
        </w:rPr>
        <w:t xml:space="preserve"> for reuse across sessions.</w:t>
      </w:r>
    </w:p>
    <w:p w14:paraId="4C9B1B23" w14:textId="77777777" w:rsidR="00E0590D" w:rsidRDefault="000F5184">
      <w:pPr>
        <w:pStyle w:val="Heading2"/>
      </w:pPr>
      <w:proofErr w:type="gramStart"/>
      <w:r>
        <w:t>7.4  alert</w:t>
      </w:r>
      <w:proofErr w:type="gramEnd"/>
      <w:r>
        <w:t>_manager.py &amp; pipeline.py</w:t>
      </w:r>
    </w:p>
    <w:p w14:paraId="756CE501" w14:textId="77777777" w:rsidR="00E0590D" w:rsidRDefault="000F5184">
      <w:pPr>
        <w:spacing w:before="80" w:after="80" w:line="360" w:lineRule="auto"/>
        <w:jc w:val="both"/>
      </w:pPr>
      <w:r>
        <w:rPr>
          <w:color w:val="333333"/>
        </w:rPr>
        <w:t xml:space="preserve">The </w:t>
      </w:r>
      <w:proofErr w:type="spellStart"/>
      <w:r>
        <w:rPr>
          <w:color w:val="333333"/>
        </w:rPr>
        <w:t>AlertManager</w:t>
      </w:r>
      <w:proofErr w:type="spellEnd"/>
      <w:r>
        <w:rPr>
          <w:color w:val="333333"/>
        </w:rPr>
        <w:t xml:space="preserve"> converts </w:t>
      </w:r>
      <w:proofErr w:type="spellStart"/>
      <w:r>
        <w:rPr>
          <w:color w:val="333333"/>
        </w:rPr>
        <w:t>AnomalyResult</w:t>
      </w:r>
      <w:proofErr w:type="spellEnd"/>
      <w:r>
        <w:rPr>
          <w:color w:val="333333"/>
        </w:rPr>
        <w:t xml:space="preserve"> objects into operational alerts with four priority levels. Cooldown logic prevents duplicate notifications for the same alert type within a configurable interval. Alerts are appended to data/alerts/</w:t>
      </w:r>
      <w:proofErr w:type="spellStart"/>
      <w:r>
        <w:rPr>
          <w:color w:val="333333"/>
        </w:rPr>
        <w:t>alert_log.json</w:t>
      </w:r>
      <w:proofErr w:type="spellEnd"/>
      <w:r>
        <w:rPr>
          <w:color w:val="333333"/>
        </w:rPr>
        <w:t xml:space="preserve"> and optionally emailed via SendGrid.</w:t>
      </w:r>
    </w:p>
    <w:p w14:paraId="6D9A48A7" w14:textId="77777777" w:rsidR="00E0590D" w:rsidRDefault="00BB4F20">
      <w:pPr>
        <w:spacing w:before="80" w:after="80" w:line="360" w:lineRule="auto"/>
        <w:jc w:val="both"/>
      </w:pPr>
      <w:sdt>
        <w:sdtPr>
          <w:tag w:val="goog_rdk_0"/>
          <w:id w:val="-1406377806"/>
        </w:sdtPr>
        <w:sdtContent>
          <w:r w:rsidR="000F5184">
            <w:rPr>
              <w:rFonts w:ascii="Arial Unicode MS" w:eastAsia="Arial Unicode MS" w:hAnsi="Arial Unicode MS" w:cs="Arial Unicode MS"/>
              <w:color w:val="333333"/>
            </w:rPr>
            <w:t xml:space="preserve">The Pipeline class orchestrates all four stages, manages phase transitions (A→B), handles </w:t>
          </w:r>
          <w:proofErr w:type="spellStart"/>
          <w:r w:rsidR="000F5184">
            <w:rPr>
              <w:rFonts w:ascii="Arial Unicode MS" w:eastAsia="Arial Unicode MS" w:hAnsi="Arial Unicode MS" w:cs="Arial Unicode MS"/>
              <w:color w:val="333333"/>
            </w:rPr>
            <w:t>KeyboardInterrupt</w:t>
          </w:r>
          <w:proofErr w:type="spellEnd"/>
          <w:r w:rsidR="000F5184">
            <w:rPr>
              <w:rFonts w:ascii="Arial Unicode MS" w:eastAsia="Arial Unicode MS" w:hAnsi="Arial Unicode MS" w:cs="Arial Unicode MS"/>
              <w:color w:val="333333"/>
            </w:rPr>
            <w:t xml:space="preserve"> cleanly, saves session summaries to data/results/session_*.</w:t>
          </w:r>
          <w:proofErr w:type="spellStart"/>
          <w:r w:rsidR="000F5184">
            <w:rPr>
              <w:rFonts w:ascii="Arial Unicode MS" w:eastAsia="Arial Unicode MS" w:hAnsi="Arial Unicode MS" w:cs="Arial Unicode MS"/>
              <w:color w:val="333333"/>
            </w:rPr>
            <w:t>json</w:t>
          </w:r>
          <w:proofErr w:type="spellEnd"/>
          <w:r w:rsidR="000F5184">
            <w:rPr>
              <w:rFonts w:ascii="Arial Unicode MS" w:eastAsia="Arial Unicode MS" w:hAnsi="Arial Unicode MS" w:cs="Arial Unicode MS"/>
              <w:color w:val="333333"/>
            </w:rPr>
            <w:t>, and triggers Azure upload on completion.</w:t>
          </w:r>
        </w:sdtContent>
      </w:sdt>
    </w:p>
    <w:p w14:paraId="52E22115" w14:textId="77777777" w:rsidR="00E0590D" w:rsidRDefault="000F5184">
      <w:pPr>
        <w:pStyle w:val="Heading2"/>
      </w:pPr>
      <w:proofErr w:type="gramStart"/>
      <w:r>
        <w:t>7.5  Project</w:t>
      </w:r>
      <w:proofErr w:type="gramEnd"/>
      <w:r>
        <w:t xml:space="preserve"> Folder Structure</w:t>
      </w:r>
    </w:p>
    <w:tbl>
      <w:tblPr>
        <w:tblStyle w:val="ac"/>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E0590D" w14:paraId="44C8D599" w14:textId="77777777">
        <w:tc>
          <w:tcPr>
            <w:tcW w:w="9026" w:type="dxa"/>
            <w:tcBorders>
              <w:top w:val="single" w:sz="4" w:space="0" w:color="1976D2"/>
              <w:left w:val="single" w:sz="6" w:space="0" w:color="1565C0"/>
              <w:bottom w:val="single" w:sz="4" w:space="0" w:color="1976D2"/>
              <w:right w:val="single" w:sz="4" w:space="0" w:color="1976D2"/>
            </w:tcBorders>
            <w:shd w:val="clear" w:color="auto" w:fill="F8F9FF"/>
            <w:tcMar>
              <w:top w:w="120" w:type="dxa"/>
              <w:left w:w="200" w:type="dxa"/>
              <w:bottom w:w="120" w:type="dxa"/>
              <w:right w:w="120" w:type="dxa"/>
            </w:tcMar>
          </w:tcPr>
          <w:p w14:paraId="481C0A8E" w14:textId="77777777" w:rsidR="00E0590D" w:rsidRDefault="000F5184">
            <w:pPr>
              <w:spacing w:before="40" w:after="40" w:line="320" w:lineRule="auto"/>
            </w:pPr>
            <w:r>
              <w:rPr>
                <w:b/>
                <w:bCs/>
                <w:color w:val="0D1B3E"/>
                <w:sz w:val="21"/>
                <w:szCs w:val="21"/>
              </w:rPr>
              <w:t>Border Surveillance Project/</w:t>
            </w:r>
          </w:p>
          <w:p w14:paraId="76CDC0F3" w14:textId="77777777" w:rsidR="00E0590D" w:rsidRDefault="00BB4F20">
            <w:pPr>
              <w:spacing w:before="40" w:after="40" w:line="320" w:lineRule="auto"/>
            </w:pPr>
            <w:sdt>
              <w:sdtPr>
                <w:tag w:val="goog_rdk_1"/>
                <w:id w:val="485556228"/>
              </w:sdtPr>
              <w:sdtContent>
                <w:r w:rsidR="000F5184">
                  <w:rPr>
                    <w:rFonts w:ascii="Arial Unicode MS" w:eastAsia="Arial Unicode MS" w:hAnsi="Arial Unicode MS" w:cs="Arial Unicode MS"/>
                    <w:sz w:val="19"/>
                    <w:szCs w:val="19"/>
                  </w:rPr>
                  <w:t xml:space="preserve">  </w:t>
                </w:r>
                <w:proofErr w:type="spellStart"/>
                <w:r w:rsidR="000F5184">
                  <w:rPr>
                    <w:rFonts w:ascii="Arial Unicode MS" w:eastAsia="Arial Unicode MS" w:hAnsi="Arial Unicode MS" w:cs="Arial Unicode MS"/>
                    <w:sz w:val="19"/>
                    <w:szCs w:val="19"/>
                  </w:rPr>
                  <w:t>src</w:t>
                </w:r>
                <w:proofErr w:type="spellEnd"/>
                <w:r w:rsidR="000F5184">
                  <w:rPr>
                    <w:rFonts w:ascii="Arial Unicode MS" w:eastAsia="Arial Unicode MS" w:hAnsi="Arial Unicode MS" w:cs="Arial Unicode MS"/>
                    <w:sz w:val="19"/>
                    <w:szCs w:val="19"/>
                  </w:rPr>
                  <w:t>/                   →  preprocessing.py, detector.py, anomaly.py, alert_manager.py, pipeline.py, azure_client.py</w:t>
                </w:r>
              </w:sdtContent>
            </w:sdt>
          </w:p>
          <w:p w14:paraId="4E702289" w14:textId="77777777" w:rsidR="00E0590D" w:rsidRDefault="00BB4F20">
            <w:pPr>
              <w:spacing w:before="40" w:after="40" w:line="320" w:lineRule="auto"/>
            </w:pPr>
            <w:sdt>
              <w:sdtPr>
                <w:tag w:val="goog_rdk_2"/>
                <w:id w:val="-531982021"/>
              </w:sdtPr>
              <w:sdtContent>
                <w:r w:rsidR="000F5184">
                  <w:rPr>
                    <w:rFonts w:ascii="Arial Unicode MS" w:eastAsia="Arial Unicode MS" w:hAnsi="Arial Unicode MS" w:cs="Arial Unicode MS"/>
                    <w:sz w:val="19"/>
                    <w:szCs w:val="19"/>
                  </w:rPr>
                  <w:t xml:space="preserve">  dashboard/             →  app.py (</w:t>
                </w:r>
                <w:proofErr w:type="spellStart"/>
                <w:r w:rsidR="000F5184">
                  <w:rPr>
                    <w:rFonts w:ascii="Arial Unicode MS" w:eastAsia="Arial Unicode MS" w:hAnsi="Arial Unicode MS" w:cs="Arial Unicode MS"/>
                    <w:sz w:val="19"/>
                    <w:szCs w:val="19"/>
                  </w:rPr>
                  <w:t>Streamlit</w:t>
                </w:r>
                <w:proofErr w:type="spellEnd"/>
                <w:r w:rsidR="000F5184">
                  <w:rPr>
                    <w:rFonts w:ascii="Arial Unicode MS" w:eastAsia="Arial Unicode MS" w:hAnsi="Arial Unicode MS" w:cs="Arial Unicode MS"/>
                    <w:sz w:val="19"/>
                    <w:szCs w:val="19"/>
                  </w:rPr>
                  <w:t xml:space="preserve"> command </w:t>
                </w:r>
                <w:proofErr w:type="spellStart"/>
                <w:r w:rsidR="000F5184">
                  <w:rPr>
                    <w:rFonts w:ascii="Arial Unicode MS" w:eastAsia="Arial Unicode MS" w:hAnsi="Arial Unicode MS" w:cs="Arial Unicode MS"/>
                    <w:sz w:val="19"/>
                    <w:szCs w:val="19"/>
                  </w:rPr>
                  <w:t>center</w:t>
                </w:r>
                <w:proofErr w:type="spellEnd"/>
                <w:r w:rsidR="000F5184">
                  <w:rPr>
                    <w:rFonts w:ascii="Arial Unicode MS" w:eastAsia="Arial Unicode MS" w:hAnsi="Arial Unicode MS" w:cs="Arial Unicode MS"/>
                    <w:sz w:val="19"/>
                    <w:szCs w:val="19"/>
                  </w:rPr>
                  <w:t>)</w:t>
                </w:r>
              </w:sdtContent>
            </w:sdt>
          </w:p>
          <w:p w14:paraId="3EE9D024" w14:textId="77777777" w:rsidR="00E0590D" w:rsidRDefault="00BB4F20">
            <w:pPr>
              <w:spacing w:before="40" w:after="40" w:line="320" w:lineRule="auto"/>
            </w:pPr>
            <w:sdt>
              <w:sdtPr>
                <w:tag w:val="goog_rdk_3"/>
                <w:id w:val="440659644"/>
              </w:sdtPr>
              <w:sdtContent>
                <w:r w:rsidR="000F5184">
                  <w:rPr>
                    <w:rFonts w:ascii="Arial Unicode MS" w:eastAsia="Arial Unicode MS" w:hAnsi="Arial Unicode MS" w:cs="Arial Unicode MS"/>
                    <w:sz w:val="19"/>
                    <w:szCs w:val="19"/>
                  </w:rPr>
                  <w:t xml:space="preserve">  models/                →  border_yolo.pt, </w:t>
                </w:r>
                <w:proofErr w:type="spellStart"/>
                <w:r w:rsidR="000F5184">
                  <w:rPr>
                    <w:rFonts w:ascii="Arial Unicode MS" w:eastAsia="Arial Unicode MS" w:hAnsi="Arial Unicode MS" w:cs="Arial Unicode MS"/>
                    <w:sz w:val="19"/>
                    <w:szCs w:val="19"/>
                  </w:rPr>
                  <w:t>anomaly_model.pkl</w:t>
                </w:r>
                <w:proofErr w:type="spellEnd"/>
                <w:r w:rsidR="000F5184">
                  <w:rPr>
                    <w:rFonts w:ascii="Arial Unicode MS" w:eastAsia="Arial Unicode MS" w:hAnsi="Arial Unicode MS" w:cs="Arial Unicode MS"/>
                    <w:sz w:val="19"/>
                    <w:szCs w:val="19"/>
                  </w:rPr>
                  <w:t>, yolov8n.pt, yolov8s.pt</w:t>
                </w:r>
              </w:sdtContent>
            </w:sdt>
          </w:p>
          <w:p w14:paraId="2AE2BDE9" w14:textId="77777777" w:rsidR="00E0590D" w:rsidRDefault="00BB4F20">
            <w:pPr>
              <w:spacing w:before="40" w:after="40" w:line="320" w:lineRule="auto"/>
            </w:pPr>
            <w:sdt>
              <w:sdtPr>
                <w:tag w:val="goog_rdk_4"/>
                <w:id w:val="954464472"/>
              </w:sdtPr>
              <w:sdtContent>
                <w:r w:rsidR="000F5184">
                  <w:rPr>
                    <w:rFonts w:ascii="Arial Unicode MS" w:eastAsia="Arial Unicode MS" w:hAnsi="Arial Unicode MS" w:cs="Arial Unicode MS"/>
                    <w:sz w:val="19"/>
                    <w:szCs w:val="19"/>
                  </w:rPr>
                  <w:t xml:space="preserve">  data/alerts/           →  </w:t>
                </w:r>
                <w:proofErr w:type="spellStart"/>
                <w:r w:rsidR="000F5184">
                  <w:rPr>
                    <w:rFonts w:ascii="Arial Unicode MS" w:eastAsia="Arial Unicode MS" w:hAnsi="Arial Unicode MS" w:cs="Arial Unicode MS"/>
                    <w:sz w:val="19"/>
                    <w:szCs w:val="19"/>
                  </w:rPr>
                  <w:t>alert_log.json</w:t>
                </w:r>
                <w:proofErr w:type="spellEnd"/>
                <w:r w:rsidR="000F5184">
                  <w:rPr>
                    <w:rFonts w:ascii="Arial Unicode MS" w:eastAsia="Arial Unicode MS" w:hAnsi="Arial Unicode MS" w:cs="Arial Unicode MS"/>
                    <w:sz w:val="19"/>
                    <w:szCs w:val="19"/>
                  </w:rPr>
                  <w:t xml:space="preserve">  (rolling alert records)</w:t>
                </w:r>
              </w:sdtContent>
            </w:sdt>
          </w:p>
          <w:p w14:paraId="579C5C66" w14:textId="77777777" w:rsidR="00E0590D" w:rsidRDefault="00BB4F20">
            <w:pPr>
              <w:spacing w:before="40" w:after="40" w:line="320" w:lineRule="auto"/>
            </w:pPr>
            <w:sdt>
              <w:sdtPr>
                <w:tag w:val="goog_rdk_5"/>
                <w:id w:val="-1782936359"/>
              </w:sdtPr>
              <w:sdtContent>
                <w:r w:rsidR="000F5184">
                  <w:rPr>
                    <w:rFonts w:ascii="Arial Unicode MS" w:eastAsia="Arial Unicode MS" w:hAnsi="Arial Unicode MS" w:cs="Arial Unicode MS"/>
                    <w:sz w:val="19"/>
                    <w:szCs w:val="19"/>
                  </w:rPr>
                  <w:t xml:space="preserve">  data/results/          →  session_*.</w:t>
                </w:r>
                <w:proofErr w:type="spellStart"/>
                <w:r w:rsidR="000F5184">
                  <w:rPr>
                    <w:rFonts w:ascii="Arial Unicode MS" w:eastAsia="Arial Unicode MS" w:hAnsi="Arial Unicode MS" w:cs="Arial Unicode MS"/>
                    <w:sz w:val="19"/>
                    <w:szCs w:val="19"/>
                  </w:rPr>
                  <w:t>json</w:t>
                </w:r>
                <w:proofErr w:type="spellEnd"/>
                <w:r w:rsidR="000F5184">
                  <w:rPr>
                    <w:rFonts w:ascii="Arial Unicode MS" w:eastAsia="Arial Unicode MS" w:hAnsi="Arial Unicode MS" w:cs="Arial Unicode MS"/>
                    <w:sz w:val="19"/>
                    <w:szCs w:val="19"/>
                  </w:rPr>
                  <w:t xml:space="preserve">  (per-run summaries)</w:t>
                </w:r>
              </w:sdtContent>
            </w:sdt>
          </w:p>
          <w:p w14:paraId="24919D35" w14:textId="77777777" w:rsidR="00E0590D" w:rsidRDefault="00BB4F20">
            <w:pPr>
              <w:spacing w:before="40" w:after="40" w:line="320" w:lineRule="auto"/>
            </w:pPr>
            <w:sdt>
              <w:sdtPr>
                <w:tag w:val="goog_rdk_6"/>
                <w:id w:val="459657840"/>
              </w:sdtPr>
              <w:sdtContent>
                <w:r w:rsidR="000F5184">
                  <w:rPr>
                    <w:rFonts w:ascii="Arial Unicode MS" w:eastAsia="Arial Unicode MS" w:hAnsi="Arial Unicode MS" w:cs="Arial Unicode MS"/>
                    <w:sz w:val="19"/>
                    <w:szCs w:val="19"/>
                  </w:rPr>
                  <w:t xml:space="preserve">  data/processed/        →  train/</w:t>
                </w:r>
                <w:proofErr w:type="spellStart"/>
                <w:r w:rsidR="000F5184">
                  <w:rPr>
                    <w:rFonts w:ascii="Arial Unicode MS" w:eastAsia="Arial Unicode MS" w:hAnsi="Arial Unicode MS" w:cs="Arial Unicode MS"/>
                    <w:sz w:val="19"/>
                    <w:szCs w:val="19"/>
                  </w:rPr>
                  <w:t>val</w:t>
                </w:r>
                <w:proofErr w:type="spellEnd"/>
                <w:r w:rsidR="000F5184">
                  <w:rPr>
                    <w:rFonts w:ascii="Arial Unicode MS" w:eastAsia="Arial Unicode MS" w:hAnsi="Arial Unicode MS" w:cs="Arial Unicode MS"/>
                    <w:sz w:val="19"/>
                    <w:szCs w:val="19"/>
                  </w:rPr>
                  <w:t xml:space="preserve">/test images + labels + </w:t>
                </w:r>
                <w:proofErr w:type="spellStart"/>
                <w:r w:rsidR="000F5184">
                  <w:rPr>
                    <w:rFonts w:ascii="Arial Unicode MS" w:eastAsia="Arial Unicode MS" w:hAnsi="Arial Unicode MS" w:cs="Arial Unicode MS"/>
                    <w:sz w:val="19"/>
                    <w:szCs w:val="19"/>
                  </w:rPr>
                  <w:t>data.yaml</w:t>
                </w:r>
                <w:proofErr w:type="spellEnd"/>
              </w:sdtContent>
            </w:sdt>
          </w:p>
          <w:p w14:paraId="0148C02B" w14:textId="77777777" w:rsidR="00E0590D" w:rsidRDefault="00BB4F20">
            <w:pPr>
              <w:spacing w:before="40" w:after="40" w:line="320" w:lineRule="auto"/>
            </w:pPr>
            <w:sdt>
              <w:sdtPr>
                <w:tag w:val="goog_rdk_7"/>
                <w:id w:val="-1581587525"/>
              </w:sdtPr>
              <w:sdtContent>
                <w:r w:rsidR="000F5184">
                  <w:rPr>
                    <w:rFonts w:ascii="Arial Unicode MS" w:eastAsia="Arial Unicode MS" w:hAnsi="Arial Unicode MS" w:cs="Arial Unicode MS"/>
                    <w:sz w:val="19"/>
                    <w:szCs w:val="19"/>
                  </w:rPr>
                  <w:t xml:space="preserve">  data/</w:t>
                </w:r>
                <w:proofErr w:type="spellStart"/>
                <w:r w:rsidR="000F5184">
                  <w:rPr>
                    <w:rFonts w:ascii="Arial Unicode MS" w:eastAsia="Arial Unicode MS" w:hAnsi="Arial Unicode MS" w:cs="Arial Unicode MS"/>
                    <w:sz w:val="19"/>
                    <w:szCs w:val="19"/>
                  </w:rPr>
                  <w:t>test_videos</w:t>
                </w:r>
                <w:proofErr w:type="spellEnd"/>
                <w:r w:rsidR="000F5184">
                  <w:rPr>
                    <w:rFonts w:ascii="Arial Unicode MS" w:eastAsia="Arial Unicode MS" w:hAnsi="Arial Unicode MS" w:cs="Arial Unicode MS"/>
                    <w:sz w:val="19"/>
                    <w:szCs w:val="19"/>
                  </w:rPr>
                  <w:t>/      →  evaluation video files</w:t>
                </w:r>
              </w:sdtContent>
            </w:sdt>
          </w:p>
          <w:p w14:paraId="5F00D0CA" w14:textId="77777777" w:rsidR="00E0590D" w:rsidRDefault="00BB4F20">
            <w:pPr>
              <w:spacing w:before="40" w:after="40" w:line="320" w:lineRule="auto"/>
            </w:pPr>
            <w:sdt>
              <w:sdtPr>
                <w:tag w:val="goog_rdk_8"/>
                <w:id w:val="-1632131831"/>
              </w:sdtPr>
              <w:sdtContent>
                <w:r w:rsidR="000F5184">
                  <w:rPr>
                    <w:rFonts w:ascii="Arial Unicode MS" w:eastAsia="Arial Unicode MS" w:hAnsi="Arial Unicode MS" w:cs="Arial Unicode MS"/>
                    <w:sz w:val="19"/>
                    <w:szCs w:val="19"/>
                  </w:rPr>
                  <w:t xml:space="preserve">  tests/                 →  </w:t>
                </w:r>
                <w:proofErr w:type="spellStart"/>
                <w:r w:rsidR="000F5184">
                  <w:rPr>
                    <w:rFonts w:ascii="Arial Unicode MS" w:eastAsia="Arial Unicode MS" w:hAnsi="Arial Unicode MS" w:cs="Arial Unicode MS"/>
                    <w:sz w:val="19"/>
                    <w:szCs w:val="19"/>
                  </w:rPr>
                  <w:t>pytest</w:t>
                </w:r>
                <w:proofErr w:type="spellEnd"/>
                <w:r w:rsidR="000F5184">
                  <w:rPr>
                    <w:rFonts w:ascii="Arial Unicode MS" w:eastAsia="Arial Unicode MS" w:hAnsi="Arial Unicode MS" w:cs="Arial Unicode MS"/>
                    <w:sz w:val="19"/>
                    <w:szCs w:val="19"/>
                  </w:rPr>
                  <w:t xml:space="preserve"> test suite (58+ tests)</w:t>
                </w:r>
              </w:sdtContent>
            </w:sdt>
          </w:p>
          <w:p w14:paraId="3D56C4CE" w14:textId="77777777" w:rsidR="00E0590D" w:rsidRDefault="00BB4F20">
            <w:pPr>
              <w:spacing w:before="40" w:after="40" w:line="320" w:lineRule="auto"/>
            </w:pPr>
            <w:sdt>
              <w:sdtPr>
                <w:tag w:val="goog_rdk_9"/>
                <w:id w:val="1302874115"/>
              </w:sdtPr>
              <w:sdtContent>
                <w:r w:rsidR="000F5184">
                  <w:rPr>
                    <w:rFonts w:ascii="Arial Unicode MS" w:eastAsia="Arial Unicode MS" w:hAnsi="Arial Unicode MS" w:cs="Arial Unicode MS"/>
                    <w:sz w:val="19"/>
                    <w:szCs w:val="19"/>
                  </w:rPr>
                  <w:t xml:space="preserve">  scripts/               →  </w:t>
                </w:r>
                <w:proofErr w:type="spellStart"/>
                <w:r w:rsidR="000F5184">
                  <w:rPr>
                    <w:rFonts w:ascii="Arial Unicode MS" w:eastAsia="Arial Unicode MS" w:hAnsi="Arial Unicode MS" w:cs="Arial Unicode MS"/>
                    <w:sz w:val="19"/>
                    <w:szCs w:val="19"/>
                  </w:rPr>
                  <w:t>preprocess</w:t>
                </w:r>
                <w:proofErr w:type="spellEnd"/>
                <w:r w:rsidR="000F5184">
                  <w:rPr>
                    <w:rFonts w:ascii="Arial Unicode MS" w:eastAsia="Arial Unicode MS" w:hAnsi="Arial Unicode MS" w:cs="Arial Unicode MS"/>
                    <w:sz w:val="19"/>
                    <w:szCs w:val="19"/>
                  </w:rPr>
                  <w:t>_*.</w:t>
                </w:r>
                <w:proofErr w:type="spellStart"/>
                <w:r w:rsidR="000F5184">
                  <w:rPr>
                    <w:rFonts w:ascii="Arial Unicode MS" w:eastAsia="Arial Unicode MS" w:hAnsi="Arial Unicode MS" w:cs="Arial Unicode MS"/>
                    <w:sz w:val="19"/>
                    <w:szCs w:val="19"/>
                  </w:rPr>
                  <w:t>py</w:t>
                </w:r>
                <w:proofErr w:type="spellEnd"/>
                <w:r w:rsidR="000F5184">
                  <w:rPr>
                    <w:rFonts w:ascii="Arial Unicode MS" w:eastAsia="Arial Unicode MS" w:hAnsi="Arial Unicode MS" w:cs="Arial Unicode MS"/>
                    <w:sz w:val="19"/>
                    <w:szCs w:val="19"/>
                  </w:rPr>
                  <w:t>, smoke_test.py, pilot.py, main.py</w:t>
                </w:r>
              </w:sdtContent>
            </w:sdt>
          </w:p>
        </w:tc>
      </w:tr>
    </w:tbl>
    <w:p w14:paraId="67B7225A" w14:textId="77777777" w:rsidR="00E0590D" w:rsidRDefault="000F5184">
      <w:r>
        <w:br w:type="page"/>
      </w:r>
    </w:p>
    <w:p w14:paraId="77ADB361" w14:textId="77777777" w:rsidR="00E0590D" w:rsidRDefault="000F5184">
      <w:pPr>
        <w:pStyle w:val="Heading1"/>
        <w:pBdr>
          <w:bottom w:val="single" w:sz="4" w:space="2" w:color="0097A7"/>
        </w:pBdr>
      </w:pPr>
      <w:r>
        <w:lastRenderedPageBreak/>
        <w:t>8..  Results and Output</w:t>
      </w:r>
    </w:p>
    <w:p w14:paraId="5DC78487" w14:textId="77777777" w:rsidR="00E0590D" w:rsidRDefault="00E0590D">
      <w:pPr>
        <w:pBdr>
          <w:bottom w:val="single" w:sz="8" w:space="1" w:color="1565C0"/>
        </w:pBdr>
      </w:pPr>
    </w:p>
    <w:p w14:paraId="4A340549" w14:textId="77777777" w:rsidR="00E0590D" w:rsidRDefault="00E0590D"/>
    <w:p w14:paraId="48BB9DFB" w14:textId="77777777" w:rsidR="00E0590D" w:rsidRDefault="000F5184">
      <w:pPr>
        <w:pStyle w:val="Heading2"/>
      </w:pPr>
      <w:proofErr w:type="gramStart"/>
      <w:r>
        <w:t>8.1  Pipeline</w:t>
      </w:r>
      <w:proofErr w:type="gramEnd"/>
      <w:r>
        <w:t xml:space="preserve"> Execution Results</w:t>
      </w:r>
    </w:p>
    <w:p w14:paraId="60A88591" w14:textId="77777777" w:rsidR="00E0590D" w:rsidRDefault="000F5184">
      <w:pPr>
        <w:spacing w:before="80" w:after="80" w:line="360" w:lineRule="auto"/>
        <w:jc w:val="both"/>
      </w:pPr>
      <w:r>
        <w:rPr>
          <w:color w:val="333333"/>
        </w:rPr>
        <w:t>The system was evaluated on the DOTA aerial test video (dota_aerial_test.mp4) and a synthetically generated test video during the demonstration phase. The results below reflect an actual pipeline run.</w:t>
      </w:r>
    </w:p>
    <w:p w14:paraId="3C18EE48" w14:textId="77777777" w:rsidR="00E0590D" w:rsidRDefault="00E0590D"/>
    <w:tbl>
      <w:tblPr>
        <w:tblStyle w:val="ad"/>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026"/>
      </w:tblGrid>
      <w:tr w:rsidR="00E0590D" w14:paraId="53A57EE7"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237A1B7F" w14:textId="77777777" w:rsidR="00E0590D" w:rsidRDefault="000F5184">
            <w:r>
              <w:rPr>
                <w:b/>
                <w:bCs/>
                <w:color w:val="0D1B3E"/>
                <w:sz w:val="21"/>
                <w:szCs w:val="21"/>
              </w:rPr>
              <w:t>Total Frames Processed</w:t>
            </w:r>
          </w:p>
        </w:tc>
        <w:tc>
          <w:tcPr>
            <w:tcW w:w="6026" w:type="dxa"/>
            <w:tcBorders>
              <w:top w:val="nil"/>
              <w:left w:val="nil"/>
              <w:bottom w:val="single" w:sz="4" w:space="0" w:color="DDDDDD"/>
              <w:right w:val="nil"/>
            </w:tcBorders>
            <w:tcMar>
              <w:top w:w="80" w:type="dxa"/>
              <w:left w:w="160" w:type="dxa"/>
              <w:bottom w:w="80" w:type="dxa"/>
              <w:right w:w="80" w:type="dxa"/>
            </w:tcMar>
          </w:tcPr>
          <w:p w14:paraId="1E7D9AB9" w14:textId="77777777" w:rsidR="00E0590D" w:rsidRDefault="000F5184">
            <w:r>
              <w:rPr>
                <w:sz w:val="21"/>
                <w:szCs w:val="21"/>
              </w:rPr>
              <w:t>188 frames (5 FPS extraction from 942-frame video)</w:t>
            </w:r>
          </w:p>
        </w:tc>
      </w:tr>
      <w:tr w:rsidR="00E0590D" w14:paraId="72CC8434"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0F0239A4" w14:textId="77777777" w:rsidR="00E0590D" w:rsidRDefault="000F5184">
            <w:r>
              <w:rPr>
                <w:b/>
                <w:bCs/>
                <w:color w:val="0D1B3E"/>
                <w:sz w:val="21"/>
                <w:szCs w:val="21"/>
              </w:rPr>
              <w:t>Baseline Frames Collected</w:t>
            </w:r>
          </w:p>
        </w:tc>
        <w:tc>
          <w:tcPr>
            <w:tcW w:w="6026" w:type="dxa"/>
            <w:tcBorders>
              <w:top w:val="nil"/>
              <w:left w:val="nil"/>
              <w:bottom w:val="single" w:sz="4" w:space="0" w:color="DDDDDD"/>
              <w:right w:val="nil"/>
            </w:tcBorders>
            <w:tcMar>
              <w:top w:w="80" w:type="dxa"/>
              <w:left w:w="160" w:type="dxa"/>
              <w:bottom w:w="80" w:type="dxa"/>
              <w:right w:w="80" w:type="dxa"/>
            </w:tcMar>
          </w:tcPr>
          <w:p w14:paraId="6369F442" w14:textId="77777777" w:rsidR="00E0590D" w:rsidRDefault="000F5184">
            <w:r>
              <w:rPr>
                <w:sz w:val="21"/>
                <w:szCs w:val="21"/>
              </w:rPr>
              <w:t>30 frames (Phase A)</w:t>
            </w:r>
          </w:p>
        </w:tc>
      </w:tr>
      <w:tr w:rsidR="00E0590D" w14:paraId="15B019A0"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2AF8C53D" w14:textId="77777777" w:rsidR="00E0590D" w:rsidRDefault="000F5184">
            <w:r>
              <w:rPr>
                <w:b/>
                <w:bCs/>
                <w:color w:val="0D1B3E"/>
                <w:sz w:val="21"/>
                <w:szCs w:val="21"/>
              </w:rPr>
              <w:t>Frames Scored</w:t>
            </w:r>
          </w:p>
        </w:tc>
        <w:tc>
          <w:tcPr>
            <w:tcW w:w="6026" w:type="dxa"/>
            <w:tcBorders>
              <w:top w:val="nil"/>
              <w:left w:val="nil"/>
              <w:bottom w:val="single" w:sz="4" w:space="0" w:color="DDDDDD"/>
              <w:right w:val="nil"/>
            </w:tcBorders>
            <w:tcMar>
              <w:top w:w="80" w:type="dxa"/>
              <w:left w:w="160" w:type="dxa"/>
              <w:bottom w:w="80" w:type="dxa"/>
              <w:right w:w="80" w:type="dxa"/>
            </w:tcMar>
          </w:tcPr>
          <w:p w14:paraId="24B382DD" w14:textId="77777777" w:rsidR="00E0590D" w:rsidRDefault="000F5184">
            <w:r>
              <w:rPr>
                <w:sz w:val="21"/>
                <w:szCs w:val="21"/>
              </w:rPr>
              <w:t>158 frames (Phase B — live scoring)</w:t>
            </w:r>
          </w:p>
        </w:tc>
      </w:tr>
      <w:tr w:rsidR="00E0590D" w14:paraId="03ACC3ED"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1FD3D197" w14:textId="77777777" w:rsidR="00E0590D" w:rsidRDefault="000F5184">
            <w:r>
              <w:rPr>
                <w:b/>
                <w:bCs/>
                <w:color w:val="0D1B3E"/>
                <w:sz w:val="21"/>
                <w:szCs w:val="21"/>
              </w:rPr>
              <w:t>Total Object Detections</w:t>
            </w:r>
          </w:p>
        </w:tc>
        <w:tc>
          <w:tcPr>
            <w:tcW w:w="6026" w:type="dxa"/>
            <w:tcBorders>
              <w:top w:val="nil"/>
              <w:left w:val="nil"/>
              <w:bottom w:val="single" w:sz="4" w:space="0" w:color="DDDDDD"/>
              <w:right w:val="nil"/>
            </w:tcBorders>
            <w:tcMar>
              <w:top w:w="80" w:type="dxa"/>
              <w:left w:w="160" w:type="dxa"/>
              <w:bottom w:w="80" w:type="dxa"/>
              <w:right w:w="80" w:type="dxa"/>
            </w:tcMar>
          </w:tcPr>
          <w:p w14:paraId="1C1C45C1" w14:textId="77777777" w:rsidR="00E0590D" w:rsidRDefault="000F5184">
            <w:r>
              <w:rPr>
                <w:sz w:val="21"/>
                <w:szCs w:val="21"/>
              </w:rPr>
              <w:t>2,351 (</w:t>
            </w:r>
            <w:proofErr w:type="spellStart"/>
            <w:r>
              <w:rPr>
                <w:sz w:val="21"/>
                <w:szCs w:val="21"/>
              </w:rPr>
              <w:t>avg</w:t>
            </w:r>
            <w:proofErr w:type="spellEnd"/>
            <w:r>
              <w:rPr>
                <w:sz w:val="21"/>
                <w:szCs w:val="21"/>
              </w:rPr>
              <w:t xml:space="preserve"> 12.5 per frame)</w:t>
            </w:r>
          </w:p>
        </w:tc>
      </w:tr>
      <w:tr w:rsidR="00E0590D" w14:paraId="45E07ADD"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15E5012A" w14:textId="77777777" w:rsidR="00E0590D" w:rsidRDefault="000F5184">
            <w:r>
              <w:rPr>
                <w:b/>
                <w:bCs/>
                <w:color w:val="0D1B3E"/>
                <w:sz w:val="21"/>
                <w:szCs w:val="21"/>
              </w:rPr>
              <w:t>CRITICAL Alerts</w:t>
            </w:r>
          </w:p>
        </w:tc>
        <w:tc>
          <w:tcPr>
            <w:tcW w:w="6026" w:type="dxa"/>
            <w:tcBorders>
              <w:top w:val="nil"/>
              <w:left w:val="nil"/>
              <w:bottom w:val="single" w:sz="4" w:space="0" w:color="DDDDDD"/>
              <w:right w:val="nil"/>
            </w:tcBorders>
            <w:tcMar>
              <w:top w:w="80" w:type="dxa"/>
              <w:left w:w="160" w:type="dxa"/>
              <w:bottom w:w="80" w:type="dxa"/>
              <w:right w:w="80" w:type="dxa"/>
            </w:tcMar>
          </w:tcPr>
          <w:p w14:paraId="0D6A663A" w14:textId="77777777" w:rsidR="00E0590D" w:rsidRDefault="000F5184">
            <w:r>
              <w:rPr>
                <w:sz w:val="21"/>
                <w:szCs w:val="21"/>
              </w:rPr>
              <w:t>5 frames</w:t>
            </w:r>
          </w:p>
        </w:tc>
      </w:tr>
      <w:tr w:rsidR="00E0590D" w14:paraId="74879ED7"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4FD6482D" w14:textId="77777777" w:rsidR="00E0590D" w:rsidRDefault="000F5184">
            <w:r>
              <w:rPr>
                <w:b/>
                <w:bCs/>
                <w:color w:val="0D1B3E"/>
                <w:sz w:val="21"/>
                <w:szCs w:val="21"/>
              </w:rPr>
              <w:t>HIGH Alerts</w:t>
            </w:r>
          </w:p>
        </w:tc>
        <w:tc>
          <w:tcPr>
            <w:tcW w:w="6026" w:type="dxa"/>
            <w:tcBorders>
              <w:top w:val="nil"/>
              <w:left w:val="nil"/>
              <w:bottom w:val="single" w:sz="4" w:space="0" w:color="DDDDDD"/>
              <w:right w:val="nil"/>
            </w:tcBorders>
            <w:tcMar>
              <w:top w:w="80" w:type="dxa"/>
              <w:left w:w="160" w:type="dxa"/>
              <w:bottom w:w="80" w:type="dxa"/>
              <w:right w:w="80" w:type="dxa"/>
            </w:tcMar>
          </w:tcPr>
          <w:p w14:paraId="6A9BC2A8" w14:textId="77777777" w:rsidR="00E0590D" w:rsidRDefault="000F5184">
            <w:r>
              <w:rPr>
                <w:sz w:val="21"/>
                <w:szCs w:val="21"/>
              </w:rPr>
              <w:t>18 frames</w:t>
            </w:r>
          </w:p>
        </w:tc>
      </w:tr>
      <w:tr w:rsidR="00E0590D" w14:paraId="4C9108CE"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11E588F5" w14:textId="77777777" w:rsidR="00E0590D" w:rsidRDefault="000F5184">
            <w:r>
              <w:rPr>
                <w:b/>
                <w:bCs/>
                <w:color w:val="0D1B3E"/>
                <w:sz w:val="21"/>
                <w:szCs w:val="21"/>
              </w:rPr>
              <w:t>MEDIUM Alerts</w:t>
            </w:r>
          </w:p>
        </w:tc>
        <w:tc>
          <w:tcPr>
            <w:tcW w:w="6026" w:type="dxa"/>
            <w:tcBorders>
              <w:top w:val="nil"/>
              <w:left w:val="nil"/>
              <w:bottom w:val="single" w:sz="4" w:space="0" w:color="DDDDDD"/>
              <w:right w:val="nil"/>
            </w:tcBorders>
            <w:tcMar>
              <w:top w:w="80" w:type="dxa"/>
              <w:left w:w="160" w:type="dxa"/>
              <w:bottom w:w="80" w:type="dxa"/>
              <w:right w:w="80" w:type="dxa"/>
            </w:tcMar>
          </w:tcPr>
          <w:p w14:paraId="2DC3D361" w14:textId="77777777" w:rsidR="00E0590D" w:rsidRDefault="000F5184">
            <w:r>
              <w:rPr>
                <w:sz w:val="21"/>
                <w:szCs w:val="21"/>
              </w:rPr>
              <w:t>12 frames</w:t>
            </w:r>
          </w:p>
        </w:tc>
      </w:tr>
      <w:tr w:rsidR="00E0590D" w14:paraId="2B4CBA8C"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730B9522" w14:textId="77777777" w:rsidR="00E0590D" w:rsidRDefault="000F5184">
            <w:r>
              <w:rPr>
                <w:b/>
                <w:bCs/>
                <w:color w:val="0D1B3E"/>
                <w:sz w:val="21"/>
                <w:szCs w:val="21"/>
              </w:rPr>
              <w:t>Alert Rate</w:t>
            </w:r>
          </w:p>
        </w:tc>
        <w:tc>
          <w:tcPr>
            <w:tcW w:w="6026" w:type="dxa"/>
            <w:tcBorders>
              <w:top w:val="nil"/>
              <w:left w:val="nil"/>
              <w:bottom w:val="single" w:sz="4" w:space="0" w:color="DDDDDD"/>
              <w:right w:val="nil"/>
            </w:tcBorders>
            <w:tcMar>
              <w:top w:w="80" w:type="dxa"/>
              <w:left w:w="160" w:type="dxa"/>
              <w:bottom w:w="80" w:type="dxa"/>
              <w:right w:w="80" w:type="dxa"/>
            </w:tcMar>
          </w:tcPr>
          <w:p w14:paraId="1E653270" w14:textId="77777777" w:rsidR="00E0590D" w:rsidRDefault="000F5184">
            <w:r>
              <w:rPr>
                <w:sz w:val="21"/>
                <w:szCs w:val="21"/>
              </w:rPr>
              <w:t>24.1% of scored frames</w:t>
            </w:r>
          </w:p>
        </w:tc>
      </w:tr>
      <w:tr w:rsidR="00E0590D" w14:paraId="7E308192"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399D47C1" w14:textId="77777777" w:rsidR="00E0590D" w:rsidRDefault="000F5184">
            <w:proofErr w:type="spellStart"/>
            <w:r>
              <w:rPr>
                <w:b/>
                <w:bCs/>
                <w:color w:val="0D1B3E"/>
                <w:sz w:val="21"/>
                <w:szCs w:val="21"/>
              </w:rPr>
              <w:t>Avg</w:t>
            </w:r>
            <w:proofErr w:type="spellEnd"/>
            <w:r>
              <w:rPr>
                <w:b/>
                <w:bCs/>
                <w:color w:val="0D1B3E"/>
                <w:sz w:val="21"/>
                <w:szCs w:val="21"/>
              </w:rPr>
              <w:t xml:space="preserve"> Inference Time</w:t>
            </w:r>
          </w:p>
        </w:tc>
        <w:tc>
          <w:tcPr>
            <w:tcW w:w="6026" w:type="dxa"/>
            <w:tcBorders>
              <w:top w:val="nil"/>
              <w:left w:val="nil"/>
              <w:bottom w:val="single" w:sz="4" w:space="0" w:color="DDDDDD"/>
              <w:right w:val="nil"/>
            </w:tcBorders>
            <w:tcMar>
              <w:top w:w="80" w:type="dxa"/>
              <w:left w:w="160" w:type="dxa"/>
              <w:bottom w:w="80" w:type="dxa"/>
              <w:right w:w="80" w:type="dxa"/>
            </w:tcMar>
          </w:tcPr>
          <w:p w14:paraId="61D6881C" w14:textId="77777777" w:rsidR="00E0590D" w:rsidRDefault="000F5184">
            <w:r>
              <w:rPr>
                <w:sz w:val="21"/>
                <w:szCs w:val="21"/>
              </w:rPr>
              <w:t xml:space="preserve">86 </w:t>
            </w:r>
            <w:proofErr w:type="spellStart"/>
            <w:r>
              <w:rPr>
                <w:sz w:val="21"/>
                <w:szCs w:val="21"/>
              </w:rPr>
              <w:t>ms</w:t>
            </w:r>
            <w:proofErr w:type="spellEnd"/>
            <w:r>
              <w:rPr>
                <w:sz w:val="21"/>
                <w:szCs w:val="21"/>
              </w:rPr>
              <w:t xml:space="preserve"> per frame (CPU)</w:t>
            </w:r>
          </w:p>
        </w:tc>
      </w:tr>
      <w:tr w:rsidR="00E0590D" w14:paraId="3F326C3B"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25E7B15B" w14:textId="77777777" w:rsidR="00E0590D" w:rsidRDefault="000F5184">
            <w:r>
              <w:rPr>
                <w:b/>
                <w:bCs/>
                <w:color w:val="0D1B3E"/>
                <w:sz w:val="21"/>
                <w:szCs w:val="21"/>
              </w:rPr>
              <w:t>Primary Detected Class</w:t>
            </w:r>
          </w:p>
        </w:tc>
        <w:tc>
          <w:tcPr>
            <w:tcW w:w="6026" w:type="dxa"/>
            <w:tcBorders>
              <w:top w:val="nil"/>
              <w:left w:val="nil"/>
              <w:bottom w:val="single" w:sz="4" w:space="0" w:color="DDDDDD"/>
              <w:right w:val="nil"/>
            </w:tcBorders>
            <w:tcMar>
              <w:top w:w="80" w:type="dxa"/>
              <w:left w:w="160" w:type="dxa"/>
              <w:bottom w:w="80" w:type="dxa"/>
              <w:right w:w="80" w:type="dxa"/>
            </w:tcMar>
          </w:tcPr>
          <w:p w14:paraId="448BB884" w14:textId="77777777" w:rsidR="00E0590D" w:rsidRDefault="000F5184">
            <w:r>
              <w:rPr>
                <w:sz w:val="21"/>
                <w:szCs w:val="21"/>
              </w:rPr>
              <w:t>vehicle (2,121 instances)</w:t>
            </w:r>
          </w:p>
        </w:tc>
      </w:tr>
      <w:tr w:rsidR="00E0590D" w14:paraId="12AC7FDE" w14:textId="77777777">
        <w:tc>
          <w:tcPr>
            <w:tcW w:w="3000" w:type="dxa"/>
            <w:tcBorders>
              <w:top w:val="nil"/>
              <w:left w:val="nil"/>
              <w:bottom w:val="single" w:sz="4" w:space="0" w:color="DDDDDD"/>
              <w:right w:val="nil"/>
            </w:tcBorders>
            <w:shd w:val="clear" w:color="auto" w:fill="E8F0FE"/>
            <w:tcMar>
              <w:top w:w="80" w:type="dxa"/>
              <w:left w:w="160" w:type="dxa"/>
              <w:bottom w:w="80" w:type="dxa"/>
              <w:right w:w="80" w:type="dxa"/>
            </w:tcMar>
          </w:tcPr>
          <w:p w14:paraId="0C6EE9D4" w14:textId="77777777" w:rsidR="00E0590D" w:rsidRDefault="000F5184">
            <w:r>
              <w:rPr>
                <w:b/>
                <w:bCs/>
                <w:color w:val="0D1B3E"/>
                <w:sz w:val="21"/>
                <w:szCs w:val="21"/>
              </w:rPr>
              <w:t>Also Detected</w:t>
            </w:r>
          </w:p>
        </w:tc>
        <w:tc>
          <w:tcPr>
            <w:tcW w:w="6026" w:type="dxa"/>
            <w:tcBorders>
              <w:top w:val="nil"/>
              <w:left w:val="nil"/>
              <w:bottom w:val="single" w:sz="4" w:space="0" w:color="DDDDDD"/>
              <w:right w:val="nil"/>
            </w:tcBorders>
            <w:tcMar>
              <w:top w:w="80" w:type="dxa"/>
              <w:left w:w="160" w:type="dxa"/>
              <w:bottom w:w="80" w:type="dxa"/>
              <w:right w:w="80" w:type="dxa"/>
            </w:tcMar>
          </w:tcPr>
          <w:p w14:paraId="160D2E0E" w14:textId="77777777" w:rsidR="00E0590D" w:rsidRDefault="000F5184">
            <w:r>
              <w:rPr>
                <w:sz w:val="21"/>
                <w:szCs w:val="21"/>
              </w:rPr>
              <w:t xml:space="preserve">aircraft (222), </w:t>
            </w:r>
            <w:proofErr w:type="spellStart"/>
            <w:r>
              <w:rPr>
                <w:sz w:val="21"/>
                <w:szCs w:val="21"/>
              </w:rPr>
              <w:t>suspicious_object</w:t>
            </w:r>
            <w:proofErr w:type="spellEnd"/>
            <w:r>
              <w:rPr>
                <w:sz w:val="21"/>
                <w:szCs w:val="21"/>
              </w:rPr>
              <w:t xml:space="preserve"> (6), crowd (2)</w:t>
            </w:r>
          </w:p>
        </w:tc>
      </w:tr>
    </w:tbl>
    <w:p w14:paraId="7EB224A3" w14:textId="77777777" w:rsidR="00E0590D" w:rsidRDefault="00E0590D"/>
    <w:p w14:paraId="13347BE0" w14:textId="77777777" w:rsidR="00E0590D" w:rsidRDefault="000F5184">
      <w:pPr>
        <w:pStyle w:val="Heading2"/>
      </w:pPr>
      <w:proofErr w:type="gramStart"/>
      <w:r>
        <w:t>8.2  Detection</w:t>
      </w:r>
      <w:proofErr w:type="gramEnd"/>
      <w:r>
        <w:t xml:space="preserve"> Class Breakdown</w:t>
      </w:r>
    </w:p>
    <w:p w14:paraId="5F810130" w14:textId="77777777" w:rsidR="00E0590D" w:rsidRDefault="000F5184">
      <w:pPr>
        <w:spacing w:before="80" w:after="80" w:line="360" w:lineRule="auto"/>
        <w:jc w:val="both"/>
      </w:pPr>
      <w:r>
        <w:rPr>
          <w:color w:val="333333"/>
        </w:rPr>
        <w:t xml:space="preserve">The crowd class achieved mAP@0.5 = 0.984, making it the most reliably detected class. Vehicle detection was also strong. The anomaly module successfully flagged </w:t>
      </w:r>
      <w:proofErr w:type="spellStart"/>
      <w:r>
        <w:rPr>
          <w:color w:val="333333"/>
        </w:rPr>
        <w:t>military_vehicle</w:t>
      </w:r>
      <w:proofErr w:type="spellEnd"/>
      <w:r>
        <w:rPr>
          <w:color w:val="333333"/>
        </w:rPr>
        <w:t xml:space="preserve"> detections as CRITICAL regardless of statistical model output, demonstrating the class-boost safety mechanism.</w:t>
      </w:r>
    </w:p>
    <w:p w14:paraId="73176CD8" w14:textId="77777777" w:rsidR="00E0590D" w:rsidRDefault="000F5184">
      <w:pPr>
        <w:pStyle w:val="Heading2"/>
      </w:pPr>
      <w:proofErr w:type="gramStart"/>
      <w:r>
        <w:t>8.3  Dashboard</w:t>
      </w:r>
      <w:proofErr w:type="gramEnd"/>
      <w:r>
        <w:t xml:space="preserve"> Outputs</w:t>
      </w:r>
    </w:p>
    <w:p w14:paraId="64B79593" w14:textId="77777777" w:rsidR="00E0590D" w:rsidRDefault="000F5184">
      <w:pPr>
        <w:spacing w:before="80" w:after="80" w:line="360" w:lineRule="auto"/>
        <w:jc w:val="both"/>
      </w:pPr>
      <w:r>
        <w:rPr>
          <w:color w:val="333333"/>
        </w:rPr>
        <w:t xml:space="preserve">The </w:t>
      </w:r>
      <w:proofErr w:type="spellStart"/>
      <w:r>
        <w:rPr>
          <w:color w:val="333333"/>
        </w:rPr>
        <w:t>Streamlit</w:t>
      </w:r>
      <w:proofErr w:type="spellEnd"/>
      <w:r>
        <w:rPr>
          <w:color w:val="333333"/>
        </w:rPr>
        <w:t xml:space="preserve"> dashboard successfully rendered all pipeline outputs in real time, including:</w:t>
      </w:r>
    </w:p>
    <w:p w14:paraId="71F21306" w14:textId="77777777" w:rsidR="00E0590D" w:rsidRDefault="000F5184">
      <w:pPr>
        <w:numPr>
          <w:ilvl w:val="0"/>
          <w:numId w:val="1"/>
        </w:numPr>
        <w:pBdr>
          <w:top w:val="nil"/>
          <w:left w:val="nil"/>
          <w:bottom w:val="nil"/>
          <w:right w:val="nil"/>
          <w:between w:val="nil"/>
        </w:pBdr>
        <w:spacing w:before="40" w:after="40" w:line="320" w:lineRule="auto"/>
      </w:pPr>
      <w:r>
        <w:rPr>
          <w:color w:val="333333"/>
        </w:rPr>
        <w:t>Live Alert Feed — frame-level prioritised alert stream with anomaly scores and reasons</w:t>
      </w:r>
    </w:p>
    <w:p w14:paraId="6ED0B939" w14:textId="77777777" w:rsidR="00E0590D" w:rsidRDefault="000F5184">
      <w:pPr>
        <w:numPr>
          <w:ilvl w:val="0"/>
          <w:numId w:val="1"/>
        </w:numPr>
        <w:pBdr>
          <w:top w:val="nil"/>
          <w:left w:val="nil"/>
          <w:bottom w:val="nil"/>
          <w:right w:val="nil"/>
          <w:between w:val="nil"/>
        </w:pBdr>
        <w:spacing w:before="40" w:after="40" w:line="320" w:lineRule="auto"/>
      </w:pPr>
      <w:r>
        <w:rPr>
          <w:color w:val="333333"/>
        </w:rPr>
        <w:t>Priority Split Donut — visual distribution of CRITICAL / HIGH / MEDIUM / LOW alerts</w:t>
      </w:r>
    </w:p>
    <w:p w14:paraId="585EBD36" w14:textId="77777777" w:rsidR="00E0590D" w:rsidRDefault="000F5184">
      <w:pPr>
        <w:numPr>
          <w:ilvl w:val="0"/>
          <w:numId w:val="1"/>
        </w:numPr>
        <w:pBdr>
          <w:top w:val="nil"/>
          <w:left w:val="nil"/>
          <w:bottom w:val="nil"/>
          <w:right w:val="nil"/>
          <w:between w:val="nil"/>
        </w:pBdr>
        <w:spacing w:before="40" w:after="40" w:line="320" w:lineRule="auto"/>
      </w:pPr>
      <w:r>
        <w:rPr>
          <w:color w:val="333333"/>
        </w:rPr>
        <w:t>Anomaly Score Timeline — line chart with CRITICAL and HIGH threshold bands</w:t>
      </w:r>
    </w:p>
    <w:p w14:paraId="458DA40C" w14:textId="77777777" w:rsidR="00E0590D" w:rsidRDefault="000F5184">
      <w:pPr>
        <w:numPr>
          <w:ilvl w:val="0"/>
          <w:numId w:val="1"/>
        </w:numPr>
        <w:pBdr>
          <w:top w:val="nil"/>
          <w:left w:val="nil"/>
          <w:bottom w:val="nil"/>
          <w:right w:val="nil"/>
          <w:between w:val="nil"/>
        </w:pBdr>
        <w:spacing w:before="40" w:after="40" w:line="320" w:lineRule="auto"/>
      </w:pPr>
      <w:r>
        <w:rPr>
          <w:color w:val="333333"/>
        </w:rPr>
        <w:t>Spatial Threat Heatmap — 2D density contour showing detection concentration zones</w:t>
      </w:r>
    </w:p>
    <w:p w14:paraId="65DB3B9F" w14:textId="77777777" w:rsidR="00E0590D" w:rsidRDefault="000F5184">
      <w:pPr>
        <w:numPr>
          <w:ilvl w:val="0"/>
          <w:numId w:val="1"/>
        </w:numPr>
        <w:pBdr>
          <w:top w:val="nil"/>
          <w:left w:val="nil"/>
          <w:bottom w:val="nil"/>
          <w:right w:val="nil"/>
          <w:between w:val="nil"/>
        </w:pBdr>
        <w:spacing w:before="40" w:after="40" w:line="320" w:lineRule="auto"/>
      </w:pPr>
      <w:r>
        <w:rPr>
          <w:color w:val="333333"/>
        </w:rPr>
        <w:t>Motion Score Chart — optical flow magnitude trend across scored frames</w:t>
      </w:r>
    </w:p>
    <w:p w14:paraId="268B25BE" w14:textId="77777777" w:rsidR="00E0590D" w:rsidRDefault="000F5184">
      <w:pPr>
        <w:numPr>
          <w:ilvl w:val="0"/>
          <w:numId w:val="1"/>
        </w:numPr>
        <w:pBdr>
          <w:top w:val="nil"/>
          <w:left w:val="nil"/>
          <w:bottom w:val="nil"/>
          <w:right w:val="nil"/>
          <w:between w:val="nil"/>
        </w:pBdr>
        <w:spacing w:before="40" w:after="40" w:line="320" w:lineRule="auto"/>
      </w:pPr>
      <w:r>
        <w:rPr>
          <w:color w:val="333333"/>
        </w:rPr>
        <w:t>Session Metrics Panel — inference times, alert rates, frame counts</w:t>
      </w:r>
    </w:p>
    <w:p w14:paraId="4333C1D7" w14:textId="77777777" w:rsidR="00E0590D" w:rsidRDefault="000F5184">
      <w:pPr>
        <w:numPr>
          <w:ilvl w:val="0"/>
          <w:numId w:val="1"/>
        </w:numPr>
        <w:pBdr>
          <w:top w:val="nil"/>
          <w:left w:val="nil"/>
          <w:bottom w:val="nil"/>
          <w:right w:val="nil"/>
          <w:between w:val="nil"/>
        </w:pBdr>
        <w:spacing w:before="40" w:after="40" w:line="320" w:lineRule="auto"/>
      </w:pPr>
      <w:r>
        <w:rPr>
          <w:color w:val="333333"/>
        </w:rPr>
        <w:t>Threat Assessment Gauges — percentage breakdown with progress bars</w:t>
      </w:r>
    </w:p>
    <w:p w14:paraId="33A02A73" w14:textId="77777777" w:rsidR="00E0590D" w:rsidRDefault="000F5184">
      <w:pPr>
        <w:numPr>
          <w:ilvl w:val="0"/>
          <w:numId w:val="1"/>
        </w:numPr>
        <w:pBdr>
          <w:top w:val="nil"/>
          <w:left w:val="nil"/>
          <w:bottom w:val="nil"/>
          <w:right w:val="nil"/>
          <w:between w:val="nil"/>
        </w:pBdr>
        <w:spacing w:before="40" w:after="40" w:line="320" w:lineRule="auto"/>
      </w:pPr>
      <w:r>
        <w:rPr>
          <w:color w:val="333333"/>
        </w:rPr>
        <w:t>Manual Notify Buttons — per-alert email dispatch with real-time status update</w:t>
      </w:r>
    </w:p>
    <w:p w14:paraId="22895359" w14:textId="77777777" w:rsidR="00E0590D" w:rsidRDefault="000F5184">
      <w:pPr>
        <w:pStyle w:val="Heading2"/>
      </w:pPr>
      <w:proofErr w:type="gramStart"/>
      <w:r>
        <w:t>8.4  Email</w:t>
      </w:r>
      <w:proofErr w:type="gramEnd"/>
      <w:r>
        <w:t xml:space="preserve"> Alert Result</w:t>
      </w:r>
    </w:p>
    <w:p w14:paraId="094F4172" w14:textId="77777777" w:rsidR="00E0590D" w:rsidRDefault="000F5184">
      <w:pPr>
        <w:spacing w:before="80" w:after="80" w:line="360" w:lineRule="auto"/>
        <w:jc w:val="both"/>
      </w:pPr>
      <w:r>
        <w:rPr>
          <w:color w:val="333333"/>
        </w:rPr>
        <w:lastRenderedPageBreak/>
        <w:t>Email notifications were successfully delivered via SendGrid for all CRITICAL-level alerts. Each email included priority level, frame ID, anomaly score, detection count, motion score, timestamp, and the specific reason string (e.g. “</w:t>
      </w:r>
      <w:proofErr w:type="spellStart"/>
      <w:r>
        <w:rPr>
          <w:color w:val="333333"/>
        </w:rPr>
        <w:t>suspicious_object</w:t>
      </w:r>
      <w:proofErr w:type="spellEnd"/>
      <w:r>
        <w:rPr>
          <w:color w:val="333333"/>
        </w:rPr>
        <w:t xml:space="preserve"> detected”, “</w:t>
      </w:r>
      <w:proofErr w:type="spellStart"/>
      <w:r>
        <w:rPr>
          <w:color w:val="333333"/>
        </w:rPr>
        <w:t>military_vehicle</w:t>
      </w:r>
      <w:proofErr w:type="spellEnd"/>
      <w:r>
        <w:rPr>
          <w:color w:val="333333"/>
        </w:rPr>
        <w:t xml:space="preserve"> detected”).</w:t>
      </w:r>
    </w:p>
    <w:p w14:paraId="408E6A29" w14:textId="77777777" w:rsidR="00E0590D" w:rsidRDefault="000F5184">
      <w:r>
        <w:br w:type="page"/>
      </w:r>
    </w:p>
    <w:p w14:paraId="328B8621" w14:textId="77777777" w:rsidR="00E0590D" w:rsidRDefault="000F5184">
      <w:pPr>
        <w:pStyle w:val="Heading1"/>
        <w:pBdr>
          <w:bottom w:val="single" w:sz="4" w:space="2" w:color="0097A7"/>
        </w:pBdr>
      </w:pPr>
      <w:r>
        <w:lastRenderedPageBreak/>
        <w:t>9..  Azure Cloud Integration</w:t>
      </w:r>
    </w:p>
    <w:p w14:paraId="2DA574A9" w14:textId="77777777" w:rsidR="00E0590D" w:rsidRDefault="00E0590D">
      <w:pPr>
        <w:pBdr>
          <w:bottom w:val="single" w:sz="8" w:space="1" w:color="1565C0"/>
        </w:pBdr>
      </w:pPr>
    </w:p>
    <w:p w14:paraId="3F79349C" w14:textId="77777777" w:rsidR="00E0590D" w:rsidRDefault="00E0590D"/>
    <w:p w14:paraId="27E42DDF" w14:textId="77777777" w:rsidR="00E0590D" w:rsidRDefault="000F5184">
      <w:pPr>
        <w:spacing w:before="80" w:after="80" w:line="360" w:lineRule="auto"/>
        <w:jc w:val="both"/>
      </w:pPr>
      <w:r>
        <w:rPr>
          <w:color w:val="333333"/>
        </w:rPr>
        <w:t>The system implements optional Azure cloud integration through a dedicated azure_client.py module. The design follows graceful degradation — if Azure credentials are missing or the SDK is not installed, the local pipeline continues without interruption.</w:t>
      </w:r>
    </w:p>
    <w:p w14:paraId="77C09EBF" w14:textId="77777777" w:rsidR="00E0590D" w:rsidRDefault="00E0590D"/>
    <w:p w14:paraId="33970451" w14:textId="77777777" w:rsidR="00E0590D" w:rsidRDefault="000F5184">
      <w:pPr>
        <w:pStyle w:val="Heading2"/>
      </w:pPr>
      <w:proofErr w:type="gramStart"/>
      <w:r>
        <w:t>9.1  Azure</w:t>
      </w:r>
      <w:proofErr w:type="gramEnd"/>
      <w:r>
        <w:t xml:space="preserve"> Blob Storage</w:t>
      </w:r>
    </w:p>
    <w:p w14:paraId="438D65E0" w14:textId="77777777" w:rsidR="00E0590D" w:rsidRDefault="000F5184">
      <w:pPr>
        <w:spacing w:before="80" w:after="80" w:line="360" w:lineRule="auto"/>
        <w:jc w:val="both"/>
      </w:pPr>
      <w:r>
        <w:rPr>
          <w:color w:val="333333"/>
        </w:rPr>
        <w:t>Session result JSON files generated at the end of each pipeline run are uploaded to an Azure Blob Storage container (session-results). Alert frame images for CRITICAL detections can also be uploaded to the alert-frames container. Containers are created programmatically if they do not already exist.</w:t>
      </w:r>
    </w:p>
    <w:p w14:paraId="228A2309" w14:textId="77777777" w:rsidR="00E0590D" w:rsidRDefault="000F5184">
      <w:pPr>
        <w:pStyle w:val="Heading2"/>
      </w:pPr>
      <w:proofErr w:type="gramStart"/>
      <w:r>
        <w:t>9.2  Azure</w:t>
      </w:r>
      <w:proofErr w:type="gramEnd"/>
      <w:r>
        <w:t xml:space="preserve"> Cosmos DB</w:t>
      </w:r>
    </w:p>
    <w:p w14:paraId="286ECFE3" w14:textId="77777777" w:rsidR="00E0590D" w:rsidRDefault="000F5184">
      <w:pPr>
        <w:spacing w:before="80" w:after="80" w:line="360" w:lineRule="auto"/>
        <w:jc w:val="both"/>
      </w:pPr>
      <w:r>
        <w:rPr>
          <w:color w:val="333333"/>
        </w:rPr>
        <w:t xml:space="preserve">Each HIGH and CRITICAL alert is persisted as an individual document in an Azure Cosmos DB collection (Alerts) within the </w:t>
      </w:r>
      <w:proofErr w:type="spellStart"/>
      <w:r>
        <w:rPr>
          <w:color w:val="333333"/>
        </w:rPr>
        <w:t>SurveillanceDB</w:t>
      </w:r>
      <w:proofErr w:type="spellEnd"/>
      <w:r>
        <w:rPr>
          <w:color w:val="333333"/>
        </w:rPr>
        <w:t xml:space="preserve"> database. The document schema includes </w:t>
      </w:r>
      <w:proofErr w:type="spellStart"/>
      <w:r>
        <w:rPr>
          <w:color w:val="333333"/>
        </w:rPr>
        <w:t>alert_id</w:t>
      </w:r>
      <w:proofErr w:type="spellEnd"/>
      <w:r>
        <w:rPr>
          <w:color w:val="333333"/>
        </w:rPr>
        <w:t xml:space="preserve">, priority (partition key), </w:t>
      </w:r>
      <w:proofErr w:type="spellStart"/>
      <w:r>
        <w:rPr>
          <w:color w:val="333333"/>
        </w:rPr>
        <w:t>frame_id</w:t>
      </w:r>
      <w:proofErr w:type="spellEnd"/>
      <w:r>
        <w:rPr>
          <w:color w:val="333333"/>
        </w:rPr>
        <w:t xml:space="preserve">, timestamp, </w:t>
      </w:r>
      <w:proofErr w:type="spellStart"/>
      <w:r>
        <w:rPr>
          <w:color w:val="333333"/>
        </w:rPr>
        <w:t>anomaly_score</w:t>
      </w:r>
      <w:proofErr w:type="spellEnd"/>
      <w:r>
        <w:rPr>
          <w:color w:val="333333"/>
        </w:rPr>
        <w:t xml:space="preserve">, reasons, </w:t>
      </w:r>
      <w:proofErr w:type="spellStart"/>
      <w:r>
        <w:rPr>
          <w:color w:val="333333"/>
        </w:rPr>
        <w:t>detection_count</w:t>
      </w:r>
      <w:proofErr w:type="spellEnd"/>
      <w:r>
        <w:rPr>
          <w:color w:val="333333"/>
        </w:rPr>
        <w:t xml:space="preserve">, </w:t>
      </w:r>
      <w:proofErr w:type="spellStart"/>
      <w:r>
        <w:rPr>
          <w:color w:val="333333"/>
        </w:rPr>
        <w:t>motion_score</w:t>
      </w:r>
      <w:proofErr w:type="spellEnd"/>
      <w:r>
        <w:rPr>
          <w:color w:val="333333"/>
        </w:rPr>
        <w:t xml:space="preserve">, and notification status. The dashboard’s </w:t>
      </w:r>
      <w:proofErr w:type="spellStart"/>
      <w:r>
        <w:rPr>
          <w:color w:val="333333"/>
        </w:rPr>
        <w:t>load_</w:t>
      </w:r>
      <w:proofErr w:type="gramStart"/>
      <w:r>
        <w:rPr>
          <w:color w:val="333333"/>
        </w:rPr>
        <w:t>alerts</w:t>
      </w:r>
      <w:proofErr w:type="spellEnd"/>
      <w:r>
        <w:rPr>
          <w:color w:val="333333"/>
        </w:rPr>
        <w:t>(</w:t>
      </w:r>
      <w:proofErr w:type="gramEnd"/>
      <w:r>
        <w:rPr>
          <w:color w:val="333333"/>
        </w:rPr>
        <w:t>) function can optionally query Cosmos DB for live cloud-sourced alert data.</w:t>
      </w:r>
    </w:p>
    <w:p w14:paraId="3E29F31C" w14:textId="77777777" w:rsidR="00E0590D" w:rsidRDefault="000F5184">
      <w:pPr>
        <w:pStyle w:val="Heading2"/>
      </w:pPr>
      <w:proofErr w:type="gramStart"/>
      <w:r>
        <w:t>9.3  Security</w:t>
      </w:r>
      <w:proofErr w:type="gramEnd"/>
      <w:r>
        <w:t xml:space="preserve"> Configuration</w:t>
      </w:r>
    </w:p>
    <w:p w14:paraId="6A604320" w14:textId="77777777" w:rsidR="00E0590D" w:rsidRDefault="000F5184">
      <w:pPr>
        <w:spacing w:before="80" w:after="80" w:line="360" w:lineRule="auto"/>
        <w:jc w:val="both"/>
      </w:pPr>
      <w:r>
        <w:rPr>
          <w:color w:val="333333"/>
        </w:rPr>
        <w:t>All Azure credentials (connection strings, endpoints, keys) are loaded from a .</w:t>
      </w:r>
      <w:proofErr w:type="spellStart"/>
      <w:r>
        <w:rPr>
          <w:color w:val="333333"/>
        </w:rPr>
        <w:t>env</w:t>
      </w:r>
      <w:proofErr w:type="spellEnd"/>
      <w:r>
        <w:rPr>
          <w:color w:val="333333"/>
        </w:rPr>
        <w:t xml:space="preserve"> file using python-</w:t>
      </w:r>
      <w:proofErr w:type="spellStart"/>
      <w:r>
        <w:rPr>
          <w:color w:val="333333"/>
        </w:rPr>
        <w:t>dotenv</w:t>
      </w:r>
      <w:proofErr w:type="spellEnd"/>
      <w:r>
        <w:rPr>
          <w:color w:val="333333"/>
        </w:rPr>
        <w:t>. Credentials are never hardcoded in source files and the .env file is listed in .</w:t>
      </w:r>
      <w:proofErr w:type="spellStart"/>
      <w:r>
        <w:rPr>
          <w:color w:val="333333"/>
        </w:rPr>
        <w:t>gitignore</w:t>
      </w:r>
      <w:proofErr w:type="spellEnd"/>
      <w:r>
        <w:rPr>
          <w:color w:val="333333"/>
        </w:rPr>
        <w:t xml:space="preserve"> to prevent accidental exposure.</w:t>
      </w:r>
    </w:p>
    <w:p w14:paraId="09FC072F" w14:textId="77777777" w:rsidR="00E0590D" w:rsidRDefault="000F5184">
      <w:pPr>
        <w:pStyle w:val="Heading1"/>
        <w:pBdr>
          <w:bottom w:val="single" w:sz="4" w:space="2" w:color="0097A7"/>
        </w:pBdr>
      </w:pPr>
      <w:r>
        <w:t>10..  Dashboard &amp; Alert System</w:t>
      </w:r>
    </w:p>
    <w:p w14:paraId="24AC4069" w14:textId="77777777" w:rsidR="00E0590D" w:rsidRDefault="00E0590D">
      <w:pPr>
        <w:pBdr>
          <w:bottom w:val="single" w:sz="8" w:space="1" w:color="1565C0"/>
        </w:pBdr>
      </w:pPr>
    </w:p>
    <w:p w14:paraId="7F2FC7AB" w14:textId="77777777" w:rsidR="00E0590D" w:rsidRDefault="00E0590D"/>
    <w:p w14:paraId="670BEEEB" w14:textId="77777777" w:rsidR="00E0590D" w:rsidRDefault="000F5184">
      <w:pPr>
        <w:spacing w:before="80" w:after="80" w:line="360" w:lineRule="auto"/>
        <w:jc w:val="both"/>
      </w:pPr>
      <w:r>
        <w:rPr>
          <w:color w:val="333333"/>
        </w:rPr>
        <w:t xml:space="preserve">The </w:t>
      </w:r>
      <w:proofErr w:type="spellStart"/>
      <w:r>
        <w:rPr>
          <w:color w:val="333333"/>
        </w:rPr>
        <w:t>Streamlit</w:t>
      </w:r>
      <w:proofErr w:type="spellEnd"/>
      <w:r>
        <w:rPr>
          <w:color w:val="333333"/>
        </w:rPr>
        <w:t xml:space="preserve"> dashboard (dashboard/app.py) provides a military-grade command </w:t>
      </w:r>
      <w:proofErr w:type="spellStart"/>
      <w:r>
        <w:rPr>
          <w:color w:val="333333"/>
        </w:rPr>
        <w:t>center</w:t>
      </w:r>
      <w:proofErr w:type="spellEnd"/>
      <w:r>
        <w:rPr>
          <w:color w:val="333333"/>
        </w:rPr>
        <w:t xml:space="preserve"> interface designed with a navy/cyan/gold colour scheme that matches the project’s security domain context.</w:t>
      </w:r>
    </w:p>
    <w:p w14:paraId="4FD99AB1" w14:textId="77777777" w:rsidR="00E0590D" w:rsidRDefault="000F5184">
      <w:pPr>
        <w:pStyle w:val="Heading2"/>
      </w:pPr>
      <w:proofErr w:type="gramStart"/>
      <w:r>
        <w:t>10.1  Key</w:t>
      </w:r>
      <w:proofErr w:type="gramEnd"/>
      <w:r>
        <w:t xml:space="preserve"> Dashboard Features</w:t>
      </w:r>
    </w:p>
    <w:p w14:paraId="6A1052A9" w14:textId="77777777" w:rsidR="00E0590D" w:rsidRDefault="000F5184">
      <w:pPr>
        <w:numPr>
          <w:ilvl w:val="0"/>
          <w:numId w:val="1"/>
        </w:numPr>
        <w:pBdr>
          <w:top w:val="nil"/>
          <w:left w:val="nil"/>
          <w:bottom w:val="nil"/>
          <w:right w:val="nil"/>
          <w:between w:val="nil"/>
        </w:pBdr>
        <w:spacing w:before="40" w:after="40" w:line="320" w:lineRule="auto"/>
      </w:pPr>
      <w:r>
        <w:rPr>
          <w:color w:val="333333"/>
        </w:rPr>
        <w:t xml:space="preserve">7 KPI cards — total alerts, critical, high-priority, total detections, alert rate, </w:t>
      </w:r>
      <w:proofErr w:type="spellStart"/>
      <w:r>
        <w:rPr>
          <w:color w:val="333333"/>
        </w:rPr>
        <w:t>avg</w:t>
      </w:r>
      <w:proofErr w:type="spellEnd"/>
      <w:r>
        <w:rPr>
          <w:color w:val="333333"/>
        </w:rPr>
        <w:t xml:space="preserve"> inference time, IF model status</w:t>
      </w:r>
    </w:p>
    <w:p w14:paraId="0F401FD9" w14:textId="77777777" w:rsidR="00E0590D" w:rsidRDefault="000F5184">
      <w:pPr>
        <w:numPr>
          <w:ilvl w:val="0"/>
          <w:numId w:val="1"/>
        </w:numPr>
        <w:pBdr>
          <w:top w:val="nil"/>
          <w:left w:val="nil"/>
          <w:bottom w:val="nil"/>
          <w:right w:val="nil"/>
          <w:between w:val="nil"/>
        </w:pBdr>
        <w:spacing w:before="40" w:after="40" w:line="320" w:lineRule="auto"/>
      </w:pPr>
      <w:r>
        <w:rPr>
          <w:color w:val="333333"/>
        </w:rPr>
        <w:t xml:space="preserve">Auto-refresh (5-second interval) using </w:t>
      </w:r>
      <w:proofErr w:type="spellStart"/>
      <w:r>
        <w:rPr>
          <w:color w:val="333333"/>
        </w:rPr>
        <w:t>streamlit-autorefresh</w:t>
      </w:r>
      <w:proofErr w:type="spellEnd"/>
      <w:r>
        <w:rPr>
          <w:color w:val="333333"/>
        </w:rPr>
        <w:t xml:space="preserve"> for live monitoring</w:t>
      </w:r>
    </w:p>
    <w:p w14:paraId="2A128460" w14:textId="77777777" w:rsidR="00E0590D" w:rsidRDefault="000F5184">
      <w:pPr>
        <w:numPr>
          <w:ilvl w:val="0"/>
          <w:numId w:val="1"/>
        </w:numPr>
        <w:pBdr>
          <w:top w:val="nil"/>
          <w:left w:val="nil"/>
          <w:bottom w:val="nil"/>
          <w:right w:val="nil"/>
          <w:between w:val="nil"/>
        </w:pBdr>
        <w:spacing w:before="40" w:after="40" w:line="320" w:lineRule="auto"/>
      </w:pPr>
      <w:r>
        <w:rPr>
          <w:color w:val="333333"/>
        </w:rPr>
        <w:t>Sidebar system status panel showing pipeline, model, and alert log health</w:t>
      </w:r>
    </w:p>
    <w:p w14:paraId="236D27BA" w14:textId="77777777" w:rsidR="00E0590D" w:rsidRDefault="000F5184">
      <w:pPr>
        <w:numPr>
          <w:ilvl w:val="0"/>
          <w:numId w:val="1"/>
        </w:numPr>
        <w:pBdr>
          <w:top w:val="nil"/>
          <w:left w:val="nil"/>
          <w:bottom w:val="nil"/>
          <w:right w:val="nil"/>
          <w:between w:val="nil"/>
        </w:pBdr>
        <w:spacing w:before="40" w:after="40" w:line="320" w:lineRule="auto"/>
      </w:pPr>
      <w:r>
        <w:rPr>
          <w:color w:val="333333"/>
        </w:rPr>
        <w:t>Manual email notification per alert row with immediate status update</w:t>
      </w:r>
    </w:p>
    <w:p w14:paraId="2D99BDAC" w14:textId="77777777" w:rsidR="00E0590D" w:rsidRDefault="000F5184">
      <w:pPr>
        <w:numPr>
          <w:ilvl w:val="0"/>
          <w:numId w:val="1"/>
        </w:numPr>
        <w:pBdr>
          <w:top w:val="nil"/>
          <w:left w:val="nil"/>
          <w:bottom w:val="nil"/>
          <w:right w:val="nil"/>
          <w:between w:val="nil"/>
        </w:pBdr>
        <w:spacing w:before="40" w:after="40" w:line="320" w:lineRule="auto"/>
      </w:pPr>
      <w:r>
        <w:rPr>
          <w:color w:val="333333"/>
        </w:rPr>
        <w:t>Bulk notify-all-critical feature for batch email dispatch</w:t>
      </w:r>
    </w:p>
    <w:p w14:paraId="7E0E44AD" w14:textId="77777777" w:rsidR="00E0590D" w:rsidRDefault="000F5184">
      <w:pPr>
        <w:numPr>
          <w:ilvl w:val="0"/>
          <w:numId w:val="1"/>
        </w:numPr>
        <w:pBdr>
          <w:top w:val="nil"/>
          <w:left w:val="nil"/>
          <w:bottom w:val="nil"/>
          <w:right w:val="nil"/>
          <w:between w:val="nil"/>
        </w:pBdr>
        <w:spacing w:before="40" w:after="40" w:line="320" w:lineRule="auto"/>
      </w:pPr>
      <w:r>
        <w:rPr>
          <w:color w:val="333333"/>
        </w:rPr>
        <w:t>Priority filter multiselect and alert feed row count slider for operator customisation</w:t>
      </w:r>
    </w:p>
    <w:p w14:paraId="046D8ED9" w14:textId="77777777" w:rsidR="00E0590D" w:rsidRDefault="000F5184">
      <w:pPr>
        <w:numPr>
          <w:ilvl w:val="0"/>
          <w:numId w:val="1"/>
        </w:numPr>
        <w:pBdr>
          <w:top w:val="nil"/>
          <w:left w:val="nil"/>
          <w:bottom w:val="nil"/>
          <w:right w:val="nil"/>
          <w:between w:val="nil"/>
        </w:pBdr>
        <w:spacing w:before="40" w:after="40" w:line="320" w:lineRule="auto"/>
      </w:pPr>
      <w:r>
        <w:rPr>
          <w:color w:val="333333"/>
        </w:rPr>
        <w:lastRenderedPageBreak/>
        <w:t>Full session metrics panel (baseline frames, scored frames, timing breakdowns)</w:t>
      </w:r>
    </w:p>
    <w:p w14:paraId="7A0DC0D1" w14:textId="77777777" w:rsidR="00E0590D" w:rsidRDefault="000F5184">
      <w:pPr>
        <w:numPr>
          <w:ilvl w:val="0"/>
          <w:numId w:val="1"/>
        </w:numPr>
        <w:pBdr>
          <w:top w:val="nil"/>
          <w:left w:val="nil"/>
          <w:bottom w:val="nil"/>
          <w:right w:val="nil"/>
          <w:between w:val="nil"/>
        </w:pBdr>
        <w:spacing w:before="40" w:after="40" w:line="320" w:lineRule="auto"/>
      </w:pPr>
      <w:r>
        <w:rPr>
          <w:color w:val="333333"/>
        </w:rPr>
        <w:t>Demo data fallback so the dashboard is usable without a live pipeline run</w:t>
      </w:r>
    </w:p>
    <w:p w14:paraId="7CAB15A5" w14:textId="77777777" w:rsidR="00E0590D" w:rsidRDefault="000F5184">
      <w:pPr>
        <w:pStyle w:val="Heading2"/>
      </w:pPr>
      <w:proofErr w:type="gramStart"/>
      <w:r>
        <w:t>10.2  Alert</w:t>
      </w:r>
      <w:proofErr w:type="gramEnd"/>
      <w:r>
        <w:t xml:space="preserve"> Log Architecture</w:t>
      </w:r>
    </w:p>
    <w:p w14:paraId="4A6A67BB" w14:textId="77777777" w:rsidR="00E0590D" w:rsidRDefault="000F5184">
      <w:pPr>
        <w:spacing w:before="80" w:after="80" w:line="360" w:lineRule="auto"/>
        <w:jc w:val="both"/>
      </w:pPr>
      <w:r>
        <w:rPr>
          <w:color w:val="333333"/>
        </w:rPr>
        <w:t xml:space="preserve">The </w:t>
      </w:r>
      <w:proofErr w:type="spellStart"/>
      <w:r>
        <w:rPr>
          <w:color w:val="333333"/>
        </w:rPr>
        <w:t>alert_log.json</w:t>
      </w:r>
      <w:proofErr w:type="spellEnd"/>
      <w:r>
        <w:rPr>
          <w:color w:val="333333"/>
        </w:rPr>
        <w:t xml:space="preserve"> file is the shared state between the pipeline and the dashboard. The pipeline writes alerts during execution; the dashboard reads with a 5-second cache TTL. The _</w:t>
      </w:r>
      <w:proofErr w:type="spellStart"/>
      <w:r>
        <w:rPr>
          <w:color w:val="333333"/>
        </w:rPr>
        <w:t>mark_</w:t>
      </w:r>
      <w:proofErr w:type="gramStart"/>
      <w:r>
        <w:rPr>
          <w:color w:val="333333"/>
        </w:rPr>
        <w:t>notified</w:t>
      </w:r>
      <w:proofErr w:type="spellEnd"/>
      <w:r>
        <w:rPr>
          <w:color w:val="333333"/>
        </w:rPr>
        <w:t>(</w:t>
      </w:r>
      <w:proofErr w:type="gramEnd"/>
      <w:r>
        <w:rPr>
          <w:color w:val="333333"/>
        </w:rPr>
        <w:t xml:space="preserve">) function updates the notified field in-place using the real </w:t>
      </w:r>
      <w:proofErr w:type="spellStart"/>
      <w:r>
        <w:rPr>
          <w:color w:val="333333"/>
        </w:rPr>
        <w:t>alert_id</w:t>
      </w:r>
      <w:proofErr w:type="spellEnd"/>
      <w:r>
        <w:rPr>
          <w:color w:val="333333"/>
        </w:rPr>
        <w:t xml:space="preserve"> (timestamp-based, e.g. alert_1775382305860) to ensure accurate status persistence.</w:t>
      </w:r>
    </w:p>
    <w:p w14:paraId="6F1A5675" w14:textId="77777777" w:rsidR="00E0590D" w:rsidRDefault="000F5184">
      <w:r>
        <w:br w:type="page"/>
      </w:r>
    </w:p>
    <w:p w14:paraId="6073CB6D" w14:textId="77777777" w:rsidR="00E0590D" w:rsidRDefault="000F5184">
      <w:pPr>
        <w:pStyle w:val="Heading1"/>
        <w:pBdr>
          <w:bottom w:val="single" w:sz="4" w:space="2" w:color="0097A7"/>
        </w:pBdr>
      </w:pPr>
      <w:r>
        <w:lastRenderedPageBreak/>
        <w:t>11..  Challenges Faced</w:t>
      </w:r>
    </w:p>
    <w:p w14:paraId="554FF76D" w14:textId="77777777" w:rsidR="00E0590D" w:rsidRDefault="00E0590D">
      <w:pPr>
        <w:pBdr>
          <w:bottom w:val="single" w:sz="8" w:space="1" w:color="1565C0"/>
        </w:pBdr>
      </w:pPr>
    </w:p>
    <w:p w14:paraId="77D400D6" w14:textId="77777777" w:rsidR="00E0590D" w:rsidRDefault="00E0590D"/>
    <w:p w14:paraId="1B3115B2" w14:textId="77777777" w:rsidR="00E0590D" w:rsidRDefault="000F5184">
      <w:pPr>
        <w:pStyle w:val="Heading2"/>
      </w:pPr>
      <w:proofErr w:type="gramStart"/>
      <w:r>
        <w:t>11.1  Technical</w:t>
      </w:r>
      <w:proofErr w:type="gramEnd"/>
      <w:r>
        <w:t xml:space="preserve"> Challenges</w:t>
      </w:r>
    </w:p>
    <w:p w14:paraId="4519FC32" w14:textId="77777777" w:rsidR="00E0590D" w:rsidRDefault="000F5184">
      <w:pPr>
        <w:numPr>
          <w:ilvl w:val="0"/>
          <w:numId w:val="1"/>
        </w:numPr>
        <w:pBdr>
          <w:top w:val="nil"/>
          <w:left w:val="nil"/>
          <w:bottom w:val="nil"/>
          <w:right w:val="nil"/>
          <w:between w:val="nil"/>
        </w:pBdr>
        <w:spacing w:before="40" w:after="40" w:line="320" w:lineRule="auto"/>
      </w:pPr>
      <w:r>
        <w:rPr>
          <w:color w:val="333333"/>
        </w:rPr>
        <w:t>Dataset coordinate format mismatch — VEDAI annotations used pixel coordinates instead of normalised values, causing YOLO to skip labelled images silently; resolved by dividing by image dimension (512px)</w:t>
      </w:r>
    </w:p>
    <w:p w14:paraId="10ECDC4A" w14:textId="77777777" w:rsidR="00E0590D" w:rsidRDefault="000F5184">
      <w:pPr>
        <w:numPr>
          <w:ilvl w:val="0"/>
          <w:numId w:val="1"/>
        </w:numPr>
        <w:pBdr>
          <w:top w:val="nil"/>
          <w:left w:val="nil"/>
          <w:bottom w:val="nil"/>
          <w:right w:val="nil"/>
          <w:between w:val="nil"/>
        </w:pBdr>
        <w:spacing w:before="40" w:after="40" w:line="320" w:lineRule="auto"/>
      </w:pPr>
      <w:r>
        <w:rPr>
          <w:color w:val="333333"/>
        </w:rPr>
        <w:t xml:space="preserve">WSL session instability during long training runs — resolved using </w:t>
      </w:r>
      <w:proofErr w:type="spellStart"/>
      <w:r>
        <w:rPr>
          <w:color w:val="333333"/>
        </w:rPr>
        <w:t>nohup</w:t>
      </w:r>
      <w:proofErr w:type="spellEnd"/>
      <w:r>
        <w:rPr>
          <w:color w:val="333333"/>
        </w:rPr>
        <w:t xml:space="preserve"> background execution with log redirection</w:t>
      </w:r>
    </w:p>
    <w:p w14:paraId="69CBB95A" w14:textId="77777777" w:rsidR="00E0590D" w:rsidRDefault="000F5184">
      <w:pPr>
        <w:numPr>
          <w:ilvl w:val="0"/>
          <w:numId w:val="1"/>
        </w:numPr>
        <w:pBdr>
          <w:top w:val="nil"/>
          <w:left w:val="nil"/>
          <w:bottom w:val="nil"/>
          <w:right w:val="nil"/>
          <w:between w:val="nil"/>
        </w:pBdr>
        <w:spacing w:before="40" w:after="40" w:line="320" w:lineRule="auto"/>
      </w:pPr>
      <w:r>
        <w:rPr>
          <w:color w:val="333333"/>
        </w:rPr>
        <w:t>YOLOv8 memory pressure — batch=16 killed by OOM on CPU; reduced to batch=2 for stability</w:t>
      </w:r>
    </w:p>
    <w:p w14:paraId="4792B3EC" w14:textId="77777777" w:rsidR="00E0590D" w:rsidRDefault="000F5184">
      <w:pPr>
        <w:numPr>
          <w:ilvl w:val="0"/>
          <w:numId w:val="1"/>
        </w:numPr>
        <w:pBdr>
          <w:top w:val="nil"/>
          <w:left w:val="nil"/>
          <w:bottom w:val="nil"/>
          <w:right w:val="nil"/>
          <w:between w:val="nil"/>
        </w:pBdr>
        <w:spacing w:before="40" w:after="40" w:line="320" w:lineRule="auto"/>
      </w:pPr>
      <w:r>
        <w:rPr>
          <w:color w:val="333333"/>
        </w:rPr>
        <w:t>DOTA label format — oriented bounding box (OBB) format required conversion to horizontal bounding boxes before YOLO ingestion</w:t>
      </w:r>
    </w:p>
    <w:p w14:paraId="620D32BC" w14:textId="77777777" w:rsidR="00E0590D" w:rsidRDefault="000F5184">
      <w:pPr>
        <w:numPr>
          <w:ilvl w:val="0"/>
          <w:numId w:val="1"/>
        </w:numPr>
        <w:pBdr>
          <w:top w:val="nil"/>
          <w:left w:val="nil"/>
          <w:bottom w:val="nil"/>
          <w:right w:val="nil"/>
          <w:between w:val="nil"/>
        </w:pBdr>
        <w:spacing w:before="40" w:after="40" w:line="320" w:lineRule="auto"/>
      </w:pPr>
      <w:proofErr w:type="spellStart"/>
      <w:r>
        <w:rPr>
          <w:color w:val="333333"/>
        </w:rPr>
        <w:t>Streamlit</w:t>
      </w:r>
      <w:proofErr w:type="spellEnd"/>
      <w:r>
        <w:rPr>
          <w:color w:val="333333"/>
        </w:rPr>
        <w:t xml:space="preserve"> </w:t>
      </w:r>
      <w:proofErr w:type="spellStart"/>
      <w:r>
        <w:rPr>
          <w:color w:val="333333"/>
        </w:rPr>
        <w:t>DuplicateWidgetID</w:t>
      </w:r>
      <w:proofErr w:type="spellEnd"/>
      <w:r>
        <w:rPr>
          <w:color w:val="333333"/>
        </w:rPr>
        <w:t xml:space="preserve"> crash — caused by </w:t>
      </w:r>
      <w:proofErr w:type="spellStart"/>
      <w:r>
        <w:rPr>
          <w:color w:val="333333"/>
        </w:rPr>
        <w:t>alert_id</w:t>
      </w:r>
      <w:proofErr w:type="spellEnd"/>
      <w:r>
        <w:rPr>
          <w:color w:val="333333"/>
        </w:rPr>
        <w:t xml:space="preserve"> being stripped from </w:t>
      </w:r>
      <w:proofErr w:type="spellStart"/>
      <w:r>
        <w:rPr>
          <w:color w:val="333333"/>
        </w:rPr>
        <w:t>display_df</w:t>
      </w:r>
      <w:proofErr w:type="spellEnd"/>
      <w:r>
        <w:rPr>
          <w:color w:val="333333"/>
        </w:rPr>
        <w:t xml:space="preserve"> before button key generation; fixed by adding </w:t>
      </w:r>
      <w:proofErr w:type="spellStart"/>
      <w:r>
        <w:rPr>
          <w:color w:val="333333"/>
        </w:rPr>
        <w:t>alert_id</w:t>
      </w:r>
      <w:proofErr w:type="spellEnd"/>
      <w:r>
        <w:rPr>
          <w:color w:val="333333"/>
        </w:rPr>
        <w:t xml:space="preserve"> to </w:t>
      </w:r>
      <w:proofErr w:type="spellStart"/>
      <w:r>
        <w:rPr>
          <w:color w:val="333333"/>
        </w:rPr>
        <w:t>show_cols</w:t>
      </w:r>
      <w:proofErr w:type="spellEnd"/>
    </w:p>
    <w:p w14:paraId="2F603382" w14:textId="77777777" w:rsidR="00E0590D" w:rsidRDefault="000F5184">
      <w:pPr>
        <w:numPr>
          <w:ilvl w:val="0"/>
          <w:numId w:val="1"/>
        </w:numPr>
        <w:pBdr>
          <w:top w:val="nil"/>
          <w:left w:val="nil"/>
          <w:bottom w:val="nil"/>
          <w:right w:val="nil"/>
          <w:between w:val="nil"/>
        </w:pBdr>
        <w:spacing w:before="40" w:after="40" w:line="320" w:lineRule="auto"/>
      </w:pPr>
      <w:r>
        <w:rPr>
          <w:color w:val="333333"/>
        </w:rPr>
        <w:t xml:space="preserve">Notify status not persisting — root cause was </w:t>
      </w:r>
      <w:proofErr w:type="spellStart"/>
      <w:r>
        <w:rPr>
          <w:color w:val="333333"/>
        </w:rPr>
        <w:t>alert_id</w:t>
      </w:r>
      <w:proofErr w:type="spellEnd"/>
      <w:r>
        <w:rPr>
          <w:color w:val="333333"/>
        </w:rPr>
        <w:t xml:space="preserve"> column missing from the filtered </w:t>
      </w:r>
      <w:proofErr w:type="spellStart"/>
      <w:r>
        <w:rPr>
          <w:color w:val="333333"/>
        </w:rPr>
        <w:t>DataFrame</w:t>
      </w:r>
      <w:proofErr w:type="spellEnd"/>
      <w:r>
        <w:rPr>
          <w:color w:val="333333"/>
        </w:rPr>
        <w:t>; fixed and _</w:t>
      </w:r>
      <w:proofErr w:type="spellStart"/>
      <w:r>
        <w:rPr>
          <w:color w:val="333333"/>
        </w:rPr>
        <w:t>mark_notified</w:t>
      </w:r>
      <w:proofErr w:type="spellEnd"/>
      <w:r>
        <w:rPr>
          <w:color w:val="333333"/>
        </w:rPr>
        <w:t>() now uses real pipeline IDs</w:t>
      </w:r>
    </w:p>
    <w:p w14:paraId="18A4DA92" w14:textId="77777777" w:rsidR="00E0590D" w:rsidRDefault="000F5184">
      <w:pPr>
        <w:pStyle w:val="Heading2"/>
      </w:pPr>
      <w:proofErr w:type="gramStart"/>
      <w:r>
        <w:t>11.2  Integration</w:t>
      </w:r>
      <w:proofErr w:type="gramEnd"/>
      <w:r>
        <w:t xml:space="preserve"> Complexity</w:t>
      </w:r>
    </w:p>
    <w:p w14:paraId="0761CC70" w14:textId="77777777" w:rsidR="00E0590D" w:rsidRDefault="000F5184">
      <w:pPr>
        <w:spacing w:before="80" w:after="80" w:line="360" w:lineRule="auto"/>
        <w:jc w:val="both"/>
      </w:pPr>
      <w:r>
        <w:rPr>
          <w:color w:val="333333"/>
        </w:rPr>
        <w:t>The primary engineering challenge was not individual module coding but ensuring correct data flow between all stages. Each module’s output format, field names, and data types had to be precisely aligned with the next module’s expectations. This required extensive cross-module testing and careful API design.</w:t>
      </w:r>
    </w:p>
    <w:p w14:paraId="4DEC9D68" w14:textId="77777777" w:rsidR="00E0590D" w:rsidRDefault="000F5184">
      <w:pPr>
        <w:pStyle w:val="Heading2"/>
      </w:pPr>
      <w:proofErr w:type="gramStart"/>
      <w:r>
        <w:t>11.3  Learning</w:t>
      </w:r>
      <w:proofErr w:type="gramEnd"/>
      <w:r>
        <w:t xml:space="preserve"> Curve</w:t>
      </w:r>
    </w:p>
    <w:p w14:paraId="095F8BE1" w14:textId="77777777" w:rsidR="00E0590D" w:rsidRDefault="000F5184">
      <w:pPr>
        <w:spacing w:before="80" w:after="80" w:line="360" w:lineRule="auto"/>
        <w:jc w:val="both"/>
      </w:pPr>
      <w:r>
        <w:rPr>
          <w:color w:val="333333"/>
        </w:rPr>
        <w:t>The project required simultaneous learning in computer vision, anomaly detection, cloud integration, dashboard development, software testing, and technical documentation — all within a 12-week period alongside the structured weekly programme modules.</w:t>
      </w:r>
    </w:p>
    <w:p w14:paraId="3185FC33" w14:textId="77777777" w:rsidR="00E0590D" w:rsidRDefault="000F5184">
      <w:pPr>
        <w:pStyle w:val="Heading1"/>
        <w:pBdr>
          <w:bottom w:val="single" w:sz="4" w:space="2" w:color="0097A7"/>
        </w:pBdr>
      </w:pPr>
      <w:r>
        <w:t>12..  Advantages of the System</w:t>
      </w:r>
    </w:p>
    <w:p w14:paraId="7C28F29C" w14:textId="77777777" w:rsidR="00E0590D" w:rsidRDefault="00E0590D">
      <w:pPr>
        <w:pBdr>
          <w:bottom w:val="single" w:sz="8" w:space="1" w:color="1565C0"/>
        </w:pBdr>
      </w:pPr>
    </w:p>
    <w:p w14:paraId="49F052D1" w14:textId="77777777" w:rsidR="00E0590D" w:rsidRDefault="00E0590D"/>
    <w:p w14:paraId="23A5F76A" w14:textId="77777777" w:rsidR="00E0590D" w:rsidRDefault="000F5184">
      <w:pPr>
        <w:numPr>
          <w:ilvl w:val="0"/>
          <w:numId w:val="1"/>
        </w:numPr>
        <w:pBdr>
          <w:top w:val="nil"/>
          <w:left w:val="nil"/>
          <w:bottom w:val="nil"/>
          <w:right w:val="nil"/>
          <w:between w:val="nil"/>
        </w:pBdr>
        <w:spacing w:before="40" w:after="40" w:line="320" w:lineRule="auto"/>
      </w:pPr>
      <w:r>
        <w:rPr>
          <w:color w:val="333333"/>
        </w:rPr>
        <w:t>Fully automated detection — eliminates need for constant manual video monitoring</w:t>
      </w:r>
    </w:p>
    <w:p w14:paraId="31116F08" w14:textId="77777777" w:rsidR="00E0590D" w:rsidRDefault="000F5184">
      <w:pPr>
        <w:numPr>
          <w:ilvl w:val="0"/>
          <w:numId w:val="1"/>
        </w:numPr>
        <w:pBdr>
          <w:top w:val="nil"/>
          <w:left w:val="nil"/>
          <w:bottom w:val="nil"/>
          <w:right w:val="nil"/>
          <w:between w:val="nil"/>
        </w:pBdr>
        <w:spacing w:before="40" w:after="40" w:line="320" w:lineRule="auto"/>
      </w:pPr>
      <w:r>
        <w:rPr>
          <w:color w:val="333333"/>
        </w:rPr>
        <w:t>Explainable alerts — each alert includes a human-readable reason string (e.g. “</w:t>
      </w:r>
      <w:proofErr w:type="spellStart"/>
      <w:r>
        <w:rPr>
          <w:color w:val="333333"/>
        </w:rPr>
        <w:t>military_vehicle</w:t>
      </w:r>
      <w:proofErr w:type="spellEnd"/>
      <w:r>
        <w:rPr>
          <w:color w:val="333333"/>
        </w:rPr>
        <w:t xml:space="preserve"> detected”)</w:t>
      </w:r>
    </w:p>
    <w:p w14:paraId="04DD515D" w14:textId="77777777" w:rsidR="00E0590D" w:rsidRDefault="000F5184">
      <w:pPr>
        <w:numPr>
          <w:ilvl w:val="0"/>
          <w:numId w:val="1"/>
        </w:numPr>
        <w:pBdr>
          <w:top w:val="nil"/>
          <w:left w:val="nil"/>
          <w:bottom w:val="nil"/>
          <w:right w:val="nil"/>
          <w:between w:val="nil"/>
        </w:pBdr>
        <w:spacing w:before="40" w:after="40" w:line="320" w:lineRule="auto"/>
      </w:pPr>
      <w:r>
        <w:rPr>
          <w:color w:val="333333"/>
        </w:rPr>
        <w:t>Modular architecture — each of 7 modules can be updated, replaced, or tested independently</w:t>
      </w:r>
    </w:p>
    <w:p w14:paraId="39870CE4" w14:textId="77777777" w:rsidR="00E0590D" w:rsidRDefault="000F5184">
      <w:pPr>
        <w:numPr>
          <w:ilvl w:val="0"/>
          <w:numId w:val="1"/>
        </w:numPr>
        <w:pBdr>
          <w:top w:val="nil"/>
          <w:left w:val="nil"/>
          <w:bottom w:val="nil"/>
          <w:right w:val="nil"/>
          <w:between w:val="nil"/>
        </w:pBdr>
        <w:spacing w:before="40" w:after="40" w:line="320" w:lineRule="auto"/>
      </w:pPr>
      <w:r>
        <w:rPr>
          <w:color w:val="333333"/>
        </w:rPr>
        <w:t>Dual-phase anomaly detection — context-aware scoring based on video-specific baseline</w:t>
      </w:r>
    </w:p>
    <w:p w14:paraId="0D0651D6" w14:textId="77777777" w:rsidR="00E0590D" w:rsidRDefault="000F5184">
      <w:pPr>
        <w:numPr>
          <w:ilvl w:val="0"/>
          <w:numId w:val="1"/>
        </w:numPr>
        <w:pBdr>
          <w:top w:val="nil"/>
          <w:left w:val="nil"/>
          <w:bottom w:val="nil"/>
          <w:right w:val="nil"/>
          <w:between w:val="nil"/>
        </w:pBdr>
        <w:spacing w:before="40" w:after="40" w:line="320" w:lineRule="auto"/>
      </w:pPr>
      <w:r>
        <w:rPr>
          <w:color w:val="333333"/>
        </w:rPr>
        <w:t>Hard safety overrides — CRITICAL classes always trigger critical alerts regardless of ML model output</w:t>
      </w:r>
    </w:p>
    <w:p w14:paraId="467E2B66" w14:textId="77777777" w:rsidR="00E0590D" w:rsidRDefault="000F5184">
      <w:pPr>
        <w:numPr>
          <w:ilvl w:val="0"/>
          <w:numId w:val="1"/>
        </w:numPr>
        <w:pBdr>
          <w:top w:val="nil"/>
          <w:left w:val="nil"/>
          <w:bottom w:val="nil"/>
          <w:right w:val="nil"/>
          <w:between w:val="nil"/>
        </w:pBdr>
        <w:spacing w:before="40" w:after="40" w:line="320" w:lineRule="auto"/>
      </w:pPr>
      <w:r>
        <w:rPr>
          <w:color w:val="333333"/>
        </w:rPr>
        <w:lastRenderedPageBreak/>
        <w:t>Graceful cloud degradation — Azure failure never crashes the local pipeline</w:t>
      </w:r>
    </w:p>
    <w:p w14:paraId="7153CBC8" w14:textId="77777777" w:rsidR="00E0590D" w:rsidRDefault="000F5184">
      <w:pPr>
        <w:numPr>
          <w:ilvl w:val="0"/>
          <w:numId w:val="1"/>
        </w:numPr>
        <w:pBdr>
          <w:top w:val="nil"/>
          <w:left w:val="nil"/>
          <w:bottom w:val="nil"/>
          <w:right w:val="nil"/>
          <w:between w:val="nil"/>
        </w:pBdr>
        <w:spacing w:before="40" w:after="40" w:line="320" w:lineRule="auto"/>
      </w:pPr>
      <w:r>
        <w:rPr>
          <w:color w:val="333333"/>
        </w:rPr>
        <w:t xml:space="preserve">Production-style code quality — </w:t>
      </w:r>
      <w:proofErr w:type="spellStart"/>
      <w:r>
        <w:rPr>
          <w:color w:val="333333"/>
        </w:rPr>
        <w:t>docstrings</w:t>
      </w:r>
      <w:proofErr w:type="spellEnd"/>
      <w:r>
        <w:rPr>
          <w:color w:val="333333"/>
        </w:rPr>
        <w:t xml:space="preserve">, type hints, </w:t>
      </w:r>
      <w:proofErr w:type="spellStart"/>
      <w:r>
        <w:rPr>
          <w:color w:val="333333"/>
        </w:rPr>
        <w:t>pytest</w:t>
      </w:r>
      <w:proofErr w:type="spellEnd"/>
      <w:r>
        <w:rPr>
          <w:color w:val="333333"/>
        </w:rPr>
        <w:t xml:space="preserve"> coverage, logging throughout</w:t>
      </w:r>
    </w:p>
    <w:p w14:paraId="36BDAECB" w14:textId="77777777" w:rsidR="00E0590D" w:rsidRDefault="000F5184">
      <w:pPr>
        <w:numPr>
          <w:ilvl w:val="0"/>
          <w:numId w:val="1"/>
        </w:numPr>
        <w:pBdr>
          <w:top w:val="nil"/>
          <w:left w:val="nil"/>
          <w:bottom w:val="nil"/>
          <w:right w:val="nil"/>
          <w:between w:val="nil"/>
        </w:pBdr>
        <w:spacing w:before="40" w:after="40" w:line="320" w:lineRule="auto"/>
      </w:pPr>
      <w:r>
        <w:rPr>
          <w:color w:val="333333"/>
        </w:rPr>
        <w:t>Demo-ready dashboard — falls back to realistic demo data if no live session is running</w:t>
      </w:r>
    </w:p>
    <w:p w14:paraId="25E77465" w14:textId="77777777" w:rsidR="00E0590D" w:rsidRDefault="000F5184">
      <w:pPr>
        <w:numPr>
          <w:ilvl w:val="0"/>
          <w:numId w:val="1"/>
        </w:numPr>
        <w:pBdr>
          <w:top w:val="nil"/>
          <w:left w:val="nil"/>
          <w:bottom w:val="nil"/>
          <w:right w:val="nil"/>
          <w:between w:val="nil"/>
        </w:pBdr>
        <w:spacing w:before="40" w:after="40" w:line="320" w:lineRule="auto"/>
      </w:pPr>
      <w:r>
        <w:rPr>
          <w:color w:val="333333"/>
        </w:rPr>
        <w:t>Email alert delivery — real-time SendGrid notifications with styled HTML content</w:t>
      </w:r>
    </w:p>
    <w:p w14:paraId="3B690794" w14:textId="77777777" w:rsidR="00E0590D" w:rsidRDefault="000F5184">
      <w:r>
        <w:br w:type="page"/>
      </w:r>
    </w:p>
    <w:p w14:paraId="47549E25" w14:textId="77777777" w:rsidR="00E0590D" w:rsidRDefault="000F5184">
      <w:pPr>
        <w:pStyle w:val="Heading1"/>
        <w:pBdr>
          <w:bottom w:val="single" w:sz="4" w:space="2" w:color="0097A7"/>
        </w:pBdr>
      </w:pPr>
      <w:r>
        <w:lastRenderedPageBreak/>
        <w:t>13..  Limitations</w:t>
      </w:r>
    </w:p>
    <w:p w14:paraId="1443C211" w14:textId="77777777" w:rsidR="00E0590D" w:rsidRDefault="00E0590D">
      <w:pPr>
        <w:pBdr>
          <w:bottom w:val="single" w:sz="8" w:space="1" w:color="1565C0"/>
        </w:pBdr>
      </w:pPr>
    </w:p>
    <w:p w14:paraId="0678CABD" w14:textId="77777777" w:rsidR="00E0590D" w:rsidRDefault="00E0590D"/>
    <w:p w14:paraId="63066FDA" w14:textId="77777777" w:rsidR="00E0590D" w:rsidRDefault="000F5184">
      <w:pPr>
        <w:numPr>
          <w:ilvl w:val="0"/>
          <w:numId w:val="1"/>
        </w:numPr>
        <w:pBdr>
          <w:top w:val="nil"/>
          <w:left w:val="nil"/>
          <w:bottom w:val="nil"/>
          <w:right w:val="nil"/>
          <w:between w:val="nil"/>
        </w:pBdr>
        <w:spacing w:before="40" w:after="40" w:line="320" w:lineRule="auto"/>
      </w:pPr>
      <w:r>
        <w:rPr>
          <w:color w:val="333333"/>
        </w:rPr>
        <w:t>Detection accuracy depends heavily on training data quality and domain match; ground-level footage performs differently from aerial imagery</w:t>
      </w:r>
    </w:p>
    <w:p w14:paraId="08FDEB12" w14:textId="77777777" w:rsidR="00E0590D" w:rsidRDefault="000F5184">
      <w:pPr>
        <w:numPr>
          <w:ilvl w:val="0"/>
          <w:numId w:val="1"/>
        </w:numPr>
        <w:pBdr>
          <w:top w:val="nil"/>
          <w:left w:val="nil"/>
          <w:bottom w:val="nil"/>
          <w:right w:val="nil"/>
          <w:between w:val="nil"/>
        </w:pBdr>
        <w:spacing w:before="40" w:after="40" w:line="320" w:lineRule="auto"/>
      </w:pPr>
      <w:r>
        <w:rPr>
          <w:color w:val="333333"/>
        </w:rPr>
        <w:t>Isolation Forest anomaly calibration is video-context dependent — the 30-frame baseline may not represent all normal patterns in a long video</w:t>
      </w:r>
    </w:p>
    <w:p w14:paraId="102FC219" w14:textId="77777777" w:rsidR="00E0590D" w:rsidRDefault="000F5184">
      <w:pPr>
        <w:numPr>
          <w:ilvl w:val="0"/>
          <w:numId w:val="1"/>
        </w:numPr>
        <w:pBdr>
          <w:top w:val="nil"/>
          <w:left w:val="nil"/>
          <w:bottom w:val="nil"/>
          <w:right w:val="nil"/>
          <w:between w:val="nil"/>
        </w:pBdr>
        <w:spacing w:before="40" w:after="40" w:line="320" w:lineRule="auto"/>
      </w:pPr>
      <w:r>
        <w:rPr>
          <w:color w:val="333333"/>
        </w:rPr>
        <w:t>CPU-only inference at 86ms per frame limits real-time capability; GPU acceleration would be required for production deployment</w:t>
      </w:r>
    </w:p>
    <w:p w14:paraId="1335E12C" w14:textId="77777777" w:rsidR="00E0590D" w:rsidRDefault="000F5184">
      <w:pPr>
        <w:numPr>
          <w:ilvl w:val="0"/>
          <w:numId w:val="1"/>
        </w:numPr>
        <w:pBdr>
          <w:top w:val="nil"/>
          <w:left w:val="nil"/>
          <w:bottom w:val="nil"/>
          <w:right w:val="nil"/>
          <w:between w:val="nil"/>
        </w:pBdr>
        <w:spacing w:before="40" w:after="40" w:line="320" w:lineRule="auto"/>
      </w:pPr>
      <w:r>
        <w:rPr>
          <w:color w:val="333333"/>
        </w:rPr>
        <w:t>The system currently processes single video sources; multi-camera feeds are not yet supported</w:t>
      </w:r>
    </w:p>
    <w:p w14:paraId="150C0F48" w14:textId="77777777" w:rsidR="00E0590D" w:rsidRDefault="000F5184">
      <w:pPr>
        <w:numPr>
          <w:ilvl w:val="0"/>
          <w:numId w:val="1"/>
        </w:numPr>
        <w:pBdr>
          <w:top w:val="nil"/>
          <w:left w:val="nil"/>
          <w:bottom w:val="nil"/>
          <w:right w:val="nil"/>
          <w:between w:val="nil"/>
        </w:pBdr>
        <w:spacing w:before="40" w:after="40" w:line="320" w:lineRule="auto"/>
      </w:pPr>
      <w:r>
        <w:rPr>
          <w:color w:val="333333"/>
        </w:rPr>
        <w:t>Azure integration tested in local-only mode during development; full cloud integration requires valid subscription credentials</w:t>
      </w:r>
    </w:p>
    <w:p w14:paraId="0AB2FCC6" w14:textId="77777777" w:rsidR="00E0590D" w:rsidRDefault="000F5184">
      <w:pPr>
        <w:numPr>
          <w:ilvl w:val="0"/>
          <w:numId w:val="1"/>
        </w:numPr>
        <w:pBdr>
          <w:top w:val="nil"/>
          <w:left w:val="nil"/>
          <w:bottom w:val="nil"/>
          <w:right w:val="nil"/>
          <w:between w:val="nil"/>
        </w:pBdr>
        <w:spacing w:before="40" w:after="40" w:line="320" w:lineRule="auto"/>
      </w:pPr>
      <w:r>
        <w:rPr>
          <w:color w:val="333333"/>
        </w:rPr>
        <w:t>Field-scale validation against real border surveillance footage was outside the scope of this academic project</w:t>
      </w:r>
    </w:p>
    <w:p w14:paraId="0F97F393" w14:textId="77777777" w:rsidR="00E0590D" w:rsidRDefault="000F5184">
      <w:pPr>
        <w:pStyle w:val="Heading1"/>
        <w:pBdr>
          <w:bottom w:val="single" w:sz="4" w:space="2" w:color="0097A7"/>
        </w:pBdr>
      </w:pPr>
      <w:r>
        <w:t>14..  Future Scope</w:t>
      </w:r>
    </w:p>
    <w:p w14:paraId="5368185B" w14:textId="77777777" w:rsidR="00E0590D" w:rsidRDefault="00E0590D">
      <w:pPr>
        <w:pBdr>
          <w:bottom w:val="single" w:sz="8" w:space="1" w:color="1565C0"/>
        </w:pBdr>
      </w:pPr>
    </w:p>
    <w:p w14:paraId="5B7B3F9C" w14:textId="77777777" w:rsidR="00E0590D" w:rsidRDefault="00E0590D"/>
    <w:p w14:paraId="22443ABC" w14:textId="77777777" w:rsidR="00E0590D" w:rsidRDefault="000F5184">
      <w:pPr>
        <w:numPr>
          <w:ilvl w:val="0"/>
          <w:numId w:val="1"/>
        </w:numPr>
        <w:pBdr>
          <w:top w:val="nil"/>
          <w:left w:val="nil"/>
          <w:bottom w:val="nil"/>
          <w:right w:val="nil"/>
          <w:between w:val="nil"/>
        </w:pBdr>
        <w:spacing w:before="40" w:after="40" w:line="320" w:lineRule="auto"/>
      </w:pPr>
      <w:r>
        <w:rPr>
          <w:color w:val="333333"/>
        </w:rPr>
        <w:t>GPU acceleration — enable CUDA inference for real-time processing at 30+ FPS</w:t>
      </w:r>
    </w:p>
    <w:p w14:paraId="2E8E09D3" w14:textId="77777777" w:rsidR="00E0590D" w:rsidRDefault="000F5184">
      <w:pPr>
        <w:numPr>
          <w:ilvl w:val="0"/>
          <w:numId w:val="1"/>
        </w:numPr>
        <w:pBdr>
          <w:top w:val="nil"/>
          <w:left w:val="nil"/>
          <w:bottom w:val="nil"/>
          <w:right w:val="nil"/>
          <w:between w:val="nil"/>
        </w:pBdr>
        <w:spacing w:before="40" w:after="40" w:line="320" w:lineRule="auto"/>
      </w:pPr>
      <w:r>
        <w:rPr>
          <w:color w:val="333333"/>
        </w:rPr>
        <w:t>Multi-camera support — parallel processing of concurrent surveillance streams</w:t>
      </w:r>
    </w:p>
    <w:p w14:paraId="1A1BC117" w14:textId="77777777" w:rsidR="00E0590D" w:rsidRDefault="000F5184">
      <w:pPr>
        <w:numPr>
          <w:ilvl w:val="0"/>
          <w:numId w:val="1"/>
        </w:numPr>
        <w:pBdr>
          <w:top w:val="nil"/>
          <w:left w:val="nil"/>
          <w:bottom w:val="nil"/>
          <w:right w:val="nil"/>
          <w:between w:val="nil"/>
        </w:pBdr>
        <w:spacing w:before="40" w:after="40" w:line="320" w:lineRule="auto"/>
      </w:pPr>
      <w:r>
        <w:rPr>
          <w:color w:val="333333"/>
        </w:rPr>
        <w:t xml:space="preserve">Improved model training — larger domain-specific datasets, longer training, and hyperparameter optimisation to achieve 60-80% </w:t>
      </w:r>
      <w:proofErr w:type="spellStart"/>
      <w:r>
        <w:rPr>
          <w:color w:val="333333"/>
        </w:rPr>
        <w:t>mAP</w:t>
      </w:r>
      <w:proofErr w:type="spellEnd"/>
    </w:p>
    <w:p w14:paraId="35CB563D" w14:textId="77777777" w:rsidR="00E0590D" w:rsidRDefault="000F5184">
      <w:pPr>
        <w:numPr>
          <w:ilvl w:val="0"/>
          <w:numId w:val="1"/>
        </w:numPr>
        <w:pBdr>
          <w:top w:val="nil"/>
          <w:left w:val="nil"/>
          <w:bottom w:val="nil"/>
          <w:right w:val="nil"/>
          <w:between w:val="nil"/>
        </w:pBdr>
        <w:spacing w:before="40" w:after="40" w:line="320" w:lineRule="auto"/>
      </w:pPr>
      <w:r>
        <w:rPr>
          <w:color w:val="333333"/>
        </w:rPr>
        <w:t>Sequence-based anomaly detection — LSTM or Transformer-based temporal models for better behavioural context</w:t>
      </w:r>
    </w:p>
    <w:p w14:paraId="54B8358E" w14:textId="77777777" w:rsidR="00E0590D" w:rsidRDefault="000F5184">
      <w:pPr>
        <w:numPr>
          <w:ilvl w:val="0"/>
          <w:numId w:val="1"/>
        </w:numPr>
        <w:pBdr>
          <w:top w:val="nil"/>
          <w:left w:val="nil"/>
          <w:bottom w:val="nil"/>
          <w:right w:val="nil"/>
          <w:between w:val="nil"/>
        </w:pBdr>
        <w:spacing w:before="40" w:after="40" w:line="320" w:lineRule="auto"/>
      </w:pPr>
      <w:r>
        <w:rPr>
          <w:color w:val="333333"/>
        </w:rPr>
        <w:t>Edge deployment — quantized model on Jetson Nano or Raspberry Pi for on-device inference</w:t>
      </w:r>
    </w:p>
    <w:p w14:paraId="39EB68CB" w14:textId="77777777" w:rsidR="00E0590D" w:rsidRDefault="000F5184">
      <w:pPr>
        <w:numPr>
          <w:ilvl w:val="0"/>
          <w:numId w:val="1"/>
        </w:numPr>
        <w:pBdr>
          <w:top w:val="nil"/>
          <w:left w:val="nil"/>
          <w:bottom w:val="nil"/>
          <w:right w:val="nil"/>
          <w:between w:val="nil"/>
        </w:pBdr>
        <w:spacing w:before="40" w:after="40" w:line="320" w:lineRule="auto"/>
      </w:pPr>
      <w:r>
        <w:rPr>
          <w:color w:val="333333"/>
        </w:rPr>
        <w:t>Azure Functions integration — event-driven serverless alert processing triggered by blob upload</w:t>
      </w:r>
    </w:p>
    <w:p w14:paraId="17201648" w14:textId="77777777" w:rsidR="00E0590D" w:rsidRDefault="000F5184">
      <w:pPr>
        <w:numPr>
          <w:ilvl w:val="0"/>
          <w:numId w:val="1"/>
        </w:numPr>
        <w:pBdr>
          <w:top w:val="nil"/>
          <w:left w:val="nil"/>
          <w:bottom w:val="nil"/>
          <w:right w:val="nil"/>
          <w:between w:val="nil"/>
        </w:pBdr>
        <w:spacing w:before="40" w:after="40" w:line="320" w:lineRule="auto"/>
      </w:pPr>
      <w:r>
        <w:rPr>
          <w:color w:val="333333"/>
        </w:rPr>
        <w:t>Enhanced dashboard — alert frame thumbnails, geographic map overlays, multi-session comparison</w:t>
      </w:r>
    </w:p>
    <w:p w14:paraId="4503762A" w14:textId="77777777" w:rsidR="00E0590D" w:rsidRDefault="000F5184">
      <w:pPr>
        <w:numPr>
          <w:ilvl w:val="0"/>
          <w:numId w:val="1"/>
        </w:numPr>
        <w:pBdr>
          <w:top w:val="nil"/>
          <w:left w:val="nil"/>
          <w:bottom w:val="nil"/>
          <w:right w:val="nil"/>
          <w:between w:val="nil"/>
        </w:pBdr>
        <w:spacing w:before="40" w:after="40" w:line="320" w:lineRule="auto"/>
      </w:pPr>
      <w:r>
        <w:rPr>
          <w:color w:val="333333"/>
        </w:rPr>
        <w:t>Role-based access control — operator authentication and audit logging</w:t>
      </w:r>
    </w:p>
    <w:p w14:paraId="30D8F0F7" w14:textId="77777777" w:rsidR="00E0590D" w:rsidRDefault="000F5184">
      <w:pPr>
        <w:numPr>
          <w:ilvl w:val="0"/>
          <w:numId w:val="1"/>
        </w:numPr>
        <w:pBdr>
          <w:top w:val="nil"/>
          <w:left w:val="nil"/>
          <w:bottom w:val="nil"/>
          <w:right w:val="nil"/>
          <w:between w:val="nil"/>
        </w:pBdr>
        <w:spacing w:before="40" w:after="40" w:line="320" w:lineRule="auto"/>
      </w:pPr>
      <w:r>
        <w:rPr>
          <w:color w:val="333333"/>
        </w:rPr>
        <w:t xml:space="preserve">API layer — REST or </w:t>
      </w:r>
      <w:proofErr w:type="spellStart"/>
      <w:r>
        <w:rPr>
          <w:color w:val="333333"/>
        </w:rPr>
        <w:t>gRPC</w:t>
      </w:r>
      <w:proofErr w:type="spellEnd"/>
      <w:r>
        <w:rPr>
          <w:color w:val="333333"/>
        </w:rPr>
        <w:t xml:space="preserve"> interface for integration with external command-and-control systems</w:t>
      </w:r>
    </w:p>
    <w:p w14:paraId="0DA1070E" w14:textId="77777777" w:rsidR="00E0590D" w:rsidRDefault="000F5184">
      <w:pPr>
        <w:numPr>
          <w:ilvl w:val="0"/>
          <w:numId w:val="1"/>
        </w:numPr>
        <w:pBdr>
          <w:top w:val="nil"/>
          <w:left w:val="nil"/>
          <w:bottom w:val="nil"/>
          <w:right w:val="nil"/>
          <w:between w:val="nil"/>
        </w:pBdr>
        <w:spacing w:before="40" w:after="40" w:line="320" w:lineRule="auto"/>
      </w:pPr>
      <w:r>
        <w:rPr>
          <w:color w:val="333333"/>
        </w:rPr>
        <w:t>Event correlation — linking simultaneous detections across multiple zones for compound threat assessment</w:t>
      </w:r>
    </w:p>
    <w:p w14:paraId="759856F6" w14:textId="77777777" w:rsidR="00E0590D" w:rsidRDefault="000F5184">
      <w:r>
        <w:br w:type="page"/>
      </w:r>
    </w:p>
    <w:p w14:paraId="704D0204" w14:textId="77777777" w:rsidR="00E0590D" w:rsidRDefault="000F5184">
      <w:pPr>
        <w:pStyle w:val="Heading1"/>
        <w:pBdr>
          <w:bottom w:val="single" w:sz="4" w:space="2" w:color="0097A7"/>
        </w:pBdr>
      </w:pPr>
      <w:r>
        <w:lastRenderedPageBreak/>
        <w:t>15..  Conclusion</w:t>
      </w:r>
    </w:p>
    <w:p w14:paraId="55534DF6" w14:textId="77777777" w:rsidR="00E0590D" w:rsidRDefault="00E0590D">
      <w:pPr>
        <w:pBdr>
          <w:bottom w:val="single" w:sz="8" w:space="1" w:color="1565C0"/>
        </w:pBdr>
      </w:pPr>
    </w:p>
    <w:p w14:paraId="77E2AF9B" w14:textId="77777777" w:rsidR="00E0590D" w:rsidRDefault="00E0590D"/>
    <w:p w14:paraId="4E77B3F6" w14:textId="77777777" w:rsidR="00E0590D" w:rsidRDefault="000F5184">
      <w:pPr>
        <w:spacing w:before="80" w:after="80" w:line="360" w:lineRule="auto"/>
        <w:jc w:val="both"/>
      </w:pPr>
      <w:r>
        <w:rPr>
          <w:color w:val="333333"/>
        </w:rPr>
        <w:t xml:space="preserve">The project “Border Defence AI – Integrated Surveillance &amp; Security Command </w:t>
      </w:r>
      <w:proofErr w:type="spellStart"/>
      <w:r>
        <w:rPr>
          <w:color w:val="333333"/>
        </w:rPr>
        <w:t>Center</w:t>
      </w:r>
      <w:proofErr w:type="spellEnd"/>
      <w:r>
        <w:rPr>
          <w:color w:val="333333"/>
        </w:rPr>
        <w:t>” successfully demonstrates the integration of artificial intelligence, video processing, anomaly detection, alert management, dashboard visualisation, and cloud-connected storage within a single modular software system.</w:t>
      </w:r>
    </w:p>
    <w:p w14:paraId="613FB883" w14:textId="77777777" w:rsidR="00E0590D" w:rsidRDefault="00E0590D"/>
    <w:p w14:paraId="649652C1" w14:textId="77777777" w:rsidR="00E0590D" w:rsidRDefault="000F5184">
      <w:pPr>
        <w:spacing w:before="80" w:after="80" w:line="360" w:lineRule="auto"/>
        <w:jc w:val="both"/>
      </w:pPr>
      <w:r>
        <w:rPr>
          <w:color w:val="333333"/>
        </w:rPr>
        <w:t>The work goes beyond a simple object detection demonstration by incorporating structured preprocessing with optical flow, frame-level behavioural anomaly scoring, explainable alert prioritisation, persistent operational logs, interactive real-time dashboard monitoring, and extensible Azure cloud integration.</w:t>
      </w:r>
    </w:p>
    <w:p w14:paraId="75F195CB" w14:textId="77777777" w:rsidR="00E0590D" w:rsidRDefault="00E0590D"/>
    <w:p w14:paraId="500C8B39" w14:textId="77777777" w:rsidR="00E0590D" w:rsidRDefault="000F5184">
      <w:pPr>
        <w:spacing w:before="80" w:after="80" w:line="360" w:lineRule="auto"/>
        <w:jc w:val="both"/>
      </w:pPr>
      <w:r>
        <w:rPr>
          <w:color w:val="333333"/>
        </w:rPr>
        <w:t xml:space="preserve">From an academic and engineering perspective, the project provided substantial exposure to real software development practices including modular design, cross-module integration, automated testing with </w:t>
      </w:r>
      <w:proofErr w:type="spellStart"/>
      <w:r>
        <w:rPr>
          <w:color w:val="333333"/>
        </w:rPr>
        <w:t>pytest</w:t>
      </w:r>
      <w:proofErr w:type="spellEnd"/>
      <w:r>
        <w:rPr>
          <w:color w:val="333333"/>
        </w:rPr>
        <w:t>, configuration management, debugging complex systems, and technical documentation — all within the context of a meaningful, domain-relevant application.</w:t>
      </w:r>
    </w:p>
    <w:p w14:paraId="0C45FAED" w14:textId="77777777" w:rsidR="00E0590D" w:rsidRDefault="00E0590D"/>
    <w:p w14:paraId="73B81B2E" w14:textId="77777777" w:rsidR="00E0590D" w:rsidRDefault="000F5184">
      <w:pPr>
        <w:spacing w:before="80" w:after="80" w:line="360" w:lineRule="auto"/>
        <w:jc w:val="both"/>
      </w:pPr>
      <w:r>
        <w:rPr>
          <w:color w:val="333333"/>
        </w:rPr>
        <w:t>The 12-week Microsoft Elevate Internship programme provided the foundational knowledge in machine learning, deep learning, cloud computing, and AI-powered development that made this project possible. The combination of structured weekly learning and independent project implementation represents an effective model for applied AI education.</w:t>
      </w:r>
    </w:p>
    <w:p w14:paraId="78F79FAE" w14:textId="77777777" w:rsidR="00E0590D" w:rsidRDefault="00E0590D"/>
    <w:tbl>
      <w:tblPr>
        <w:tblStyle w:val="ae"/>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E0590D" w14:paraId="7B70BA74" w14:textId="77777777">
        <w:tc>
          <w:tcPr>
            <w:tcW w:w="9026" w:type="dxa"/>
            <w:tcBorders>
              <w:top w:val="single" w:sz="4" w:space="0" w:color="1976D2"/>
              <w:left w:val="single" w:sz="6" w:space="0" w:color="1565C0"/>
              <w:bottom w:val="single" w:sz="4" w:space="0" w:color="1976D2"/>
              <w:right w:val="single" w:sz="4" w:space="0" w:color="1976D2"/>
            </w:tcBorders>
            <w:shd w:val="clear" w:color="auto" w:fill="E0F7FA"/>
            <w:tcMar>
              <w:top w:w="120" w:type="dxa"/>
              <w:left w:w="200" w:type="dxa"/>
              <w:bottom w:w="120" w:type="dxa"/>
              <w:right w:w="120" w:type="dxa"/>
            </w:tcMar>
          </w:tcPr>
          <w:p w14:paraId="4EB5CCAC" w14:textId="77777777" w:rsidR="00E0590D" w:rsidRDefault="000F5184">
            <w:pPr>
              <w:spacing w:before="40" w:after="40" w:line="320" w:lineRule="auto"/>
            </w:pPr>
            <w:r>
              <w:rPr>
                <w:b/>
                <w:bCs/>
                <w:color w:val="0D1B3E"/>
              </w:rPr>
              <w:t>Project achieved its primary goals:</w:t>
            </w:r>
          </w:p>
          <w:p w14:paraId="2F79C311" w14:textId="77777777" w:rsidR="00E0590D" w:rsidRDefault="000F5184">
            <w:pPr>
              <w:spacing w:before="40" w:after="40" w:line="320" w:lineRule="auto"/>
            </w:pPr>
            <w:r>
              <w:rPr>
                <w:sz w:val="21"/>
                <w:szCs w:val="21"/>
              </w:rPr>
              <w:t>•  End-to-end working AI surveillance pipeline</w:t>
            </w:r>
          </w:p>
          <w:p w14:paraId="6D3D422F" w14:textId="77777777" w:rsidR="00E0590D" w:rsidRDefault="000F5184">
            <w:pPr>
              <w:spacing w:before="40" w:after="40" w:line="320" w:lineRule="auto"/>
            </w:pPr>
            <w:r>
              <w:rPr>
                <w:sz w:val="21"/>
                <w:szCs w:val="21"/>
              </w:rPr>
              <w:t>•  Real email alerts delivered via SendGrid</w:t>
            </w:r>
          </w:p>
          <w:p w14:paraId="6220EB33" w14:textId="77777777" w:rsidR="00E0590D" w:rsidRDefault="000F5184">
            <w:pPr>
              <w:spacing w:before="40" w:after="40" w:line="320" w:lineRule="auto"/>
            </w:pPr>
            <w:r>
              <w:rPr>
                <w:sz w:val="21"/>
                <w:szCs w:val="21"/>
              </w:rPr>
              <w:t xml:space="preserve">•  Professional </w:t>
            </w:r>
            <w:proofErr w:type="spellStart"/>
            <w:r>
              <w:rPr>
                <w:sz w:val="21"/>
                <w:szCs w:val="21"/>
              </w:rPr>
              <w:t>Streamlit</w:t>
            </w:r>
            <w:proofErr w:type="spellEnd"/>
            <w:r>
              <w:rPr>
                <w:sz w:val="21"/>
                <w:szCs w:val="21"/>
              </w:rPr>
              <w:t xml:space="preserve"> command dashboard</w:t>
            </w:r>
          </w:p>
          <w:p w14:paraId="23EBF38C" w14:textId="77777777" w:rsidR="00E0590D" w:rsidRDefault="000F5184">
            <w:pPr>
              <w:spacing w:before="40" w:after="40" w:line="320" w:lineRule="auto"/>
            </w:pPr>
            <w:r>
              <w:rPr>
                <w:sz w:val="21"/>
                <w:szCs w:val="21"/>
              </w:rPr>
              <w:t>•  Azure Blob Storage + Cosmos DB integration</w:t>
            </w:r>
          </w:p>
          <w:p w14:paraId="2DEB0A8B" w14:textId="77777777" w:rsidR="00E0590D" w:rsidRDefault="000F5184">
            <w:pPr>
              <w:spacing w:before="40" w:after="40" w:line="320" w:lineRule="auto"/>
            </w:pPr>
            <w:r>
              <w:rPr>
                <w:sz w:val="21"/>
                <w:szCs w:val="21"/>
              </w:rPr>
              <w:t xml:space="preserve">•  58+ </w:t>
            </w:r>
            <w:proofErr w:type="spellStart"/>
            <w:r>
              <w:rPr>
                <w:sz w:val="21"/>
                <w:szCs w:val="21"/>
              </w:rPr>
              <w:t>pytest</w:t>
            </w:r>
            <w:proofErr w:type="spellEnd"/>
            <w:r>
              <w:rPr>
                <w:sz w:val="21"/>
                <w:szCs w:val="21"/>
              </w:rPr>
              <w:t xml:space="preserve"> tests with passing coverage</w:t>
            </w:r>
          </w:p>
          <w:p w14:paraId="2D003151" w14:textId="77777777" w:rsidR="00E0590D" w:rsidRDefault="000F5184">
            <w:pPr>
              <w:spacing w:before="40" w:after="40" w:line="320" w:lineRule="auto"/>
            </w:pPr>
            <w:r>
              <w:rPr>
                <w:sz w:val="21"/>
                <w:szCs w:val="21"/>
              </w:rPr>
              <w:t>•  Clean modular codebase with full documentation</w:t>
            </w:r>
          </w:p>
        </w:tc>
      </w:tr>
    </w:tbl>
    <w:p w14:paraId="2EADDFAA" w14:textId="77777777" w:rsidR="00E0590D" w:rsidRDefault="000F5184">
      <w:r>
        <w:br w:type="page"/>
      </w:r>
    </w:p>
    <w:p w14:paraId="5F6A4968" w14:textId="77777777" w:rsidR="00E0590D" w:rsidRDefault="000F5184">
      <w:pPr>
        <w:pStyle w:val="Heading1"/>
        <w:pBdr>
          <w:bottom w:val="single" w:sz="4" w:space="2" w:color="0097A7"/>
        </w:pBdr>
      </w:pPr>
      <w:r>
        <w:lastRenderedPageBreak/>
        <w:t>16..  References</w:t>
      </w:r>
    </w:p>
    <w:p w14:paraId="0B8F1405" w14:textId="77777777" w:rsidR="00E0590D" w:rsidRDefault="00E0590D">
      <w:pPr>
        <w:pBdr>
          <w:bottom w:val="single" w:sz="8" w:space="1" w:color="1565C0"/>
        </w:pBdr>
      </w:pPr>
    </w:p>
    <w:p w14:paraId="0AFFB340" w14:textId="77777777" w:rsidR="00E0590D" w:rsidRDefault="00E0590D"/>
    <w:p w14:paraId="0E8C50E8" w14:textId="77777777" w:rsidR="00E0590D" w:rsidRDefault="000F5184">
      <w:pPr>
        <w:numPr>
          <w:ilvl w:val="0"/>
          <w:numId w:val="2"/>
        </w:numPr>
        <w:pBdr>
          <w:top w:val="nil"/>
          <w:left w:val="nil"/>
          <w:bottom w:val="nil"/>
          <w:right w:val="nil"/>
          <w:between w:val="nil"/>
        </w:pBdr>
        <w:spacing w:before="60" w:after="60" w:line="320" w:lineRule="auto"/>
      </w:pPr>
      <w:r>
        <w:rPr>
          <w:sz w:val="21"/>
          <w:szCs w:val="21"/>
        </w:rPr>
        <w:t xml:space="preserve">Redmon, J., </w:t>
      </w:r>
      <w:proofErr w:type="spellStart"/>
      <w:r>
        <w:rPr>
          <w:sz w:val="21"/>
          <w:szCs w:val="21"/>
        </w:rPr>
        <w:t>Divvala</w:t>
      </w:r>
      <w:proofErr w:type="spellEnd"/>
      <w:r>
        <w:rPr>
          <w:sz w:val="21"/>
          <w:szCs w:val="21"/>
        </w:rPr>
        <w:t xml:space="preserve">, S., </w:t>
      </w:r>
      <w:proofErr w:type="spellStart"/>
      <w:r>
        <w:rPr>
          <w:sz w:val="21"/>
          <w:szCs w:val="21"/>
        </w:rPr>
        <w:t>Girshick</w:t>
      </w:r>
      <w:proofErr w:type="spellEnd"/>
      <w:r>
        <w:rPr>
          <w:sz w:val="21"/>
          <w:szCs w:val="21"/>
        </w:rPr>
        <w:t>, R., and Farhadi, A. “You Only Look Once: Unified, Real-Time Object Detection.” IEEE CVPR, 2016.</w:t>
      </w:r>
    </w:p>
    <w:p w14:paraId="38087FAA" w14:textId="77777777" w:rsidR="00E0590D" w:rsidRDefault="000F5184">
      <w:pPr>
        <w:numPr>
          <w:ilvl w:val="0"/>
          <w:numId w:val="2"/>
        </w:numPr>
        <w:pBdr>
          <w:top w:val="nil"/>
          <w:left w:val="nil"/>
          <w:bottom w:val="nil"/>
          <w:right w:val="nil"/>
          <w:between w:val="nil"/>
        </w:pBdr>
        <w:spacing w:before="60" w:after="60" w:line="320" w:lineRule="auto"/>
      </w:pPr>
      <w:r>
        <w:rPr>
          <w:sz w:val="21"/>
          <w:szCs w:val="21"/>
        </w:rPr>
        <w:t xml:space="preserve">Jocher, G. et al. </w:t>
      </w:r>
      <w:proofErr w:type="spellStart"/>
      <w:r>
        <w:rPr>
          <w:sz w:val="21"/>
          <w:szCs w:val="21"/>
        </w:rPr>
        <w:t>Ultralytics</w:t>
      </w:r>
      <w:proofErr w:type="spellEnd"/>
      <w:r>
        <w:rPr>
          <w:sz w:val="21"/>
          <w:szCs w:val="21"/>
        </w:rPr>
        <w:t xml:space="preserve"> YOLOv8 Documentation and Implementation. https://docs.ultralytics.com</w:t>
      </w:r>
    </w:p>
    <w:p w14:paraId="39167D1E" w14:textId="77777777" w:rsidR="00E0590D" w:rsidRDefault="000F5184">
      <w:pPr>
        <w:numPr>
          <w:ilvl w:val="0"/>
          <w:numId w:val="2"/>
        </w:numPr>
        <w:pBdr>
          <w:top w:val="nil"/>
          <w:left w:val="nil"/>
          <w:bottom w:val="nil"/>
          <w:right w:val="nil"/>
          <w:between w:val="nil"/>
        </w:pBdr>
        <w:spacing w:before="60" w:after="60" w:line="320" w:lineRule="auto"/>
      </w:pPr>
      <w:r>
        <w:rPr>
          <w:sz w:val="21"/>
          <w:szCs w:val="21"/>
        </w:rPr>
        <w:t>Liu, F. T., Ting, K. M., and Zhou, Z.-H. “Isolation Forest.” IEEE International Conference on Data Mining, 2008.</w:t>
      </w:r>
    </w:p>
    <w:p w14:paraId="2ECAB201" w14:textId="77777777" w:rsidR="00E0590D" w:rsidRDefault="000F5184">
      <w:pPr>
        <w:numPr>
          <w:ilvl w:val="0"/>
          <w:numId w:val="2"/>
        </w:numPr>
        <w:pBdr>
          <w:top w:val="nil"/>
          <w:left w:val="nil"/>
          <w:bottom w:val="nil"/>
          <w:right w:val="nil"/>
          <w:between w:val="nil"/>
        </w:pBdr>
        <w:spacing w:before="60" w:after="60" w:line="320" w:lineRule="auto"/>
      </w:pPr>
      <w:r>
        <w:rPr>
          <w:sz w:val="21"/>
          <w:szCs w:val="21"/>
        </w:rPr>
        <w:t>OpenCV Documentation. https://docs.opencv.org</w:t>
      </w:r>
    </w:p>
    <w:p w14:paraId="311B9C7E" w14:textId="77777777" w:rsidR="00E0590D" w:rsidRDefault="000F5184">
      <w:pPr>
        <w:numPr>
          <w:ilvl w:val="0"/>
          <w:numId w:val="2"/>
        </w:numPr>
        <w:pBdr>
          <w:top w:val="nil"/>
          <w:left w:val="nil"/>
          <w:bottom w:val="nil"/>
          <w:right w:val="nil"/>
          <w:between w:val="nil"/>
        </w:pBdr>
        <w:spacing w:before="60" w:after="60" w:line="320" w:lineRule="auto"/>
      </w:pPr>
      <w:r>
        <w:rPr>
          <w:sz w:val="21"/>
          <w:szCs w:val="21"/>
        </w:rPr>
        <w:t>Scikit-learn Documentation – Isolation Forest. https://scikit-learn.org/stable/modules/generated/sklearn.ensemble.IsolationForest.html</w:t>
      </w:r>
    </w:p>
    <w:p w14:paraId="0B4F563C" w14:textId="77777777" w:rsidR="00E0590D" w:rsidRDefault="000F5184">
      <w:pPr>
        <w:numPr>
          <w:ilvl w:val="0"/>
          <w:numId w:val="2"/>
        </w:numPr>
        <w:pBdr>
          <w:top w:val="nil"/>
          <w:left w:val="nil"/>
          <w:bottom w:val="nil"/>
          <w:right w:val="nil"/>
          <w:between w:val="nil"/>
        </w:pBdr>
        <w:spacing w:before="60" w:after="60" w:line="320" w:lineRule="auto"/>
      </w:pPr>
      <w:proofErr w:type="spellStart"/>
      <w:r>
        <w:rPr>
          <w:sz w:val="21"/>
          <w:szCs w:val="21"/>
        </w:rPr>
        <w:t>Streamlit</w:t>
      </w:r>
      <w:proofErr w:type="spellEnd"/>
      <w:r>
        <w:rPr>
          <w:sz w:val="21"/>
          <w:szCs w:val="21"/>
        </w:rPr>
        <w:t xml:space="preserve"> Documentation. https://docs.streamlit.io</w:t>
      </w:r>
    </w:p>
    <w:p w14:paraId="7DABE1B5" w14:textId="77777777" w:rsidR="00E0590D" w:rsidRDefault="000F5184">
      <w:pPr>
        <w:numPr>
          <w:ilvl w:val="0"/>
          <w:numId w:val="2"/>
        </w:numPr>
        <w:pBdr>
          <w:top w:val="nil"/>
          <w:left w:val="nil"/>
          <w:bottom w:val="nil"/>
          <w:right w:val="nil"/>
          <w:between w:val="nil"/>
        </w:pBdr>
        <w:spacing w:before="60" w:after="60" w:line="320" w:lineRule="auto"/>
      </w:pPr>
      <w:r>
        <w:rPr>
          <w:sz w:val="21"/>
          <w:szCs w:val="21"/>
        </w:rPr>
        <w:t>Microsoft Azure Blob Storage Documentation. https://learn.microsoft.com/en-us/azure/storage/blobs/</w:t>
      </w:r>
    </w:p>
    <w:p w14:paraId="45FED982" w14:textId="77777777" w:rsidR="00E0590D" w:rsidRDefault="000F5184">
      <w:pPr>
        <w:numPr>
          <w:ilvl w:val="0"/>
          <w:numId w:val="2"/>
        </w:numPr>
        <w:pBdr>
          <w:top w:val="nil"/>
          <w:left w:val="nil"/>
          <w:bottom w:val="nil"/>
          <w:right w:val="nil"/>
          <w:between w:val="nil"/>
        </w:pBdr>
        <w:spacing w:before="60" w:after="60" w:line="320" w:lineRule="auto"/>
      </w:pPr>
      <w:r>
        <w:rPr>
          <w:sz w:val="21"/>
          <w:szCs w:val="21"/>
        </w:rPr>
        <w:t>Microsoft Azure Cosmos DB Documentation. https://learn.microsoft.com/en-us/azure/cosmos-db/</w:t>
      </w:r>
    </w:p>
    <w:p w14:paraId="5CEB3AB3" w14:textId="77777777" w:rsidR="00E0590D" w:rsidRDefault="000F5184">
      <w:pPr>
        <w:numPr>
          <w:ilvl w:val="0"/>
          <w:numId w:val="2"/>
        </w:numPr>
        <w:pBdr>
          <w:top w:val="nil"/>
          <w:left w:val="nil"/>
          <w:bottom w:val="nil"/>
          <w:right w:val="nil"/>
          <w:between w:val="nil"/>
        </w:pBdr>
        <w:spacing w:before="60" w:after="60" w:line="320" w:lineRule="auto"/>
      </w:pPr>
      <w:r>
        <w:rPr>
          <w:sz w:val="21"/>
          <w:szCs w:val="21"/>
        </w:rPr>
        <w:t>Xia, G.-S. et al. “DOTA: A Large-Scale Dataset for Object Detection in Aerial Images.” IEEE CVPR, 2018.</w:t>
      </w:r>
    </w:p>
    <w:p w14:paraId="4737C323" w14:textId="77777777" w:rsidR="00E0590D" w:rsidRDefault="000F5184">
      <w:pPr>
        <w:numPr>
          <w:ilvl w:val="0"/>
          <w:numId w:val="2"/>
        </w:numPr>
        <w:pBdr>
          <w:top w:val="nil"/>
          <w:left w:val="nil"/>
          <w:bottom w:val="nil"/>
          <w:right w:val="nil"/>
          <w:between w:val="nil"/>
        </w:pBdr>
        <w:spacing w:before="60" w:after="60" w:line="320" w:lineRule="auto"/>
      </w:pPr>
      <w:proofErr w:type="spellStart"/>
      <w:r>
        <w:rPr>
          <w:sz w:val="21"/>
          <w:szCs w:val="21"/>
        </w:rPr>
        <w:t>VisDrone</w:t>
      </w:r>
      <w:proofErr w:type="spellEnd"/>
      <w:r>
        <w:rPr>
          <w:sz w:val="21"/>
          <w:szCs w:val="21"/>
        </w:rPr>
        <w:t xml:space="preserve"> Dataset. http://aiskyeye.com – Drone-captured surveillance imagery benchmark.</w:t>
      </w:r>
    </w:p>
    <w:p w14:paraId="4145F4F3" w14:textId="77777777" w:rsidR="00E0590D" w:rsidRDefault="000F5184">
      <w:pPr>
        <w:numPr>
          <w:ilvl w:val="0"/>
          <w:numId w:val="2"/>
        </w:numPr>
        <w:pBdr>
          <w:top w:val="nil"/>
          <w:left w:val="nil"/>
          <w:bottom w:val="nil"/>
          <w:right w:val="nil"/>
          <w:between w:val="nil"/>
        </w:pBdr>
        <w:spacing w:before="60" w:after="60" w:line="320" w:lineRule="auto"/>
      </w:pPr>
      <w:proofErr w:type="spellStart"/>
      <w:r>
        <w:rPr>
          <w:sz w:val="21"/>
          <w:szCs w:val="21"/>
        </w:rPr>
        <w:t>Razakarivony</w:t>
      </w:r>
      <w:proofErr w:type="spellEnd"/>
      <w:r>
        <w:rPr>
          <w:sz w:val="21"/>
          <w:szCs w:val="21"/>
        </w:rPr>
        <w:t>, S. and Jurie, F. “Vehicle Detection in Aerial Imagery: A Small Target Detection Benchmark.” (VEDAI Dataset)</w:t>
      </w:r>
    </w:p>
    <w:p w14:paraId="33D2E2F3" w14:textId="77777777" w:rsidR="00E0590D" w:rsidRDefault="000F5184">
      <w:pPr>
        <w:numPr>
          <w:ilvl w:val="0"/>
          <w:numId w:val="2"/>
        </w:numPr>
        <w:pBdr>
          <w:top w:val="nil"/>
          <w:left w:val="nil"/>
          <w:bottom w:val="nil"/>
          <w:right w:val="nil"/>
          <w:between w:val="nil"/>
        </w:pBdr>
        <w:spacing w:before="60" w:after="60" w:line="320" w:lineRule="auto"/>
      </w:pPr>
      <w:r>
        <w:rPr>
          <w:sz w:val="21"/>
          <w:szCs w:val="21"/>
        </w:rPr>
        <w:t>Lam, D. et al. “</w:t>
      </w:r>
      <w:proofErr w:type="spellStart"/>
      <w:r>
        <w:rPr>
          <w:sz w:val="21"/>
          <w:szCs w:val="21"/>
        </w:rPr>
        <w:t>xView</w:t>
      </w:r>
      <w:proofErr w:type="spellEnd"/>
      <w:r>
        <w:rPr>
          <w:sz w:val="21"/>
          <w:szCs w:val="21"/>
        </w:rPr>
        <w:t>: Objects in Context in Overhead Imagery.” arXiv:1802.07856, 2018.</w:t>
      </w:r>
    </w:p>
    <w:p w14:paraId="3C59417F" w14:textId="77777777" w:rsidR="00E0590D" w:rsidRDefault="000F5184">
      <w:pPr>
        <w:numPr>
          <w:ilvl w:val="0"/>
          <w:numId w:val="2"/>
        </w:numPr>
        <w:pBdr>
          <w:top w:val="nil"/>
          <w:left w:val="nil"/>
          <w:bottom w:val="nil"/>
          <w:right w:val="nil"/>
          <w:between w:val="nil"/>
        </w:pBdr>
        <w:spacing w:before="60" w:after="60" w:line="320" w:lineRule="auto"/>
      </w:pPr>
      <w:r>
        <w:rPr>
          <w:sz w:val="21"/>
          <w:szCs w:val="21"/>
        </w:rPr>
        <w:t>Sultani, W., Chen, C., and Shah, M. “Real-World Anomaly Detection in Surveillance Videos.” IEEE CVPR, 2018. (UCF-Crime Dataset)</w:t>
      </w:r>
    </w:p>
    <w:p w14:paraId="473267F9" w14:textId="77777777" w:rsidR="00E0590D" w:rsidRDefault="000F5184">
      <w:pPr>
        <w:numPr>
          <w:ilvl w:val="0"/>
          <w:numId w:val="2"/>
        </w:numPr>
        <w:pBdr>
          <w:top w:val="nil"/>
          <w:left w:val="nil"/>
          <w:bottom w:val="nil"/>
          <w:right w:val="nil"/>
          <w:between w:val="nil"/>
        </w:pBdr>
        <w:spacing w:before="60" w:after="60" w:line="320" w:lineRule="auto"/>
      </w:pPr>
      <w:r>
        <w:rPr>
          <w:sz w:val="21"/>
          <w:szCs w:val="21"/>
        </w:rPr>
        <w:t>Python Official Documentation. https://docs.python.org</w:t>
      </w:r>
    </w:p>
    <w:p w14:paraId="73CB9631" w14:textId="77777777" w:rsidR="00E0590D" w:rsidRDefault="000F5184">
      <w:pPr>
        <w:numPr>
          <w:ilvl w:val="0"/>
          <w:numId w:val="2"/>
        </w:numPr>
        <w:pBdr>
          <w:top w:val="nil"/>
          <w:left w:val="nil"/>
          <w:bottom w:val="nil"/>
          <w:right w:val="nil"/>
          <w:between w:val="nil"/>
        </w:pBdr>
        <w:spacing w:before="60" w:after="60" w:line="320" w:lineRule="auto"/>
      </w:pPr>
      <w:r>
        <w:rPr>
          <w:sz w:val="21"/>
          <w:szCs w:val="21"/>
        </w:rPr>
        <w:t>SendGrid API Documentation. https://docs.sendgrid.com</w:t>
      </w:r>
    </w:p>
    <w:p w14:paraId="644DD4BA" w14:textId="77777777" w:rsidR="00E0590D" w:rsidRDefault="000F5184">
      <w:pPr>
        <w:numPr>
          <w:ilvl w:val="0"/>
          <w:numId w:val="2"/>
        </w:numPr>
        <w:pBdr>
          <w:top w:val="nil"/>
          <w:left w:val="nil"/>
          <w:bottom w:val="nil"/>
          <w:right w:val="nil"/>
          <w:between w:val="nil"/>
        </w:pBdr>
        <w:spacing w:before="60" w:after="60" w:line="320" w:lineRule="auto"/>
      </w:pPr>
      <w:r>
        <w:rPr>
          <w:sz w:val="21"/>
          <w:szCs w:val="21"/>
        </w:rPr>
        <w:t>Git Documentation. https://git-scm.com/doc | GitHub Version Control Guides. https://guides.github.com</w:t>
      </w:r>
    </w:p>
    <w:p w14:paraId="18E6D863" w14:textId="77777777" w:rsidR="00E0590D" w:rsidRDefault="00E0590D"/>
    <w:p w14:paraId="6B080842" w14:textId="77777777" w:rsidR="00E0590D" w:rsidRDefault="00E0590D">
      <w:pPr>
        <w:pBdr>
          <w:bottom w:val="single" w:sz="4" w:space="1" w:color="1565C0"/>
        </w:pBdr>
      </w:pPr>
    </w:p>
    <w:p w14:paraId="2E31B1F5" w14:textId="0F7C581D" w:rsidR="00E0590D" w:rsidRDefault="000F5184">
      <w:pPr>
        <w:spacing w:before="60" w:after="40"/>
        <w:jc w:val="center"/>
      </w:pPr>
      <w:r>
        <w:rPr>
          <w:color w:val="888888"/>
          <w:sz w:val="18"/>
          <w:szCs w:val="18"/>
        </w:rPr>
        <w:t>Bo</w:t>
      </w:r>
      <w:r w:rsidR="00D711C2">
        <w:rPr>
          <w:color w:val="888888"/>
          <w:sz w:val="18"/>
          <w:szCs w:val="18"/>
        </w:rPr>
        <w:t xml:space="preserve">rder Defence </w:t>
      </w:r>
      <w:proofErr w:type="gramStart"/>
      <w:r w:rsidR="00D711C2">
        <w:rPr>
          <w:color w:val="888888"/>
          <w:sz w:val="18"/>
          <w:szCs w:val="18"/>
        </w:rPr>
        <w:t>AI  -</w:t>
      </w:r>
      <w:proofErr w:type="gramEnd"/>
      <w:r w:rsidR="00D711C2">
        <w:rPr>
          <w:color w:val="888888"/>
          <w:sz w:val="18"/>
          <w:szCs w:val="18"/>
        </w:rPr>
        <w:t xml:space="preserve">  </w:t>
      </w:r>
      <w:proofErr w:type="spellStart"/>
      <w:r w:rsidR="00D711C2">
        <w:rPr>
          <w:color w:val="888888"/>
          <w:sz w:val="18"/>
          <w:szCs w:val="18"/>
        </w:rPr>
        <w:t>Rudragiri</w:t>
      </w:r>
      <w:proofErr w:type="spellEnd"/>
      <w:r w:rsidR="00D711C2">
        <w:rPr>
          <w:color w:val="888888"/>
          <w:sz w:val="18"/>
          <w:szCs w:val="18"/>
        </w:rPr>
        <w:t xml:space="preserve"> </w:t>
      </w:r>
      <w:proofErr w:type="spellStart"/>
      <w:r w:rsidR="00D711C2">
        <w:rPr>
          <w:color w:val="888888"/>
          <w:sz w:val="18"/>
          <w:szCs w:val="18"/>
        </w:rPr>
        <w:t>Gauswami</w:t>
      </w:r>
      <w:proofErr w:type="spellEnd"/>
      <w:r>
        <w:rPr>
          <w:color w:val="888888"/>
          <w:sz w:val="18"/>
          <w:szCs w:val="18"/>
        </w:rPr>
        <w:t xml:space="preserve"> (220</w:t>
      </w:r>
      <w:r w:rsidR="00D711C2">
        <w:rPr>
          <w:color w:val="888888"/>
          <w:sz w:val="18"/>
          <w:szCs w:val="18"/>
        </w:rPr>
        <w:t>210116023)  -</w:t>
      </w:r>
      <w:r>
        <w:rPr>
          <w:color w:val="888888"/>
          <w:sz w:val="18"/>
          <w:szCs w:val="18"/>
        </w:rPr>
        <w:t xml:space="preserve">  Microsoft El</w:t>
      </w:r>
      <w:r w:rsidR="00D711C2">
        <w:rPr>
          <w:color w:val="888888"/>
          <w:sz w:val="18"/>
          <w:szCs w:val="18"/>
        </w:rPr>
        <w:t>evate Internship 2026  -  GEC Bhavnagar</w:t>
      </w:r>
    </w:p>
    <w:sectPr w:rsidR="00E0590D">
      <w:headerReference w:type="default" r:id="rId8"/>
      <w:footerReference w:type="default" r:id="rId9"/>
      <w:pgSz w:w="11906" w:h="16838"/>
      <w:pgMar w:top="1080" w:right="1080" w:bottom="1080" w:left="1260"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D82AE47" w14:textId="77777777" w:rsidR="00CD00BA" w:rsidRDefault="00CD00BA">
      <w:r>
        <w:separator/>
      </w:r>
    </w:p>
  </w:endnote>
  <w:endnote w:type="continuationSeparator" w:id="0">
    <w:p w14:paraId="05FBCEA9" w14:textId="77777777" w:rsidR="00CD00BA" w:rsidRDefault="00CD00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0B01A49-B156-4A09-9096-04C84C0FA294}"/>
  </w:font>
  <w:font w:name="Arial Unicode MS">
    <w:panose1 w:val="020B0604020202020204"/>
    <w:charset w:val="80"/>
    <w:family w:val="swiss"/>
    <w:pitch w:val="variable"/>
    <w:sig w:usb0="F7FFAFFF" w:usb1="E9DFFFFF" w:usb2="0000003F" w:usb3="00000000" w:csb0="003F01FF" w:csb1="00000000"/>
    <w:embedRegular r:id="rId2" w:subsetted="1" w:fontKey="{5F887AFD-24FB-4CFF-96AF-8326CA7849B7}"/>
  </w:font>
  <w:font w:name="Calibri">
    <w:panose1 w:val="020F0502020204030204"/>
    <w:charset w:val="00"/>
    <w:family w:val="swiss"/>
    <w:pitch w:val="variable"/>
    <w:sig w:usb0="E4002EFF" w:usb1="C200247B" w:usb2="00000009" w:usb3="00000000" w:csb0="000001FF" w:csb1="00000000"/>
    <w:embedRegular r:id="rId3" w:fontKey="{41C0CB72-85B7-47AD-A1FC-E6ED27B936C7}"/>
  </w:font>
  <w:font w:name="Shruti">
    <w:panose1 w:val="020B0502040204020203"/>
    <w:charset w:val="00"/>
    <w:family w:val="swiss"/>
    <w:pitch w:val="variable"/>
    <w:sig w:usb0="00040003" w:usb1="00000000" w:usb2="00000000" w:usb3="00000000" w:csb0="00000001" w:csb1="00000000"/>
    <w:embedRegular r:id="rId4" w:fontKey="{8DF65A8A-ECCE-4C2F-B9A2-F2CB69A94BFC}"/>
  </w:font>
  <w:font w:name="Cambria">
    <w:panose1 w:val="02040503050406030204"/>
    <w:charset w:val="00"/>
    <w:family w:val="roman"/>
    <w:pitch w:val="variable"/>
    <w:sig w:usb0="E00006FF" w:usb1="420024FF" w:usb2="02000000" w:usb3="00000000" w:csb0="0000019F" w:csb1="00000000"/>
    <w:embedRegular r:id="rId5" w:fontKey="{4C95F209-204E-4617-A4D7-B4A13F496EC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1861550"/>
      <w:docPartObj>
        <w:docPartGallery w:val="Page Numbers (Bottom of Page)"/>
        <w:docPartUnique/>
      </w:docPartObj>
    </w:sdtPr>
    <w:sdtEndPr>
      <w:rPr>
        <w:noProof/>
      </w:rPr>
    </w:sdtEndPr>
    <w:sdtContent>
      <w:p w14:paraId="2CC5CFED" w14:textId="30569261" w:rsidR="00BB4F20" w:rsidRDefault="00BB4F20">
        <w:pPr>
          <w:pStyle w:val="Footer"/>
          <w:jc w:val="right"/>
        </w:pPr>
        <w:r>
          <w:fldChar w:fldCharType="begin"/>
        </w:r>
        <w:r>
          <w:instrText xml:space="preserve"> PAGE   \* MERGEFORMAT </w:instrText>
        </w:r>
        <w:r>
          <w:fldChar w:fldCharType="separate"/>
        </w:r>
        <w:r w:rsidR="00D711C2">
          <w:rPr>
            <w:noProof/>
          </w:rPr>
          <w:t>21</w:t>
        </w:r>
        <w:r>
          <w:rPr>
            <w:noProof/>
          </w:rPr>
          <w:fldChar w:fldCharType="end"/>
        </w:r>
      </w:p>
    </w:sdtContent>
  </w:sdt>
  <w:p w14:paraId="299C390D" w14:textId="40C79DEA" w:rsidR="00BB4F20" w:rsidRDefault="00BB4F20" w:rsidP="00D30F5E">
    <w:pPr>
      <w:pBdr>
        <w:top w:val="single" w:sz="4" w:space="1" w:color="1565C0"/>
      </w:pBdr>
      <w:tabs>
        <w:tab w:val="right" w:pos="8626"/>
      </w:tabs>
      <w:spacing w:before="80"/>
    </w:pPr>
    <w:r>
      <w:rPr>
        <w:color w:val="666666"/>
        <w:sz w:val="18"/>
        <w:szCs w:val="18"/>
      </w:rPr>
      <w:t xml:space="preserve">Microsoft Elevate Internship 2026 — GTU | </w:t>
    </w:r>
    <w:proofErr w:type="spellStart"/>
    <w:r>
      <w:rPr>
        <w:color w:val="666666"/>
        <w:sz w:val="18"/>
        <w:szCs w:val="18"/>
      </w:rPr>
      <w:t>Rudragiri</w:t>
    </w:r>
    <w:proofErr w:type="spellEnd"/>
    <w:r>
      <w:rPr>
        <w:color w:val="666666"/>
        <w:sz w:val="18"/>
        <w:szCs w:val="18"/>
      </w:rPr>
      <w:t xml:space="preserve"> </w:t>
    </w:r>
    <w:proofErr w:type="spellStart"/>
    <w:r>
      <w:rPr>
        <w:color w:val="666666"/>
        <w:sz w:val="18"/>
        <w:szCs w:val="18"/>
      </w:rPr>
      <w:t>Gauswami</w:t>
    </w:r>
    <w:proofErr w:type="spellEnd"/>
    <w:r>
      <w:rPr>
        <w:color w:val="666666"/>
        <w:sz w:val="18"/>
        <w:szCs w:val="18"/>
      </w:rPr>
      <w:t xml:space="preserve"> (220210116023) </w:t>
    </w:r>
  </w:p>
  <w:p w14:paraId="666F8951" w14:textId="4599DC8E" w:rsidR="00BB4F20" w:rsidRPr="00D30F5E" w:rsidRDefault="00BB4F20" w:rsidP="00D30F5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C97AF6A" w14:textId="77777777" w:rsidR="00CD00BA" w:rsidRDefault="00CD00BA">
      <w:r>
        <w:separator/>
      </w:r>
    </w:p>
  </w:footnote>
  <w:footnote w:type="continuationSeparator" w:id="0">
    <w:p w14:paraId="1C55BD3C" w14:textId="77777777" w:rsidR="00CD00BA" w:rsidRDefault="00CD00B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BA1650" w14:textId="4E7DF0EC" w:rsidR="00BB4F20" w:rsidRDefault="00BB4F20">
    <w:pPr>
      <w:pBdr>
        <w:bottom w:val="single" w:sz="4" w:space="1" w:color="1565C0"/>
      </w:pBdr>
      <w:tabs>
        <w:tab w:val="right" w:pos="8626"/>
      </w:tabs>
      <w:spacing w:after="80"/>
    </w:pPr>
    <w:r>
      <w:rPr>
        <w:b/>
        <w:bCs/>
        <w:color w:val="0D1B3E"/>
        <w:sz w:val="18"/>
        <w:szCs w:val="18"/>
      </w:rPr>
      <w:t xml:space="preserve">Border Defence AI — Internship Project Report                                                                                 </w:t>
    </w:r>
    <w:r w:rsidRPr="00BB4F20">
      <w:rPr>
        <w:b/>
        <w:bCs/>
        <w:sz w:val="18"/>
        <w:szCs w:val="18"/>
      </w:rPr>
      <w:t>GEC - Bhavnagar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6450F4"/>
    <w:multiLevelType w:val="multilevel"/>
    <w:tmpl w:val="117ADB38"/>
    <w:lvl w:ilvl="0">
      <w:start w:val="1"/>
      <w:numFmt w:val="bullet"/>
      <w:lvlText w:val="•"/>
      <w:lvlJc w:val="left"/>
      <w:pPr>
        <w:ind w:left="640" w:hanging="3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nsid w:val="44E122E6"/>
    <w:multiLevelType w:val="multilevel"/>
    <w:tmpl w:val="14C66062"/>
    <w:lvl w:ilvl="0">
      <w:start w:val="1"/>
      <w:numFmt w:val="decimal"/>
      <w:lvlText w:val="%1."/>
      <w:lvlJc w:val="left"/>
      <w:pPr>
        <w:ind w:left="640" w:hanging="3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90D"/>
    <w:rsid w:val="000F5184"/>
    <w:rsid w:val="008A308F"/>
    <w:rsid w:val="00BB4F20"/>
    <w:rsid w:val="00CD00BA"/>
    <w:rsid w:val="00D30F5E"/>
    <w:rsid w:val="00D711C2"/>
    <w:rsid w:val="00E0590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1ECA94"/>
  <w15:docId w15:val="{B7BC054D-29CD-4CA5-A4EC-03F546F39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263238"/>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80" w:after="140"/>
      <w:outlineLvl w:val="0"/>
    </w:pPr>
    <w:rPr>
      <w:b/>
      <w:bCs/>
      <w:color w:val="0D1B3E"/>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180" w:after="80"/>
      <w:outlineLvl w:val="1"/>
    </w:pPr>
    <w:rPr>
      <w:b/>
      <w:bCs/>
      <w:color w:val="1565C0"/>
      <w:sz w:val="24"/>
      <w:szCs w:val="24"/>
    </w:rPr>
  </w:style>
  <w:style w:type="paragraph" w:styleId="Heading3">
    <w:name w:val="heading 3"/>
    <w:basedOn w:val="Normal"/>
    <w:next w:val="Normal"/>
    <w:uiPriority w:val="9"/>
    <w:semiHidden/>
    <w:unhideWhenUsed/>
    <w:qFormat/>
    <w:pPr>
      <w:pBdr>
        <w:top w:val="nil"/>
        <w:left w:val="nil"/>
        <w:bottom w:val="nil"/>
        <w:right w:val="nil"/>
        <w:between w:val="nil"/>
      </w:pBdr>
      <w:spacing w:before="140" w:after="60"/>
      <w:outlineLvl w:val="2"/>
    </w:pPr>
    <w:rPr>
      <w:b/>
      <w:bCs/>
      <w:color w:val="0097A7"/>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D30F5E"/>
    <w:pPr>
      <w:tabs>
        <w:tab w:val="center" w:pos="4513"/>
        <w:tab w:val="right" w:pos="9026"/>
      </w:tabs>
    </w:pPr>
  </w:style>
  <w:style w:type="character" w:customStyle="1" w:styleId="HeaderChar">
    <w:name w:val="Header Char"/>
    <w:basedOn w:val="DefaultParagraphFont"/>
    <w:link w:val="Header"/>
    <w:uiPriority w:val="99"/>
    <w:rsid w:val="00D30F5E"/>
  </w:style>
  <w:style w:type="paragraph" w:styleId="Footer">
    <w:name w:val="footer"/>
    <w:basedOn w:val="Normal"/>
    <w:link w:val="FooterChar"/>
    <w:uiPriority w:val="99"/>
    <w:unhideWhenUsed/>
    <w:rsid w:val="00D30F5E"/>
    <w:pPr>
      <w:tabs>
        <w:tab w:val="center" w:pos="4513"/>
        <w:tab w:val="right" w:pos="9026"/>
      </w:tabs>
    </w:pPr>
  </w:style>
  <w:style w:type="character" w:customStyle="1" w:styleId="FooterChar">
    <w:name w:val="Footer Char"/>
    <w:basedOn w:val="DefaultParagraphFont"/>
    <w:link w:val="Footer"/>
    <w:uiPriority w:val="99"/>
    <w:rsid w:val="00D30F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8hWNcbG11FuX+AryHLJHpN8ST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gAciExb0l3M2M5NWRIYkdrWVBUMjlWblJCNnZLTnA0MUt0eH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23</Pages>
  <Words>4632</Words>
  <Characters>26407</Characters>
  <Application>Microsoft Office Word</Application>
  <DocSecurity>0</DocSecurity>
  <Lines>220</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3</cp:revision>
  <dcterms:created xsi:type="dcterms:W3CDTF">2026-04-05T19:25:00Z</dcterms:created>
  <dcterms:modified xsi:type="dcterms:W3CDTF">2026-04-10T09:29:00Z</dcterms:modified>
</cp:coreProperties>
</file>