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92" w:rsidRDefault="00D94092">
      <w:r>
        <w:t>Architecture Trade</w:t>
      </w:r>
      <w:r w:rsidR="00572182">
        <w:t>-</w:t>
      </w:r>
      <w:r>
        <w:t>space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38"/>
        <w:gridCol w:w="2506"/>
        <w:gridCol w:w="2347"/>
        <w:gridCol w:w="2259"/>
      </w:tblGrid>
      <w:tr w:rsidR="000F1C0B" w:rsidTr="000F1C0B">
        <w:tc>
          <w:tcPr>
            <w:tcW w:w="2238" w:type="dxa"/>
          </w:tcPr>
          <w:p w:rsidR="000F1C0B" w:rsidRPr="00D94092" w:rsidRDefault="000F1C0B">
            <w:pPr>
              <w:rPr>
                <w:b/>
              </w:rPr>
            </w:pPr>
            <w:r w:rsidRPr="00D94092">
              <w:rPr>
                <w:b/>
              </w:rPr>
              <w:t>Input</w:t>
            </w:r>
          </w:p>
        </w:tc>
        <w:tc>
          <w:tcPr>
            <w:tcW w:w="2506" w:type="dxa"/>
          </w:tcPr>
          <w:p w:rsidR="000F1C0B" w:rsidRPr="00D94092" w:rsidRDefault="000F1C0B">
            <w:pPr>
              <w:rPr>
                <w:b/>
              </w:rPr>
            </w:pPr>
            <w:r w:rsidRPr="00D94092">
              <w:rPr>
                <w:b/>
              </w:rPr>
              <w:t>Output</w:t>
            </w:r>
          </w:p>
        </w:tc>
        <w:tc>
          <w:tcPr>
            <w:tcW w:w="2347" w:type="dxa"/>
          </w:tcPr>
          <w:p w:rsidR="000F1C0B" w:rsidRPr="00D94092" w:rsidRDefault="000F1C0B">
            <w:pPr>
              <w:rPr>
                <w:b/>
              </w:rPr>
            </w:pPr>
            <w:r w:rsidRPr="00D94092">
              <w:rPr>
                <w:b/>
              </w:rPr>
              <w:t>Architecture</w:t>
            </w:r>
          </w:p>
        </w:tc>
        <w:tc>
          <w:tcPr>
            <w:tcW w:w="2259" w:type="dxa"/>
          </w:tcPr>
          <w:p w:rsidR="000F1C0B" w:rsidRPr="000F1C0B" w:rsidRDefault="000F1C0B">
            <w:pPr>
              <w:rPr>
                <w:b/>
              </w:rPr>
            </w:pPr>
            <w:r>
              <w:rPr>
                <w:b/>
              </w:rPr>
              <w:t>Loss Functions</w:t>
            </w:r>
          </w:p>
        </w:tc>
      </w:tr>
      <w:tr w:rsidR="000F1C0B" w:rsidTr="000F1C0B">
        <w:tc>
          <w:tcPr>
            <w:tcW w:w="2238" w:type="dxa"/>
          </w:tcPr>
          <w:p w:rsidR="000F1C0B" w:rsidRDefault="000F1C0B">
            <w:r>
              <w:t>Real Valued Image</w:t>
            </w:r>
          </w:p>
        </w:tc>
        <w:tc>
          <w:tcPr>
            <w:tcW w:w="2506" w:type="dxa"/>
          </w:tcPr>
          <w:p w:rsidR="000F1C0B" w:rsidRDefault="000F1C0B">
            <w:r>
              <w:t>Clean Image</w:t>
            </w:r>
          </w:p>
        </w:tc>
        <w:tc>
          <w:tcPr>
            <w:tcW w:w="2347" w:type="dxa"/>
          </w:tcPr>
          <w:p w:rsidR="000F1C0B" w:rsidRDefault="000F1C0B">
            <w:proofErr w:type="spellStart"/>
            <w:r>
              <w:t>DnCNN</w:t>
            </w:r>
            <w:proofErr w:type="spellEnd"/>
          </w:p>
        </w:tc>
        <w:tc>
          <w:tcPr>
            <w:tcW w:w="2259" w:type="dxa"/>
          </w:tcPr>
          <w:p w:rsidR="000F1C0B" w:rsidRDefault="000F1C0B">
            <w:r>
              <w:t>L2 Norm</w:t>
            </w:r>
          </w:p>
          <w:p w:rsidR="000F1C0B" w:rsidRDefault="000F1C0B">
            <w:r>
              <w:t>Perceptual Loss</w:t>
            </w:r>
          </w:p>
        </w:tc>
      </w:tr>
      <w:tr w:rsidR="000F1C0B" w:rsidTr="000F1C0B">
        <w:tc>
          <w:tcPr>
            <w:tcW w:w="2238" w:type="dxa"/>
          </w:tcPr>
          <w:p w:rsidR="000F1C0B" w:rsidRDefault="000F1C0B">
            <w:r>
              <w:t>Real Valued Image</w:t>
            </w:r>
          </w:p>
        </w:tc>
        <w:tc>
          <w:tcPr>
            <w:tcW w:w="2506" w:type="dxa"/>
          </w:tcPr>
          <w:p w:rsidR="000F1C0B" w:rsidRDefault="000F1C0B">
            <w:r>
              <w:t>Residual</w:t>
            </w:r>
          </w:p>
        </w:tc>
        <w:tc>
          <w:tcPr>
            <w:tcW w:w="2347" w:type="dxa"/>
          </w:tcPr>
          <w:p w:rsidR="000F1C0B" w:rsidRDefault="000F1C0B">
            <w:proofErr w:type="spellStart"/>
            <w:r>
              <w:t>DnCNN</w:t>
            </w:r>
            <w:proofErr w:type="spellEnd"/>
          </w:p>
        </w:tc>
        <w:tc>
          <w:tcPr>
            <w:tcW w:w="2259" w:type="dxa"/>
          </w:tcPr>
          <w:p w:rsidR="000F1C0B" w:rsidRDefault="000F1C0B"/>
        </w:tc>
      </w:tr>
      <w:tr w:rsidR="000F1C0B" w:rsidTr="000F1C0B">
        <w:tc>
          <w:tcPr>
            <w:tcW w:w="2238" w:type="dxa"/>
          </w:tcPr>
          <w:p w:rsidR="000F1C0B" w:rsidRDefault="000F1C0B">
            <w:r>
              <w:t>Real Valued Image</w:t>
            </w:r>
          </w:p>
        </w:tc>
        <w:tc>
          <w:tcPr>
            <w:tcW w:w="2506" w:type="dxa"/>
          </w:tcPr>
          <w:p w:rsidR="000F1C0B" w:rsidRDefault="000F1C0B">
            <w:r>
              <w:t>Clean Image</w:t>
            </w:r>
          </w:p>
        </w:tc>
        <w:tc>
          <w:tcPr>
            <w:tcW w:w="2347" w:type="dxa"/>
          </w:tcPr>
          <w:p w:rsidR="000F1C0B" w:rsidRDefault="000F1C0B">
            <w:r>
              <w:t>A</w:t>
            </w:r>
            <w:r>
              <w:t>uto encoder</w:t>
            </w:r>
            <w:r>
              <w:t xml:space="preserve"> CNN</w:t>
            </w:r>
          </w:p>
        </w:tc>
        <w:tc>
          <w:tcPr>
            <w:tcW w:w="2259" w:type="dxa"/>
          </w:tcPr>
          <w:p w:rsidR="000F1C0B" w:rsidRDefault="000F1C0B"/>
        </w:tc>
      </w:tr>
      <w:tr w:rsidR="000F1C0B" w:rsidTr="000F1C0B">
        <w:tc>
          <w:tcPr>
            <w:tcW w:w="2238" w:type="dxa"/>
          </w:tcPr>
          <w:p w:rsidR="000F1C0B" w:rsidRDefault="000F1C0B">
            <w:r>
              <w:t>Real Valued Image</w:t>
            </w:r>
          </w:p>
        </w:tc>
        <w:tc>
          <w:tcPr>
            <w:tcW w:w="2506" w:type="dxa"/>
          </w:tcPr>
          <w:p w:rsidR="000F1C0B" w:rsidRDefault="000F1C0B">
            <w:r>
              <w:t>Residual</w:t>
            </w:r>
          </w:p>
        </w:tc>
        <w:tc>
          <w:tcPr>
            <w:tcW w:w="2347" w:type="dxa"/>
          </w:tcPr>
          <w:p w:rsidR="000F1C0B" w:rsidRDefault="000F1C0B">
            <w:r>
              <w:t>Auto encoder</w:t>
            </w:r>
            <w:r>
              <w:t xml:space="preserve"> CNN</w:t>
            </w:r>
          </w:p>
        </w:tc>
        <w:tc>
          <w:tcPr>
            <w:tcW w:w="2259" w:type="dxa"/>
          </w:tcPr>
          <w:p w:rsidR="000F1C0B" w:rsidRDefault="000F1C0B"/>
        </w:tc>
      </w:tr>
      <w:tr w:rsidR="000F1C0B" w:rsidTr="000F1C0B">
        <w:tc>
          <w:tcPr>
            <w:tcW w:w="2238" w:type="dxa"/>
          </w:tcPr>
          <w:p w:rsidR="000F1C0B" w:rsidRDefault="000F1C0B">
            <w:r>
              <w:t>Real Valued Image</w:t>
            </w:r>
          </w:p>
        </w:tc>
        <w:tc>
          <w:tcPr>
            <w:tcW w:w="2506" w:type="dxa"/>
          </w:tcPr>
          <w:p w:rsidR="000F1C0B" w:rsidRDefault="000F1C0B">
            <w:r>
              <w:t>Zernike Polynomial Coefficients</w:t>
            </w:r>
          </w:p>
        </w:tc>
        <w:tc>
          <w:tcPr>
            <w:tcW w:w="2347" w:type="dxa"/>
          </w:tcPr>
          <w:p w:rsidR="000F1C0B" w:rsidRDefault="000F1C0B">
            <w:proofErr w:type="spellStart"/>
            <w:r>
              <w:t>DnCNN</w:t>
            </w:r>
            <w:proofErr w:type="spellEnd"/>
            <w:r>
              <w:t xml:space="preserve"> with fully connected </w:t>
            </w:r>
            <w:proofErr w:type="spellStart"/>
            <w:r>
              <w:t>ReLU</w:t>
            </w:r>
            <w:proofErr w:type="spellEnd"/>
            <w:r>
              <w:t xml:space="preserve"> terminal layer</w:t>
            </w:r>
          </w:p>
        </w:tc>
        <w:tc>
          <w:tcPr>
            <w:tcW w:w="2259" w:type="dxa"/>
          </w:tcPr>
          <w:p w:rsidR="000F1C0B" w:rsidRDefault="000F1C0B"/>
        </w:tc>
      </w:tr>
      <w:tr w:rsidR="000F1C0B" w:rsidTr="000F1C0B">
        <w:tc>
          <w:tcPr>
            <w:tcW w:w="2238" w:type="dxa"/>
          </w:tcPr>
          <w:p w:rsidR="000F1C0B" w:rsidRDefault="000F1C0B">
            <w:r>
              <w:t>Phase of Distorted Image Spectrum</w:t>
            </w:r>
          </w:p>
        </w:tc>
        <w:tc>
          <w:tcPr>
            <w:tcW w:w="2506" w:type="dxa"/>
          </w:tcPr>
          <w:p w:rsidR="000F1C0B" w:rsidRDefault="000F1C0B">
            <w:r>
              <w:t>Phase of Clean Image Spectrum</w:t>
            </w:r>
          </w:p>
        </w:tc>
        <w:tc>
          <w:tcPr>
            <w:tcW w:w="2347" w:type="dxa"/>
          </w:tcPr>
          <w:p w:rsidR="000F1C0B" w:rsidRDefault="000F1C0B"/>
        </w:tc>
        <w:tc>
          <w:tcPr>
            <w:tcW w:w="2259" w:type="dxa"/>
          </w:tcPr>
          <w:p w:rsidR="000F1C0B" w:rsidRDefault="000F1C0B"/>
        </w:tc>
      </w:tr>
      <w:tr w:rsidR="000F1C0B" w:rsidTr="000F1C0B">
        <w:tc>
          <w:tcPr>
            <w:tcW w:w="2238" w:type="dxa"/>
          </w:tcPr>
          <w:p w:rsidR="000F1C0B" w:rsidRDefault="000F1C0B" w:rsidP="00786D64">
            <w:r>
              <w:t>Phase of Distorted Image Spectrum</w:t>
            </w:r>
          </w:p>
        </w:tc>
        <w:tc>
          <w:tcPr>
            <w:tcW w:w="2506" w:type="dxa"/>
          </w:tcPr>
          <w:p w:rsidR="000F1C0B" w:rsidRDefault="000F1C0B" w:rsidP="00786D64">
            <w:r>
              <w:t>Residual Phase of Clean Image Spectrum</w:t>
            </w:r>
          </w:p>
        </w:tc>
        <w:tc>
          <w:tcPr>
            <w:tcW w:w="2347" w:type="dxa"/>
          </w:tcPr>
          <w:p w:rsidR="000F1C0B" w:rsidRDefault="000F1C0B" w:rsidP="00786D64"/>
        </w:tc>
        <w:tc>
          <w:tcPr>
            <w:tcW w:w="2259" w:type="dxa"/>
          </w:tcPr>
          <w:p w:rsidR="000F1C0B" w:rsidRDefault="000F1C0B" w:rsidP="00786D64"/>
        </w:tc>
      </w:tr>
      <w:tr w:rsidR="000F1C0B" w:rsidTr="000F1C0B">
        <w:tc>
          <w:tcPr>
            <w:tcW w:w="2238" w:type="dxa"/>
          </w:tcPr>
          <w:p w:rsidR="000F1C0B" w:rsidRDefault="000F1C0B" w:rsidP="007D0373">
            <w:r>
              <w:t>Complex Valued Image</w:t>
            </w:r>
          </w:p>
        </w:tc>
        <w:tc>
          <w:tcPr>
            <w:tcW w:w="2506" w:type="dxa"/>
          </w:tcPr>
          <w:p w:rsidR="000F1C0B" w:rsidRDefault="000F1C0B" w:rsidP="007D0373">
            <w:r>
              <w:t>Clean Complex Image</w:t>
            </w:r>
          </w:p>
        </w:tc>
        <w:tc>
          <w:tcPr>
            <w:tcW w:w="2347" w:type="dxa"/>
          </w:tcPr>
          <w:p w:rsidR="000F1C0B" w:rsidRDefault="000F1C0B" w:rsidP="007D0373"/>
        </w:tc>
        <w:tc>
          <w:tcPr>
            <w:tcW w:w="2259" w:type="dxa"/>
          </w:tcPr>
          <w:p w:rsidR="000F1C0B" w:rsidRDefault="000F1C0B" w:rsidP="007D0373"/>
        </w:tc>
      </w:tr>
      <w:tr w:rsidR="000F1C0B" w:rsidTr="000F1C0B">
        <w:tc>
          <w:tcPr>
            <w:tcW w:w="2238" w:type="dxa"/>
          </w:tcPr>
          <w:p w:rsidR="000F1C0B" w:rsidRDefault="000F1C0B" w:rsidP="007D0373">
            <w:r>
              <w:t>Complex Valued Image</w:t>
            </w:r>
          </w:p>
        </w:tc>
        <w:tc>
          <w:tcPr>
            <w:tcW w:w="2506" w:type="dxa"/>
          </w:tcPr>
          <w:p w:rsidR="000F1C0B" w:rsidRDefault="000F1C0B" w:rsidP="007D0373">
            <w:r>
              <w:t>Complex Residual</w:t>
            </w:r>
          </w:p>
        </w:tc>
        <w:tc>
          <w:tcPr>
            <w:tcW w:w="2347" w:type="dxa"/>
          </w:tcPr>
          <w:p w:rsidR="000F1C0B" w:rsidRDefault="000F1C0B" w:rsidP="007D0373"/>
        </w:tc>
        <w:tc>
          <w:tcPr>
            <w:tcW w:w="2259" w:type="dxa"/>
          </w:tcPr>
          <w:p w:rsidR="000F1C0B" w:rsidRDefault="000F1C0B" w:rsidP="007D0373"/>
        </w:tc>
      </w:tr>
      <w:tr w:rsidR="000F1C0B" w:rsidTr="000F1C0B">
        <w:tc>
          <w:tcPr>
            <w:tcW w:w="2238" w:type="dxa"/>
          </w:tcPr>
          <w:p w:rsidR="000F1C0B" w:rsidRDefault="000F1C0B" w:rsidP="007D0373">
            <w:r>
              <w:t>Complex Image Spectrum</w:t>
            </w:r>
          </w:p>
        </w:tc>
        <w:tc>
          <w:tcPr>
            <w:tcW w:w="2506" w:type="dxa"/>
          </w:tcPr>
          <w:p w:rsidR="000F1C0B" w:rsidRDefault="000F1C0B" w:rsidP="007D0373">
            <w:r>
              <w:t>Clean Complex Spectrum</w:t>
            </w:r>
          </w:p>
        </w:tc>
        <w:tc>
          <w:tcPr>
            <w:tcW w:w="2347" w:type="dxa"/>
          </w:tcPr>
          <w:p w:rsidR="000F1C0B" w:rsidRDefault="000F1C0B" w:rsidP="007D0373"/>
        </w:tc>
        <w:tc>
          <w:tcPr>
            <w:tcW w:w="2259" w:type="dxa"/>
          </w:tcPr>
          <w:p w:rsidR="000F1C0B" w:rsidRDefault="000F1C0B" w:rsidP="007D0373"/>
        </w:tc>
      </w:tr>
      <w:tr w:rsidR="000F1C0B" w:rsidTr="000F1C0B">
        <w:tc>
          <w:tcPr>
            <w:tcW w:w="2238" w:type="dxa"/>
          </w:tcPr>
          <w:p w:rsidR="000F1C0B" w:rsidRDefault="000F1C0B" w:rsidP="007D0373">
            <w:r>
              <w:t>Complex Image Spectrum</w:t>
            </w:r>
          </w:p>
        </w:tc>
        <w:tc>
          <w:tcPr>
            <w:tcW w:w="2506" w:type="dxa"/>
          </w:tcPr>
          <w:p w:rsidR="000F1C0B" w:rsidRDefault="000F1C0B" w:rsidP="007D0373">
            <w:r>
              <w:t>Residual</w:t>
            </w:r>
          </w:p>
        </w:tc>
        <w:tc>
          <w:tcPr>
            <w:tcW w:w="2347" w:type="dxa"/>
          </w:tcPr>
          <w:p w:rsidR="000F1C0B" w:rsidRDefault="000F1C0B" w:rsidP="007D0373"/>
        </w:tc>
        <w:tc>
          <w:tcPr>
            <w:tcW w:w="2259" w:type="dxa"/>
          </w:tcPr>
          <w:p w:rsidR="000F1C0B" w:rsidRDefault="000F1C0B" w:rsidP="007D0373"/>
        </w:tc>
      </w:tr>
    </w:tbl>
    <w:p w:rsidR="002A1BBA" w:rsidRDefault="002A1BBA" w:rsidP="000F1C0B"/>
    <w:p w:rsidR="002A1BBA" w:rsidRDefault="002A1BBA"/>
    <w:p w:rsidR="00D94092" w:rsidRDefault="00D94092">
      <w:r>
        <w:t>Hyper-parameter Tuning</w:t>
      </w:r>
    </w:p>
    <w:p w:rsidR="00572182" w:rsidRDefault="007D0373">
      <w:hyperlink r:id="rId5" w:history="1">
        <w:r w:rsidRPr="002E7D61">
          <w:rPr>
            <w:rStyle w:val="Hyperlink"/>
          </w:rPr>
          <w:t>https://ray.readthedocs.io/en/latest/tune-usage.html</w:t>
        </w:r>
      </w:hyperlink>
    </w:p>
    <w:p w:rsidR="007D0373" w:rsidRDefault="007D0373"/>
    <w:p w:rsidR="007D0373" w:rsidRDefault="007D0373">
      <w:r>
        <w:t>Normalization</w:t>
      </w:r>
      <w:bookmarkStart w:id="0" w:name="_GoBack"/>
      <w:bookmarkEnd w:id="0"/>
    </w:p>
    <w:sectPr w:rsidR="007D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62D43"/>
    <w:multiLevelType w:val="hybridMultilevel"/>
    <w:tmpl w:val="2298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92"/>
    <w:rsid w:val="000F1C0B"/>
    <w:rsid w:val="002A1BBA"/>
    <w:rsid w:val="00572182"/>
    <w:rsid w:val="00786D64"/>
    <w:rsid w:val="007D0373"/>
    <w:rsid w:val="00973BFB"/>
    <w:rsid w:val="00C40E1D"/>
    <w:rsid w:val="00C849A3"/>
    <w:rsid w:val="00D9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BC26F-FE01-4D8F-8557-620B7AE1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3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y.readthedocs.io/en/latest/tune-us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Raynor, Robert A Capt USAF USAFA USAFA/DFP</dc:creator>
  <cp:keywords/>
  <dc:description/>
  <cp:lastModifiedBy>Raynor, Robert A Capt USAF USAFA USAFA/DFP</cp:lastModifiedBy>
  <cp:revision>3</cp:revision>
  <cp:lastPrinted>2019-03-04T18:38:00Z</cp:lastPrinted>
  <dcterms:created xsi:type="dcterms:W3CDTF">2019-03-04T16:17:00Z</dcterms:created>
  <dcterms:modified xsi:type="dcterms:W3CDTF">2019-03-04T19:20:00Z</dcterms:modified>
</cp:coreProperties>
</file>