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A9CA" w14:textId="77777777" w:rsidR="00DB4B05" w:rsidRDefault="00000000">
      <w:pPr>
        <w:spacing w:before="1000"/>
        <w:jc w:val="center"/>
      </w:pPr>
      <w:r>
        <w:rPr>
          <w:b/>
          <w:color w:val="1E3A5F"/>
          <w:sz w:val="64"/>
        </w:rPr>
        <w:t>AI Auditor</w:t>
      </w:r>
    </w:p>
    <w:p w14:paraId="7F759E5E" w14:textId="77777777" w:rsidR="00DB4B05" w:rsidRDefault="00000000">
      <w:pPr>
        <w:jc w:val="center"/>
      </w:pPr>
      <w:r>
        <w:rPr>
          <w:color w:val="2E5F9E"/>
          <w:sz w:val="34"/>
        </w:rPr>
        <w:t>Complete Project Documentation</w:t>
      </w:r>
    </w:p>
    <w:p w14:paraId="5E49833E" w14:textId="77777777" w:rsidR="00DB4B05" w:rsidRDefault="00DB4B05"/>
    <w:p w14:paraId="48CC8F59" w14:textId="77777777" w:rsidR="00DB4B05" w:rsidRDefault="00000000">
      <w:pPr>
        <w:jc w:val="center"/>
      </w:pPr>
      <w:r>
        <w:rPr>
          <w:b/>
          <w:color w:val="1E3A5F"/>
          <w:sz w:val="20"/>
        </w:rPr>
        <w:t xml:space="preserve">Scope: </w:t>
      </w:r>
      <w:r>
        <w:rPr>
          <w:color w:val="1A1A2E"/>
          <w:sz w:val="20"/>
        </w:rPr>
        <w:t>TPI Due Diligence — AI-Driven Compliance Audit</w:t>
      </w:r>
    </w:p>
    <w:p w14:paraId="6AA435E7" w14:textId="77777777" w:rsidR="00DB4B05" w:rsidRDefault="00000000">
      <w:pPr>
        <w:jc w:val="center"/>
      </w:pPr>
      <w:r>
        <w:rPr>
          <w:b/>
          <w:color w:val="1E3A5F"/>
          <w:sz w:val="20"/>
        </w:rPr>
        <w:t xml:space="preserve">Platform: </w:t>
      </w:r>
      <w:r>
        <w:rPr>
          <w:color w:val="1A1A2E"/>
          <w:sz w:val="20"/>
        </w:rPr>
        <w:t>Databricks (Unity Catalog) on Azure</w:t>
      </w:r>
    </w:p>
    <w:p w14:paraId="38B4C053" w14:textId="77777777" w:rsidR="00DB4B05" w:rsidRDefault="00000000">
      <w:pPr>
        <w:jc w:val="center"/>
      </w:pPr>
      <w:r>
        <w:rPr>
          <w:b/>
          <w:color w:val="1E3A5F"/>
          <w:sz w:val="20"/>
        </w:rPr>
        <w:t xml:space="preserve">Catalog: </w:t>
      </w:r>
      <w:r>
        <w:rPr>
          <w:color w:val="1A1A2E"/>
          <w:sz w:val="20"/>
        </w:rPr>
        <w:t>cat_cbt_gaa_brz_dev</w:t>
      </w:r>
    </w:p>
    <w:p w14:paraId="09430F17" w14:textId="77777777" w:rsidR="00DB4B05" w:rsidRDefault="00000000">
      <w:pPr>
        <w:jc w:val="center"/>
      </w:pPr>
      <w:r>
        <w:rPr>
          <w:b/>
          <w:color w:val="1E3A5F"/>
          <w:sz w:val="20"/>
        </w:rPr>
        <w:t xml:space="preserve">Language: </w:t>
      </w:r>
      <w:r>
        <w:rPr>
          <w:color w:val="1A1A2E"/>
          <w:sz w:val="20"/>
        </w:rPr>
        <w:t>Python</w:t>
      </w:r>
    </w:p>
    <w:p w14:paraId="6CA69E26" w14:textId="77777777" w:rsidR="00DB4B05" w:rsidRDefault="00000000">
      <w:pPr>
        <w:jc w:val="center"/>
      </w:pPr>
      <w:r>
        <w:rPr>
          <w:b/>
          <w:color w:val="1E3A5F"/>
          <w:sz w:val="20"/>
        </w:rPr>
        <w:t xml:space="preserve">Code Format: </w:t>
      </w:r>
      <w:r>
        <w:rPr>
          <w:color w:val="1A1A2E"/>
          <w:sz w:val="20"/>
        </w:rPr>
        <w:t>Python files with folder structure on Databricks</w:t>
      </w:r>
    </w:p>
    <w:p w14:paraId="4F0E0BDE" w14:textId="77777777" w:rsidR="00DB4B05" w:rsidRDefault="00000000">
      <w:r>
        <w:br w:type="page"/>
      </w:r>
    </w:p>
    <w:p w14:paraId="68EA2B6C" w14:textId="77777777" w:rsidR="00DB4B05" w:rsidRDefault="00000000">
      <w:pPr>
        <w:pBdr>
          <w:bottom w:val="single" w:sz="6" w:space="1" w:color="4A90D9"/>
        </w:pBdr>
        <w:spacing w:before="400" w:after="120"/>
      </w:pPr>
      <w:r>
        <w:rPr>
          <w:b/>
          <w:color w:val="1E3A5F"/>
          <w:sz w:val="36"/>
        </w:rPr>
        <w:lastRenderedPageBreak/>
        <w:t>1. Project Overview</w:t>
      </w:r>
    </w:p>
    <w:p w14:paraId="7A90BE06" w14:textId="77777777" w:rsidR="00DB4B05" w:rsidRDefault="00000000">
      <w:pPr>
        <w:spacing w:before="280" w:after="80"/>
      </w:pPr>
      <w:r>
        <w:rPr>
          <w:b/>
          <w:color w:val="2E5F9E"/>
          <w:sz w:val="24"/>
        </w:rPr>
        <w:t>Executive Summary</w:t>
      </w:r>
    </w:p>
    <w:p w14:paraId="1DD6ECAF" w14:textId="77777777" w:rsidR="00DB4B05" w:rsidRDefault="00000000">
      <w:pPr>
        <w:spacing w:before="40" w:after="80"/>
      </w:pPr>
      <w:r>
        <w:rPr>
          <w:color w:val="1A1A2E"/>
          <w:sz w:val="20"/>
        </w:rPr>
        <w:t>The AI Auditor is an automated audit intelligence system built for Johnson &amp; Johnson (JNJ) to review Third Party Intermediary (TPI) compliance audits. It processes questionnaire responses from two sources — TPI entities and JNJ Management — validates them against policy documents, identifies compliance risks, and maps each finding to one of 48 audit scope areas. The system replaces manual auditor effort for the initial review pass, producing a structured Excel/Delta output with risk classification, scope mapping, and source evidence for each question.</w:t>
      </w:r>
    </w:p>
    <w:p w14:paraId="5942BCD4" w14:textId="77777777" w:rsidR="00DB4B05" w:rsidRDefault="00000000">
      <w:pPr>
        <w:spacing w:before="280" w:after="80"/>
      </w:pPr>
      <w:r>
        <w:rPr>
          <w:b/>
          <w:color w:val="2E5F9E"/>
          <w:sz w:val="24"/>
        </w:rPr>
        <w:t>Business Context</w:t>
      </w:r>
    </w:p>
    <w:tbl>
      <w:tblPr>
        <w:tblStyle w:val="TableGrid"/>
        <w:tblW w:w="0" w:type="auto"/>
        <w:tblLook w:val="04A0" w:firstRow="1" w:lastRow="0" w:firstColumn="1" w:lastColumn="0" w:noHBand="0" w:noVBand="1"/>
      </w:tblPr>
      <w:tblGrid>
        <w:gridCol w:w="3153"/>
        <w:gridCol w:w="6809"/>
      </w:tblGrid>
      <w:tr w:rsidR="00DB4B05" w14:paraId="00F66677" w14:textId="77777777">
        <w:tc>
          <w:tcPr>
            <w:tcW w:w="360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70530740" w14:textId="77777777" w:rsidR="00DB4B05" w:rsidRDefault="00000000">
            <w:r>
              <w:rPr>
                <w:b/>
                <w:color w:val="FFFFFF"/>
                <w:sz w:val="18"/>
              </w:rPr>
              <w:t>Property</w:t>
            </w:r>
          </w:p>
        </w:tc>
        <w:tc>
          <w:tcPr>
            <w:tcW w:w="792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3C4A1437" w14:textId="77777777" w:rsidR="00DB4B05" w:rsidRDefault="00000000">
            <w:r>
              <w:rPr>
                <w:b/>
                <w:color w:val="FFFFFF"/>
                <w:sz w:val="18"/>
              </w:rPr>
              <w:t>Value</w:t>
            </w:r>
          </w:p>
        </w:tc>
      </w:tr>
      <w:tr w:rsidR="00DB4B05" w14:paraId="2D239EFF" w14:textId="77777777">
        <w:tc>
          <w:tcPr>
            <w:tcW w:w="360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7C5869A" w14:textId="77777777" w:rsidR="00DB4B05" w:rsidRDefault="00000000">
            <w:r>
              <w:rPr>
                <w:color w:val="1A1A2E"/>
                <w:sz w:val="18"/>
              </w:rPr>
              <w:t>Client</w:t>
            </w:r>
          </w:p>
        </w:tc>
        <w:tc>
          <w:tcPr>
            <w:tcW w:w="792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FC96B3B" w14:textId="77777777" w:rsidR="00DB4B05" w:rsidRDefault="00000000">
            <w:r>
              <w:rPr>
                <w:color w:val="1A1A2E"/>
                <w:sz w:val="18"/>
              </w:rPr>
              <w:t>Johnson &amp; Johnson (JNJ)</w:t>
            </w:r>
          </w:p>
        </w:tc>
      </w:tr>
      <w:tr w:rsidR="00DB4B05" w14:paraId="433817DE"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9775A7" w14:textId="77777777" w:rsidR="00DB4B05" w:rsidRDefault="00000000">
            <w:r>
              <w:rPr>
                <w:color w:val="1A1A2E"/>
                <w:sz w:val="18"/>
              </w:rPr>
              <w:t>External Parties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89596B" w14:textId="77777777" w:rsidR="00DB4B05" w:rsidRDefault="00000000">
            <w:r>
              <w:rPr>
                <w:color w:val="1A1A2E"/>
                <w:sz w:val="18"/>
              </w:rPr>
              <w:t>Third Party Intermediaries (TPIs)</w:t>
            </w:r>
          </w:p>
        </w:tc>
      </w:tr>
      <w:tr w:rsidR="00DB4B05" w14:paraId="0B1D5BFC" w14:textId="77777777">
        <w:tc>
          <w:tcPr>
            <w:tcW w:w="360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9F869C0" w14:textId="77777777" w:rsidR="00DB4B05" w:rsidRDefault="00000000">
            <w:r>
              <w:rPr>
                <w:color w:val="1A1A2E"/>
                <w:sz w:val="18"/>
              </w:rPr>
              <w:t>Internal Parties</w:t>
            </w:r>
          </w:p>
        </w:tc>
        <w:tc>
          <w:tcPr>
            <w:tcW w:w="792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9FDDD3E" w14:textId="77777777" w:rsidR="00DB4B05" w:rsidRDefault="00000000">
            <w:r>
              <w:rPr>
                <w:color w:val="1A1A2E"/>
                <w:sz w:val="18"/>
              </w:rPr>
              <w:t>JNJ Management team</w:t>
            </w:r>
          </w:p>
        </w:tc>
      </w:tr>
      <w:tr w:rsidR="00DB4B05" w14:paraId="0DAF5761"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5E7877" w14:textId="77777777" w:rsidR="00DB4B05" w:rsidRDefault="00000000">
            <w:r>
              <w:rPr>
                <w:color w:val="1A1A2E"/>
                <w:sz w:val="18"/>
              </w:rPr>
              <w:t>Regulatory Framework</w:t>
            </w:r>
          </w:p>
        </w:tc>
        <w:tc>
          <w:tcPr>
            <w:tcW w:w="79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401D42" w14:textId="77777777" w:rsidR="00DB4B05" w:rsidRDefault="00000000">
            <w:r>
              <w:rPr>
                <w:color w:val="1A1A2E"/>
                <w:sz w:val="18"/>
              </w:rPr>
              <w:t>HCBI, FCPA, anti-bribery laws</w:t>
            </w:r>
          </w:p>
        </w:tc>
      </w:tr>
      <w:tr w:rsidR="00DB4B05" w14:paraId="41E08D80" w14:textId="77777777">
        <w:tc>
          <w:tcPr>
            <w:tcW w:w="360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AB7E368" w14:textId="77777777" w:rsidR="00DB4B05" w:rsidRDefault="00000000">
            <w:r>
              <w:rPr>
                <w:color w:val="1A1A2E"/>
                <w:sz w:val="18"/>
              </w:rPr>
              <w:t>Audit Focus (Current)</w:t>
            </w:r>
          </w:p>
        </w:tc>
        <w:tc>
          <w:tcPr>
            <w:tcW w:w="792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B9BC4FB" w14:textId="77777777" w:rsidR="00DB4B05" w:rsidRDefault="00000000">
            <w:r>
              <w:rPr>
                <w:color w:val="1A1A2E"/>
                <w:sz w:val="18"/>
              </w:rPr>
              <w:t>TPI Due Diligence scope area</w:t>
            </w:r>
          </w:p>
        </w:tc>
      </w:tr>
      <w:tr w:rsidR="00DB4B05" w14:paraId="4FABD2D4"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A149CE" w14:textId="77777777" w:rsidR="00DB4B05" w:rsidRDefault="00000000">
            <w:r>
              <w:rPr>
                <w:color w:val="1A1A2E"/>
                <w:sz w:val="18"/>
              </w:rPr>
              <w:t>Platform</w:t>
            </w:r>
          </w:p>
        </w:tc>
        <w:tc>
          <w:tcPr>
            <w:tcW w:w="79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9949A9" w14:textId="77777777" w:rsidR="00DB4B05" w:rsidRDefault="00000000">
            <w:r>
              <w:rPr>
                <w:color w:val="1A1A2E"/>
                <w:sz w:val="18"/>
              </w:rPr>
              <w:t>Databricks (Unity Catalog) on Azure</w:t>
            </w:r>
          </w:p>
        </w:tc>
      </w:tr>
      <w:tr w:rsidR="00DB4B05" w14:paraId="3673B2C2" w14:textId="77777777">
        <w:tc>
          <w:tcPr>
            <w:tcW w:w="360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DC3E15D" w14:textId="77777777" w:rsidR="00DB4B05" w:rsidRDefault="00000000">
            <w:r>
              <w:rPr>
                <w:color w:val="1A1A2E"/>
                <w:sz w:val="18"/>
              </w:rPr>
              <w:t>Catalog</w:t>
            </w:r>
          </w:p>
        </w:tc>
        <w:tc>
          <w:tcPr>
            <w:tcW w:w="792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EA9782A" w14:textId="77777777" w:rsidR="00DB4B05" w:rsidRDefault="00000000">
            <w:r>
              <w:rPr>
                <w:color w:val="1A1A2E"/>
                <w:sz w:val="18"/>
              </w:rPr>
              <w:t>cat_cbt_gaa_brz_dev</w:t>
            </w:r>
          </w:p>
        </w:tc>
      </w:tr>
    </w:tbl>
    <w:p w14:paraId="0F9D8B9B" w14:textId="77777777" w:rsidR="00DB4B05" w:rsidRDefault="00DB4B05"/>
    <w:p w14:paraId="2A016598" w14:textId="77777777" w:rsidR="00DB4B05" w:rsidRDefault="00000000">
      <w:pPr>
        <w:spacing w:before="280" w:after="80"/>
      </w:pPr>
      <w:r>
        <w:rPr>
          <w:b/>
          <w:color w:val="2E5F9E"/>
          <w:sz w:val="24"/>
        </w:rPr>
        <w:t>Questionnaire Types</w:t>
      </w:r>
    </w:p>
    <w:tbl>
      <w:tblPr>
        <w:tblStyle w:val="TableGrid"/>
        <w:tblW w:w="0" w:type="auto"/>
        <w:tblLook w:val="04A0" w:firstRow="1" w:lastRow="0" w:firstColumn="1" w:lastColumn="0" w:noHBand="0" w:noVBand="1"/>
      </w:tblPr>
      <w:tblGrid>
        <w:gridCol w:w="2805"/>
        <w:gridCol w:w="2308"/>
        <w:gridCol w:w="4849"/>
      </w:tblGrid>
      <w:tr w:rsidR="00DB4B05" w14:paraId="57923A5F" w14:textId="77777777">
        <w:tc>
          <w:tcPr>
            <w:tcW w:w="3168"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12A3391C" w14:textId="77777777" w:rsidR="00DB4B05" w:rsidRDefault="00000000">
            <w:r>
              <w:rPr>
                <w:b/>
                <w:color w:val="FFFFFF"/>
                <w:sz w:val="18"/>
              </w:rPr>
              <w:t>Questionnaire</w:t>
            </w:r>
          </w:p>
        </w:tc>
        <w:tc>
          <w:tcPr>
            <w:tcW w:w="259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1AD2A630" w14:textId="77777777" w:rsidR="00DB4B05" w:rsidRDefault="00000000">
            <w:r>
              <w:rPr>
                <w:b/>
                <w:color w:val="FFFFFF"/>
                <w:sz w:val="18"/>
              </w:rPr>
              <w:t>Sent To</w:t>
            </w:r>
          </w:p>
        </w:tc>
        <w:tc>
          <w:tcPr>
            <w:tcW w:w="576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1E3E5010" w14:textId="77777777" w:rsidR="00DB4B05" w:rsidRDefault="00000000">
            <w:r>
              <w:rPr>
                <w:b/>
                <w:color w:val="FFFFFF"/>
                <w:sz w:val="18"/>
              </w:rPr>
              <w:t>Purpose</w:t>
            </w:r>
          </w:p>
        </w:tc>
      </w:tr>
      <w:tr w:rsidR="00DB4B05" w14:paraId="12C49A3F"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FD63012" w14:textId="77777777" w:rsidR="00DB4B05" w:rsidRDefault="00000000">
            <w:r>
              <w:rPr>
                <w:color w:val="1A1A2E"/>
                <w:sz w:val="18"/>
              </w:rPr>
              <w:t>Planning Questionnaire</w:t>
            </w:r>
          </w:p>
        </w:tc>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6FEE90B" w14:textId="77777777" w:rsidR="00DB4B05" w:rsidRDefault="00000000">
            <w:r>
              <w:rPr>
                <w:color w:val="1A1A2E"/>
                <w:sz w:val="18"/>
              </w:rPr>
              <w:t>TPI</w:t>
            </w:r>
          </w:p>
        </w:tc>
        <w:tc>
          <w:tcPr>
            <w:tcW w:w="57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C3F4847" w14:textId="77777777" w:rsidR="00DB4B05" w:rsidRDefault="00000000">
            <w:r>
              <w:rPr>
                <w:color w:val="1A1A2E"/>
                <w:sz w:val="18"/>
              </w:rPr>
              <w:t>Collect TPI responses on compliance controls and processes</w:t>
            </w:r>
          </w:p>
        </w:tc>
      </w:tr>
      <w:tr w:rsidR="00DB4B05" w14:paraId="5743D5DE"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5E1D2F" w14:textId="77777777" w:rsidR="00DB4B05" w:rsidRDefault="00000000">
            <w:r>
              <w:rPr>
                <w:color w:val="1A1A2E"/>
                <w:sz w:val="18"/>
              </w:rPr>
              <w:t>IDR (Initial Document Request)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9253B1" w14:textId="77777777" w:rsidR="00DB4B05" w:rsidRDefault="00000000">
            <w:r>
              <w:rPr>
                <w:color w:val="1A1A2E"/>
                <w:sz w:val="18"/>
              </w:rPr>
              <w:t>JNJ Management</w:t>
            </w:r>
          </w:p>
        </w:tc>
        <w:tc>
          <w:tcPr>
            <w:tcW w:w="57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A168F1" w14:textId="77777777" w:rsidR="00DB4B05" w:rsidRDefault="00000000">
            <w:r>
              <w:rPr>
                <w:color w:val="1A1A2E"/>
                <w:sz w:val="18"/>
              </w:rPr>
              <w:t>Collect management's view on compliance, risk, and evidence</w:t>
            </w:r>
          </w:p>
        </w:tc>
      </w:tr>
    </w:tbl>
    <w:p w14:paraId="60708A47" w14:textId="77777777" w:rsidR="00DB4B05" w:rsidRDefault="00DB4B05"/>
    <w:p w14:paraId="58759D75" w14:textId="77777777" w:rsidR="00DB4B05" w:rsidRDefault="00000000">
      <w:pPr>
        <w:pBdr>
          <w:bottom w:val="single" w:sz="6" w:space="1" w:color="4A90D9"/>
        </w:pBdr>
        <w:spacing w:before="400" w:after="120"/>
      </w:pPr>
      <w:r>
        <w:rPr>
          <w:b/>
          <w:color w:val="1E3A5F"/>
          <w:sz w:val="36"/>
        </w:rPr>
        <w:t>2. Data Sources</w:t>
      </w:r>
    </w:p>
    <w:p w14:paraId="33267F46" w14:textId="77777777" w:rsidR="00DB4B05" w:rsidRDefault="00000000">
      <w:pPr>
        <w:spacing w:before="280" w:after="80"/>
      </w:pPr>
      <w:r>
        <w:rPr>
          <w:b/>
          <w:color w:val="2E5F9E"/>
          <w:sz w:val="24"/>
        </w:rPr>
        <w:t>2.1  Global Policies (HCBI)</w:t>
      </w:r>
    </w:p>
    <w:tbl>
      <w:tblPr>
        <w:tblStyle w:val="TableGrid"/>
        <w:tblW w:w="0" w:type="auto"/>
        <w:tblLook w:val="04A0" w:firstRow="1" w:lastRow="0" w:firstColumn="1" w:lastColumn="0" w:noHBand="0" w:noVBand="1"/>
      </w:tblPr>
      <w:tblGrid>
        <w:gridCol w:w="2392"/>
        <w:gridCol w:w="7570"/>
      </w:tblGrid>
      <w:tr w:rsidR="00DB4B05" w14:paraId="609D6A41" w14:textId="77777777">
        <w:tc>
          <w:tcPr>
            <w:tcW w:w="28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66ED7E3D" w14:textId="77777777" w:rsidR="00DB4B05" w:rsidRDefault="00000000">
            <w:r>
              <w:rPr>
                <w:b/>
                <w:color w:val="FFFFFF"/>
                <w:sz w:val="18"/>
              </w:rPr>
              <w:t>Property</w:t>
            </w:r>
          </w:p>
        </w:tc>
        <w:tc>
          <w:tcPr>
            <w:tcW w:w="864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4010D3E2" w14:textId="77777777" w:rsidR="00DB4B05" w:rsidRDefault="00000000">
            <w:r>
              <w:rPr>
                <w:b/>
                <w:color w:val="FFFFFF"/>
                <w:sz w:val="18"/>
              </w:rPr>
              <w:t>Value</w:t>
            </w:r>
          </w:p>
        </w:tc>
      </w:tr>
      <w:tr w:rsidR="00DB4B05" w14:paraId="2A12ACED"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20221B3" w14:textId="77777777" w:rsidR="00DB4B05" w:rsidRDefault="00000000">
            <w:r>
              <w:rPr>
                <w:color w:val="1A1A2E"/>
                <w:sz w:val="18"/>
              </w:rPr>
              <w:t>Volume Path</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6D37A95" w14:textId="77777777" w:rsidR="00DB4B05" w:rsidRDefault="00000000">
            <w:r>
              <w:rPr>
                <w:color w:val="1A1A2E"/>
                <w:sz w:val="18"/>
              </w:rPr>
              <w:t>/Volumes/cat_cbt_gaa_brz_dev/default/global_policies</w:t>
            </w:r>
          </w:p>
        </w:tc>
      </w:tr>
      <w:tr w:rsidR="00DB4B05" w14:paraId="5F0DDEFE"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80D13F" w14:textId="77777777" w:rsidR="00DB4B05" w:rsidRDefault="00000000">
            <w:r>
              <w:rPr>
                <w:color w:val="1A1A2E"/>
                <w:sz w:val="18"/>
              </w:rPr>
              <w:t>File</w:t>
            </w:r>
          </w:p>
        </w:tc>
        <w:tc>
          <w:tcPr>
            <w:tcW w:w="8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E82CDC" w14:textId="77777777" w:rsidR="00DB4B05" w:rsidRDefault="00000000">
            <w:r>
              <w:rPr>
                <w:color w:val="1A1A2E"/>
                <w:sz w:val="18"/>
              </w:rPr>
              <w:t>TV-POL-02257_v3.0.pdf  (1.19 MB, 115 pages, image-based PDF)</w:t>
            </w:r>
          </w:p>
        </w:tc>
      </w:tr>
      <w:tr w:rsidR="00DB4B05" w14:paraId="2C7BA70C"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230A5C5" w14:textId="77777777" w:rsidR="00DB4B05" w:rsidRDefault="00000000">
            <w:r>
              <w:rPr>
                <w:color w:val="1A1A2E"/>
                <w:sz w:val="18"/>
              </w:rPr>
              <w:t>Priority</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F5434D6" w14:textId="77777777" w:rsidR="00DB4B05" w:rsidRDefault="00000000">
            <w:r>
              <w:rPr>
                <w:color w:val="1A1A2E"/>
                <w:sz w:val="18"/>
              </w:rPr>
              <w:t>Highest — overrides all other sources</w:t>
            </w:r>
          </w:p>
        </w:tc>
      </w:tr>
    </w:tbl>
    <w:p w14:paraId="1EC43EC5" w14:textId="77777777" w:rsidR="00DB4B05" w:rsidRDefault="00DB4B05"/>
    <w:p w14:paraId="69A8C303" w14:textId="77777777" w:rsidR="00DB4B05" w:rsidRDefault="00000000">
      <w:pPr>
        <w:spacing w:before="40" w:after="80"/>
      </w:pPr>
      <w:r>
        <w:rPr>
          <w:color w:val="1A1A2E"/>
          <w:sz w:val="20"/>
        </w:rPr>
        <w:t>HCBI Sections: Introduction · Anti-corruption &amp; Ethical Business Policy Statement · Key Principles · Summary of Relevant Laws (FCPA, Anti-Bribery, Books &amp; Records, Penalties) · Third-party Intermediary Risk Management · Needs Assessment / Fair Market Value · Cross-border Interactions · Facilitating Payments · Political &amp; Charitable Contributions · International Joint Ventures · Record-keeping · Hiring · Reporting Violations · Managing HCC Incidents · Exceptions · Glossary</w:t>
      </w:r>
    </w:p>
    <w:p w14:paraId="0A4E33D1" w14:textId="77777777" w:rsidR="00DB4B05" w:rsidRDefault="00000000">
      <w:pPr>
        <w:spacing w:before="280" w:after="80"/>
      </w:pPr>
      <w:r>
        <w:rPr>
          <w:b/>
          <w:color w:val="2E5F9E"/>
          <w:sz w:val="24"/>
        </w:rPr>
        <w:t>2.2  Local Policies (TPI Due Diligence)</w:t>
      </w:r>
    </w:p>
    <w:tbl>
      <w:tblPr>
        <w:tblStyle w:val="TableGrid"/>
        <w:tblW w:w="0" w:type="auto"/>
        <w:tblLook w:val="04A0" w:firstRow="1" w:lastRow="0" w:firstColumn="1" w:lastColumn="0" w:noHBand="0" w:noVBand="1"/>
      </w:tblPr>
      <w:tblGrid>
        <w:gridCol w:w="2378"/>
        <w:gridCol w:w="7584"/>
      </w:tblGrid>
      <w:tr w:rsidR="00DB4B05" w14:paraId="16224A50" w14:textId="77777777">
        <w:tc>
          <w:tcPr>
            <w:tcW w:w="28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752697B6" w14:textId="77777777" w:rsidR="00DB4B05" w:rsidRDefault="00000000">
            <w:r>
              <w:rPr>
                <w:b/>
                <w:color w:val="FFFFFF"/>
                <w:sz w:val="18"/>
              </w:rPr>
              <w:t>Property</w:t>
            </w:r>
          </w:p>
        </w:tc>
        <w:tc>
          <w:tcPr>
            <w:tcW w:w="864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6497298F" w14:textId="77777777" w:rsidR="00DB4B05" w:rsidRDefault="00000000">
            <w:r>
              <w:rPr>
                <w:b/>
                <w:color w:val="FFFFFF"/>
                <w:sz w:val="18"/>
              </w:rPr>
              <w:t>Value</w:t>
            </w:r>
          </w:p>
        </w:tc>
      </w:tr>
      <w:tr w:rsidR="00DB4B05" w14:paraId="6DC75B6F"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C89A01A" w14:textId="77777777" w:rsidR="00DB4B05" w:rsidRDefault="00000000">
            <w:r>
              <w:rPr>
                <w:color w:val="1A1A2E"/>
                <w:sz w:val="18"/>
              </w:rPr>
              <w:t>Volume Path</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6CFD267" w14:textId="77777777" w:rsidR="00DB4B05" w:rsidRDefault="00000000">
            <w:r>
              <w:rPr>
                <w:color w:val="1A1A2E"/>
                <w:sz w:val="18"/>
              </w:rPr>
              <w:t>/Volumes/cat_cbt_gaa_brz_dev/default/local_policies_tpi</w:t>
            </w:r>
          </w:p>
        </w:tc>
      </w:tr>
      <w:tr w:rsidR="00DB4B05" w14:paraId="447224B3"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0B9D00" w14:textId="77777777" w:rsidR="00DB4B05" w:rsidRDefault="00000000">
            <w:r>
              <w:rPr>
                <w:color w:val="1A1A2E"/>
                <w:sz w:val="18"/>
              </w:rPr>
              <w:t>Priority</w:t>
            </w:r>
          </w:p>
        </w:tc>
        <w:tc>
          <w:tcPr>
            <w:tcW w:w="8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92BD3A" w14:textId="77777777" w:rsidR="00DB4B05" w:rsidRDefault="00000000">
            <w:r>
              <w:rPr>
                <w:color w:val="1A1A2E"/>
                <w:sz w:val="18"/>
              </w:rPr>
              <w:t>Second — applies when not conflicting with HCBI</w:t>
            </w:r>
          </w:p>
        </w:tc>
      </w:tr>
    </w:tbl>
    <w:p w14:paraId="69F6BD91" w14:textId="77777777" w:rsidR="00DB4B05" w:rsidRDefault="00DB4B05"/>
    <w:tbl>
      <w:tblPr>
        <w:tblStyle w:val="TableGrid"/>
        <w:tblW w:w="0" w:type="auto"/>
        <w:tblLook w:val="04A0" w:firstRow="1" w:lastRow="0" w:firstColumn="1" w:lastColumn="0" w:noHBand="0" w:noVBand="1"/>
      </w:tblPr>
      <w:tblGrid>
        <w:gridCol w:w="4906"/>
        <w:gridCol w:w="5056"/>
      </w:tblGrid>
      <w:tr w:rsidR="00DB4B05" w14:paraId="7C88A703" w14:textId="77777777">
        <w:tc>
          <w:tcPr>
            <w:tcW w:w="504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39D35C03" w14:textId="77777777" w:rsidR="00DB4B05" w:rsidRDefault="00000000">
            <w:r>
              <w:rPr>
                <w:b/>
                <w:color w:val="FFFFFF"/>
                <w:sz w:val="18"/>
              </w:rPr>
              <w:lastRenderedPageBreak/>
              <w:t>File</w:t>
            </w:r>
          </w:p>
        </w:tc>
        <w:tc>
          <w:tcPr>
            <w:tcW w:w="64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7C7DADFC" w14:textId="77777777" w:rsidR="00DB4B05" w:rsidRDefault="00000000">
            <w:r>
              <w:rPr>
                <w:b/>
                <w:color w:val="FFFFFF"/>
                <w:sz w:val="18"/>
              </w:rPr>
              <w:t>Description</w:t>
            </w:r>
          </w:p>
        </w:tc>
      </w:tr>
      <w:tr w:rsidR="00DB4B05" w14:paraId="756816FF" w14:textId="77777777">
        <w:tc>
          <w:tcPr>
            <w:tcW w:w="50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17C11B5" w14:textId="77777777" w:rsidR="00DB4B05" w:rsidRDefault="00000000">
            <w:r>
              <w:rPr>
                <w:color w:val="1A1A2E"/>
                <w:sz w:val="18"/>
              </w:rPr>
              <w:t>3 Considerations_Exclusion_Reputational_Check_Process...</w:t>
            </w:r>
          </w:p>
        </w:tc>
        <w:tc>
          <w:tcPr>
            <w:tcW w:w="64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FC00AB9" w14:textId="77777777" w:rsidR="00DB4B05" w:rsidRDefault="00000000">
            <w:r>
              <w:rPr>
                <w:color w:val="1A1A2E"/>
                <w:sz w:val="18"/>
              </w:rPr>
              <w:t>Exclusion and reputational check process</w:t>
            </w:r>
          </w:p>
        </w:tc>
      </w:tr>
      <w:tr w:rsidR="00DB4B05" w14:paraId="2904E366" w14:textId="77777777">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4732E4" w14:textId="77777777" w:rsidR="00DB4B05" w:rsidRDefault="00000000">
            <w:r>
              <w:rPr>
                <w:color w:val="1A1A2E"/>
                <w:sz w:val="18"/>
              </w:rPr>
              <w:t>BGS ON INDIVIDUALS_ONEPAGER.pdf</w:t>
            </w:r>
          </w:p>
        </w:tc>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783138" w14:textId="77777777" w:rsidR="00DB4B05" w:rsidRDefault="00000000">
            <w:r>
              <w:rPr>
                <w:color w:val="1A1A2E"/>
                <w:sz w:val="18"/>
              </w:rPr>
              <w:t>Background screening on individuals</w:t>
            </w:r>
          </w:p>
        </w:tc>
      </w:tr>
      <w:tr w:rsidR="00DB4B05" w14:paraId="2875CFDA" w14:textId="77777777">
        <w:tc>
          <w:tcPr>
            <w:tcW w:w="50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B94806B" w14:textId="77777777" w:rsidR="00DB4B05" w:rsidRDefault="00000000">
            <w:r>
              <w:rPr>
                <w:color w:val="1A1A2E"/>
                <w:sz w:val="18"/>
              </w:rPr>
              <w:t>FCPA Language proposed final.doc</w:t>
            </w:r>
          </w:p>
        </w:tc>
        <w:tc>
          <w:tcPr>
            <w:tcW w:w="64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B0F63D5" w14:textId="77777777" w:rsidR="00DB4B05" w:rsidRDefault="00000000">
            <w:r>
              <w:rPr>
                <w:color w:val="1A1A2E"/>
                <w:sz w:val="18"/>
              </w:rPr>
              <w:t>FCPA contractual language</w:t>
            </w:r>
          </w:p>
        </w:tc>
      </w:tr>
      <w:tr w:rsidR="00DB4B05" w14:paraId="3DC7BDD2" w14:textId="77777777">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B3A022" w14:textId="77777777" w:rsidR="00DB4B05" w:rsidRDefault="00000000">
            <w:r>
              <w:rPr>
                <w:color w:val="1A1A2E"/>
                <w:sz w:val="18"/>
              </w:rPr>
              <w:t>ROLES AND RESPONSIBILITIES_TPI DD 1.pdf</w:t>
            </w:r>
          </w:p>
        </w:tc>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130C32" w14:textId="77777777" w:rsidR="00DB4B05" w:rsidRDefault="00000000">
            <w:r>
              <w:rPr>
                <w:color w:val="1A1A2E"/>
                <w:sz w:val="18"/>
              </w:rPr>
              <w:t>TPEC roles — GM, BUL, HCC Sp., HCCO, LWG, RWG</w:t>
            </w:r>
          </w:p>
        </w:tc>
      </w:tr>
      <w:tr w:rsidR="00DB4B05" w14:paraId="2894922F" w14:textId="77777777">
        <w:tc>
          <w:tcPr>
            <w:tcW w:w="50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2C9EB18" w14:textId="77777777" w:rsidR="00DB4B05" w:rsidRDefault="00000000">
            <w:r>
              <w:rPr>
                <w:color w:val="1A1A2E"/>
                <w:sz w:val="18"/>
              </w:rPr>
              <w:t>Red Flag Management Process_FIRST_guidance.pdf</w:t>
            </w:r>
          </w:p>
        </w:tc>
        <w:tc>
          <w:tcPr>
            <w:tcW w:w="64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74CCE57" w14:textId="77777777" w:rsidR="00DB4B05" w:rsidRDefault="00000000">
            <w:r>
              <w:rPr>
                <w:color w:val="1A1A2E"/>
                <w:sz w:val="18"/>
              </w:rPr>
              <w:t>Red flag review process, COI decision trees</w:t>
            </w:r>
          </w:p>
        </w:tc>
      </w:tr>
      <w:tr w:rsidR="00DB4B05" w14:paraId="42B7C094" w14:textId="77777777">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B8DFDA" w14:textId="77777777" w:rsidR="00DB4B05" w:rsidRDefault="00000000">
            <w:r>
              <w:rPr>
                <w:color w:val="1A1A2E"/>
                <w:sz w:val="18"/>
              </w:rPr>
              <w:t>TPI MONITORING TOOLKIT_FINAL 1.pdf</w:t>
            </w:r>
          </w:p>
        </w:tc>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7092AC" w14:textId="77777777" w:rsidR="00DB4B05" w:rsidRDefault="00000000">
            <w:r>
              <w:rPr>
                <w:color w:val="1A1A2E"/>
                <w:sz w:val="18"/>
              </w:rPr>
              <w:t>TPI monitoring — Data Monitoring, Onsite Visit, Process Monitoring</w:t>
            </w:r>
          </w:p>
        </w:tc>
      </w:tr>
      <w:tr w:rsidR="00DB4B05" w14:paraId="3AC67372" w14:textId="77777777">
        <w:tc>
          <w:tcPr>
            <w:tcW w:w="50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E63BD6B" w14:textId="77777777" w:rsidR="00DB4B05" w:rsidRDefault="00000000">
            <w:r>
              <w:rPr>
                <w:color w:val="1A1A2E"/>
                <w:sz w:val="18"/>
              </w:rPr>
              <w:t>TV-SOP-04690_v9.0.pdf</w:t>
            </w:r>
          </w:p>
        </w:tc>
        <w:tc>
          <w:tcPr>
            <w:tcW w:w="64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3666891" w14:textId="77777777" w:rsidR="00DB4B05" w:rsidRDefault="00000000">
            <w:r>
              <w:rPr>
                <w:color w:val="1A1A2E"/>
                <w:sz w:val="18"/>
              </w:rPr>
              <w:t>Standard operating procedure for TPI due diligence</w:t>
            </w:r>
          </w:p>
        </w:tc>
      </w:tr>
    </w:tbl>
    <w:p w14:paraId="6A479E20" w14:textId="77777777" w:rsidR="00DB4B05" w:rsidRDefault="00DB4B05"/>
    <w:p w14:paraId="588A16ED" w14:textId="77777777" w:rsidR="00DB4B05" w:rsidRDefault="00000000">
      <w:pPr>
        <w:spacing w:before="280" w:after="80"/>
      </w:pPr>
      <w:r>
        <w:rPr>
          <w:b/>
          <w:color w:val="2E5F9E"/>
          <w:sz w:val="24"/>
        </w:rPr>
        <w:t>2.3  Supporting Documents</w:t>
      </w:r>
    </w:p>
    <w:tbl>
      <w:tblPr>
        <w:tblStyle w:val="TableGrid"/>
        <w:tblW w:w="0" w:type="auto"/>
        <w:tblLook w:val="04A0" w:firstRow="1" w:lastRow="0" w:firstColumn="1" w:lastColumn="0" w:noHBand="0" w:noVBand="1"/>
      </w:tblPr>
      <w:tblGrid>
        <w:gridCol w:w="2335"/>
        <w:gridCol w:w="7627"/>
      </w:tblGrid>
      <w:tr w:rsidR="00DB4B05" w14:paraId="69855BF2" w14:textId="77777777">
        <w:tc>
          <w:tcPr>
            <w:tcW w:w="28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449E721E" w14:textId="77777777" w:rsidR="00DB4B05" w:rsidRDefault="00000000">
            <w:r>
              <w:rPr>
                <w:b/>
                <w:color w:val="FFFFFF"/>
                <w:sz w:val="18"/>
              </w:rPr>
              <w:t>Property</w:t>
            </w:r>
          </w:p>
        </w:tc>
        <w:tc>
          <w:tcPr>
            <w:tcW w:w="864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0D8CB195" w14:textId="77777777" w:rsidR="00DB4B05" w:rsidRDefault="00000000">
            <w:r>
              <w:rPr>
                <w:b/>
                <w:color w:val="FFFFFF"/>
                <w:sz w:val="18"/>
              </w:rPr>
              <w:t>Value</w:t>
            </w:r>
          </w:p>
        </w:tc>
      </w:tr>
      <w:tr w:rsidR="00DB4B05" w14:paraId="52D8AE7F"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C25434F" w14:textId="77777777" w:rsidR="00DB4B05" w:rsidRDefault="00000000">
            <w:r>
              <w:rPr>
                <w:color w:val="1A1A2E"/>
                <w:sz w:val="18"/>
              </w:rPr>
              <w:t>Volume Path</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C93F2DB" w14:textId="77777777" w:rsidR="00DB4B05" w:rsidRDefault="00000000">
            <w:r>
              <w:rPr>
                <w:color w:val="1A1A2E"/>
                <w:sz w:val="18"/>
              </w:rPr>
              <w:t>/Volumes/cat_cbt_gaa_brz_dev/default/supporting_documents</w:t>
            </w:r>
          </w:p>
        </w:tc>
      </w:tr>
      <w:tr w:rsidR="00DB4B05" w14:paraId="419B9E4D"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AB308D" w14:textId="77777777" w:rsidR="00DB4B05" w:rsidRDefault="00000000">
            <w:r>
              <w:rPr>
                <w:color w:val="1A1A2E"/>
                <w:sz w:val="18"/>
              </w:rPr>
              <w:t>Priority</w:t>
            </w:r>
          </w:p>
        </w:tc>
        <w:tc>
          <w:tcPr>
            <w:tcW w:w="8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727914" w14:textId="77777777" w:rsidR="00DB4B05" w:rsidRDefault="00000000">
            <w:r>
              <w:rPr>
                <w:color w:val="1A1A2E"/>
                <w:sz w:val="18"/>
              </w:rPr>
              <w:t>Third — evidence for responses</w:t>
            </w:r>
          </w:p>
        </w:tc>
      </w:tr>
      <w:tr w:rsidR="00DB4B05" w14:paraId="434E78C3"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A14C5FE" w14:textId="77777777" w:rsidR="00DB4B05" w:rsidRDefault="00000000">
            <w:r>
              <w:rPr>
                <w:color w:val="1A1A2E"/>
                <w:sz w:val="18"/>
              </w:rPr>
              <w:t>Formats</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9FC68D4" w14:textId="77777777" w:rsidR="00DB4B05" w:rsidRDefault="00000000">
            <w:r>
              <w:rPr>
                <w:color w:val="1A1A2E"/>
                <w:sz w:val="18"/>
              </w:rPr>
              <w:t>.pdf  ·  .xls / .xlsx  ·  .ppt / .pptx  ·  .docx  ·  .html  ·  .msg (recursive attachments)</w:t>
            </w:r>
          </w:p>
        </w:tc>
      </w:tr>
    </w:tbl>
    <w:p w14:paraId="347BB253" w14:textId="77777777" w:rsidR="00DB4B05" w:rsidRDefault="00DB4B05"/>
    <w:p w14:paraId="0874D9B2" w14:textId="77777777" w:rsidR="00DB4B05" w:rsidRDefault="00000000">
      <w:pPr>
        <w:spacing w:before="280" w:after="80"/>
      </w:pPr>
      <w:r>
        <w:rPr>
          <w:b/>
          <w:color w:val="2E5F9E"/>
          <w:sz w:val="24"/>
        </w:rPr>
        <w:t>2.4  Master Audit Skills</w:t>
      </w:r>
    </w:p>
    <w:tbl>
      <w:tblPr>
        <w:tblStyle w:val="TableGrid"/>
        <w:tblW w:w="0" w:type="auto"/>
        <w:tblLook w:val="04A0" w:firstRow="1" w:lastRow="0" w:firstColumn="1" w:lastColumn="0" w:noHBand="0" w:noVBand="1"/>
      </w:tblPr>
      <w:tblGrid>
        <w:gridCol w:w="2145"/>
        <w:gridCol w:w="7817"/>
      </w:tblGrid>
      <w:tr w:rsidR="00DB4B05" w14:paraId="5BCC7864" w14:textId="77777777">
        <w:tc>
          <w:tcPr>
            <w:tcW w:w="259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05D03658" w14:textId="77777777" w:rsidR="00DB4B05" w:rsidRDefault="00000000">
            <w:r>
              <w:rPr>
                <w:b/>
                <w:color w:val="FFFFFF"/>
                <w:sz w:val="18"/>
              </w:rPr>
              <w:t>Property</w:t>
            </w:r>
          </w:p>
        </w:tc>
        <w:tc>
          <w:tcPr>
            <w:tcW w:w="8928"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1FC175AF" w14:textId="77777777" w:rsidR="00DB4B05" w:rsidRDefault="00000000">
            <w:r>
              <w:rPr>
                <w:b/>
                <w:color w:val="FFFFFF"/>
                <w:sz w:val="18"/>
              </w:rPr>
              <w:t>Value</w:t>
            </w:r>
          </w:p>
        </w:tc>
      </w:tr>
      <w:tr w:rsidR="00DB4B05" w14:paraId="6EFFC5D5"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E33688C" w14:textId="77777777" w:rsidR="00DB4B05" w:rsidRDefault="00000000">
            <w:r>
              <w:rPr>
                <w:color w:val="1A1A2E"/>
                <w:sz w:val="18"/>
              </w:rPr>
              <w:t>Volume Path</w:t>
            </w:r>
          </w:p>
        </w:tc>
        <w:tc>
          <w:tcPr>
            <w:tcW w:w="89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53EA2FF" w14:textId="77777777" w:rsidR="00DB4B05" w:rsidRDefault="00000000">
            <w:r>
              <w:rPr>
                <w:color w:val="1A1A2E"/>
                <w:sz w:val="18"/>
              </w:rPr>
              <w:t>/Volumes/cat_cbt_gaa_brz_dev/default/mastering_audit_skills</w:t>
            </w:r>
          </w:p>
        </w:tc>
      </w:tr>
      <w:tr w:rsidR="00DB4B05" w14:paraId="1E27CCB4"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557B3B" w14:textId="77777777" w:rsidR="00DB4B05" w:rsidRDefault="00000000">
            <w:r>
              <w:rPr>
                <w:color w:val="1A1A2E"/>
                <w:sz w:val="18"/>
              </w:rPr>
              <w:t>File Format</w:t>
            </w:r>
          </w:p>
        </w:tc>
        <w:tc>
          <w:tcPr>
            <w:tcW w:w="8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657435" w14:textId="77777777" w:rsidR="00DB4B05" w:rsidRDefault="00000000">
            <w:r>
              <w:rPr>
                <w:color w:val="1A1A2E"/>
                <w:sz w:val="18"/>
              </w:rPr>
              <w:t>.pdf — presentation-style PDFs (slide decks converted to PDF; contain text + embedded diagrams/charts)</w:t>
            </w:r>
          </w:p>
        </w:tc>
      </w:tr>
      <w:tr w:rsidR="00DB4B05" w14:paraId="66B3DA26"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7E4D8C0" w14:textId="77777777" w:rsidR="00DB4B05" w:rsidRDefault="00000000">
            <w:r>
              <w:rPr>
                <w:color w:val="1A1A2E"/>
                <w:sz w:val="18"/>
              </w:rPr>
              <w:t>Extraction</w:t>
            </w:r>
          </w:p>
        </w:tc>
        <w:tc>
          <w:tcPr>
            <w:tcW w:w="89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15C22E8" w14:textId="77777777" w:rsidR="00DB4B05" w:rsidRDefault="00000000">
            <w:r>
              <w:rPr>
                <w:color w:val="1A1A2E"/>
                <w:sz w:val="18"/>
              </w:rPr>
              <w:t>pdfplumber + PyMuPDF for text layers;  pytesseract / Azure Document Intelligence OCR for embedded images</w:t>
            </w:r>
          </w:p>
        </w:tc>
      </w:tr>
      <w:tr w:rsidR="00DB4B05" w14:paraId="3FD8FB19"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C4C2AB" w14:textId="77777777" w:rsidR="00DB4B05" w:rsidRDefault="00000000">
            <w:r>
              <w:rPr>
                <w:color w:val="1A1A2E"/>
                <w:sz w:val="18"/>
              </w:rPr>
              <w:t>Storage</w:t>
            </w:r>
          </w:p>
        </w:tc>
        <w:tc>
          <w:tcPr>
            <w:tcW w:w="8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6CCBF3" w14:textId="77777777" w:rsidR="00DB4B05" w:rsidRDefault="00000000">
            <w:r>
              <w:rPr>
                <w:color w:val="1A1A2E"/>
                <w:sz w:val="18"/>
              </w:rPr>
              <w:t>Extracted text stored in Delta table: master_agent_input_context</w:t>
            </w:r>
          </w:p>
        </w:tc>
      </w:tr>
      <w:tr w:rsidR="00DB4B05" w14:paraId="38AE357E"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225D56A" w14:textId="77777777" w:rsidR="00DB4B05" w:rsidRDefault="00000000">
            <w:r>
              <w:rPr>
                <w:color w:val="1A1A2E"/>
                <w:sz w:val="18"/>
              </w:rPr>
              <w:t>Role</w:t>
            </w:r>
          </w:p>
        </w:tc>
        <w:tc>
          <w:tcPr>
            <w:tcW w:w="89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078E322" w14:textId="77777777" w:rsidR="00DB4B05" w:rsidRDefault="00000000">
            <w:r>
              <w:rPr>
                <w:color w:val="1A1A2E"/>
                <w:sz w:val="18"/>
              </w:rPr>
              <w:t>Loaded into Supervisor Agent system prompt as auditing methodology context</w:t>
            </w:r>
          </w:p>
        </w:tc>
      </w:tr>
    </w:tbl>
    <w:p w14:paraId="0E46FEB5" w14:textId="77777777" w:rsidR="00DB4B05" w:rsidRDefault="00DB4B05"/>
    <w:tbl>
      <w:tblPr>
        <w:tblStyle w:val="TableGrid"/>
        <w:tblW w:w="0" w:type="auto"/>
        <w:tblLook w:val="04A0" w:firstRow="1" w:lastRow="0" w:firstColumn="1" w:lastColumn="0" w:noHBand="0" w:noVBand="1"/>
      </w:tblPr>
      <w:tblGrid>
        <w:gridCol w:w="4691"/>
        <w:gridCol w:w="1037"/>
        <w:gridCol w:w="4234"/>
      </w:tblGrid>
      <w:tr w:rsidR="00DB4B05" w14:paraId="49FEF8AF" w14:textId="77777777">
        <w:tc>
          <w:tcPr>
            <w:tcW w:w="547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54A6279D" w14:textId="77777777" w:rsidR="00DB4B05" w:rsidRDefault="00000000">
            <w:r>
              <w:rPr>
                <w:b/>
                <w:color w:val="FFFFFF"/>
                <w:sz w:val="18"/>
              </w:rPr>
              <w:t>File</w:t>
            </w:r>
          </w:p>
        </w:tc>
        <w:tc>
          <w:tcPr>
            <w:tcW w:w="115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054AA547" w14:textId="77777777" w:rsidR="00DB4B05" w:rsidRDefault="00000000">
            <w:r>
              <w:rPr>
                <w:b/>
                <w:color w:val="FFFFFF"/>
                <w:sz w:val="18"/>
              </w:rPr>
              <w:t>Size</w:t>
            </w:r>
          </w:p>
        </w:tc>
        <w:tc>
          <w:tcPr>
            <w:tcW w:w="4896"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1BB35635" w14:textId="77777777" w:rsidR="00DB4B05" w:rsidRDefault="00000000">
            <w:r>
              <w:rPr>
                <w:b/>
                <w:color w:val="FFFFFF"/>
                <w:sz w:val="18"/>
              </w:rPr>
              <w:t>Content</w:t>
            </w:r>
          </w:p>
        </w:tc>
      </w:tr>
      <w:tr w:rsidR="00DB4B05" w14:paraId="699B257B" w14:textId="77777777">
        <w:tc>
          <w:tcPr>
            <w:tcW w:w="547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5972BB6" w14:textId="77777777" w:rsidR="00DB4B05" w:rsidRDefault="00000000">
            <w:r>
              <w:rPr>
                <w:color w:val="1A1A2E"/>
                <w:sz w:val="18"/>
              </w:rPr>
              <w:t>Mastering Audit Skills_MODULE 1 - Introduction to CPR 2.pdf</w:t>
            </w:r>
          </w:p>
        </w:tc>
        <w:tc>
          <w:tcPr>
            <w:tcW w:w="11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374D2AA" w14:textId="77777777" w:rsidR="00DB4B05" w:rsidRDefault="00000000">
            <w:r>
              <w:rPr>
                <w:color w:val="1A1A2E"/>
                <w:sz w:val="18"/>
              </w:rPr>
              <w:t>1.17 MB</w:t>
            </w:r>
          </w:p>
        </w:tc>
        <w:tc>
          <w:tcPr>
            <w:tcW w:w="489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3C28CAA" w14:textId="77777777" w:rsidR="00DB4B05" w:rsidRDefault="00000000">
            <w:r>
              <w:rPr>
                <w:color w:val="1A1A2E"/>
                <w:sz w:val="18"/>
              </w:rPr>
              <w:t>CPR framework, FCPA intro, Audit Timeline, Audit Program Guidance, Communication Protocols</w:t>
            </w:r>
          </w:p>
        </w:tc>
      </w:tr>
      <w:tr w:rsidR="00DB4B05" w14:paraId="6100E689" w14:textId="77777777">
        <w:tc>
          <w:tcPr>
            <w:tcW w:w="54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F9C3B6" w14:textId="77777777" w:rsidR="00DB4B05" w:rsidRDefault="00000000">
            <w:r>
              <w:rPr>
                <w:color w:val="1A1A2E"/>
                <w:sz w:val="18"/>
              </w:rPr>
              <w:t>Mastering Audit Skills_MODULE 2 - Audit Planning and Risk Assessment 2.pdf</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D609C4" w14:textId="77777777" w:rsidR="00DB4B05" w:rsidRDefault="00000000">
            <w:r>
              <w:rPr>
                <w:color w:val="1A1A2E"/>
                <w:sz w:val="18"/>
              </w:rPr>
              <w:t>2.36 MB</w:t>
            </w:r>
          </w:p>
        </w:tc>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41665D" w14:textId="77777777" w:rsidR="00DB4B05" w:rsidRDefault="00000000">
            <w:r>
              <w:rPr>
                <w:color w:val="1A1A2E"/>
                <w:sz w:val="18"/>
              </w:rPr>
              <w:t>Risk assessment methodology, audit planning</w:t>
            </w:r>
          </w:p>
        </w:tc>
      </w:tr>
      <w:tr w:rsidR="00DB4B05" w14:paraId="13CD22C2" w14:textId="77777777">
        <w:tc>
          <w:tcPr>
            <w:tcW w:w="547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A98ED0F" w14:textId="77777777" w:rsidR="00DB4B05" w:rsidRDefault="00000000">
            <w:r>
              <w:rPr>
                <w:color w:val="1A1A2E"/>
                <w:sz w:val="18"/>
              </w:rPr>
              <w:t>Mastering Audit Skills_MODULE 3 - Audit Execution 2.pdf</w:t>
            </w:r>
          </w:p>
        </w:tc>
        <w:tc>
          <w:tcPr>
            <w:tcW w:w="11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7CB49BD" w14:textId="77777777" w:rsidR="00DB4B05" w:rsidRDefault="00000000">
            <w:r>
              <w:rPr>
                <w:color w:val="1A1A2E"/>
                <w:sz w:val="18"/>
              </w:rPr>
              <w:t>1.44 MB</w:t>
            </w:r>
          </w:p>
        </w:tc>
        <w:tc>
          <w:tcPr>
            <w:tcW w:w="489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CD8CA14" w14:textId="77777777" w:rsidR="00DB4B05" w:rsidRDefault="00000000">
            <w:r>
              <w:rPr>
                <w:color w:val="1A1A2E"/>
                <w:sz w:val="18"/>
              </w:rPr>
              <w:t>Evidence gathering, fieldwork, testing procedures</w:t>
            </w:r>
          </w:p>
        </w:tc>
      </w:tr>
      <w:tr w:rsidR="00DB4B05" w14:paraId="6C5801D1" w14:textId="77777777">
        <w:tc>
          <w:tcPr>
            <w:tcW w:w="54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BB1683" w14:textId="77777777" w:rsidR="00DB4B05" w:rsidRDefault="00000000">
            <w:r>
              <w:rPr>
                <w:color w:val="1A1A2E"/>
                <w:sz w:val="18"/>
              </w:rPr>
              <w:t>Mastering Audit Skills_MODULE 4 - Audit Reporting 1 2.pdf</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5B759C" w14:textId="77777777" w:rsidR="00DB4B05" w:rsidRDefault="00000000">
            <w:r>
              <w:rPr>
                <w:color w:val="1A1A2E"/>
                <w:sz w:val="18"/>
              </w:rPr>
              <w:t>2.10 MB</w:t>
            </w:r>
          </w:p>
        </w:tc>
        <w:tc>
          <w:tcPr>
            <w:tcW w:w="48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BBA93A" w14:textId="77777777" w:rsidR="00DB4B05" w:rsidRDefault="00000000">
            <w:r>
              <w:rPr>
                <w:color w:val="1A1A2E"/>
                <w:sz w:val="18"/>
              </w:rPr>
              <w:t>Findings documentation, reporting standards</w:t>
            </w:r>
          </w:p>
        </w:tc>
      </w:tr>
    </w:tbl>
    <w:p w14:paraId="074A9069" w14:textId="77777777" w:rsidR="00DB4B05" w:rsidRDefault="00DB4B05"/>
    <w:p w14:paraId="5292CBC2" w14:textId="77777777" w:rsidR="00DB4B05" w:rsidRDefault="00000000">
      <w:pPr>
        <w:spacing w:before="40" w:after="80"/>
      </w:pPr>
      <w:r>
        <w:rPr>
          <w:b/>
          <w:color w:val="1A1A2E"/>
          <w:sz w:val="20"/>
        </w:rPr>
        <w:t>Loading Mechanism:</w:t>
      </w:r>
    </w:p>
    <w:p w14:paraId="649FB37B" w14:textId="77777777" w:rsidR="00DB4B05" w:rsidRDefault="00000000">
      <w:pPr>
        <w:pStyle w:val="ListBullet"/>
        <w:spacing w:before="20" w:after="40"/>
      </w:pPr>
      <w:r>
        <w:rPr>
          <w:color w:val="1A1A2E"/>
          <w:sz w:val="19"/>
        </w:rPr>
        <w:t>All 4 PDF files are processed through pdf_extractor.py — hybrid mode: pdfplumber for text layers + OCR for embedded slide diagrams/images</w:t>
      </w:r>
    </w:p>
    <w:p w14:paraId="5DB56600" w14:textId="77777777" w:rsidR="00DB4B05" w:rsidRDefault="00000000">
      <w:pPr>
        <w:pStyle w:val="ListBullet"/>
        <w:spacing w:before="20" w:after="40"/>
      </w:pPr>
      <w:r>
        <w:rPr>
          <w:color w:val="1A1A2E"/>
          <w:sz w:val="19"/>
        </w:rPr>
        <w:t>Extracted text is chunked section-by-section and stored in the master_agent_input_context Delta table</w:t>
      </w:r>
    </w:p>
    <w:p w14:paraId="1316F28F" w14:textId="77777777" w:rsidR="00DB4B05" w:rsidRDefault="00000000">
      <w:pPr>
        <w:pStyle w:val="ListBullet"/>
        <w:spacing w:before="20" w:after="40"/>
      </w:pPr>
      <w:r>
        <w:rPr>
          <w:color w:val="1A1A2E"/>
          <w:sz w:val="19"/>
        </w:rPr>
        <w:t>At pipeline startup, all rows from master_agent_input_context are read and concatenated into the Supervisor Agent's system prompt</w:t>
      </w:r>
    </w:p>
    <w:p w14:paraId="72640248" w14:textId="77777777" w:rsidR="00DB4B05" w:rsidRDefault="00000000">
      <w:pPr>
        <w:pStyle w:val="ListBullet"/>
        <w:spacing w:before="20" w:after="40"/>
      </w:pPr>
      <w:r>
        <w:rPr>
          <w:color w:val="1A1A2E"/>
          <w:sz w:val="19"/>
        </w:rPr>
        <w:t>If audit skills content proves useful for retrieval-based risk analysis in future phases, a dedicated audit_skills_index can be created following the {scope_name}_index convention</w:t>
      </w:r>
    </w:p>
    <w:p w14:paraId="01B8760D" w14:textId="77777777" w:rsidR="00DB4B05" w:rsidRDefault="00000000">
      <w:pPr>
        <w:spacing w:before="40" w:after="80"/>
      </w:pPr>
      <w:r>
        <w:rPr>
          <w:i/>
          <w:color w:val="7B2D00"/>
          <w:sz w:val="20"/>
        </w:rPr>
        <w:t>Note: Existing volumes extracted_mastering_audit, extracted_text, and extracted_png on the cluster suggest partial extraction has already been performed. Review these before re-running ingestion to avoid duplicating work.</w:t>
      </w:r>
    </w:p>
    <w:p w14:paraId="1C9587CC" w14:textId="77777777" w:rsidR="00DB4B05" w:rsidRDefault="00000000">
      <w:pPr>
        <w:spacing w:before="280" w:after="80"/>
      </w:pPr>
      <w:r>
        <w:rPr>
          <w:b/>
          <w:color w:val="2E5F9E"/>
          <w:sz w:val="24"/>
        </w:rPr>
        <w:t>2.5  Databricks Delta Tables</w:t>
      </w:r>
    </w:p>
    <w:tbl>
      <w:tblPr>
        <w:tblStyle w:val="TableGrid"/>
        <w:tblW w:w="0" w:type="auto"/>
        <w:tblLook w:val="04A0" w:firstRow="1" w:lastRow="0" w:firstColumn="1" w:lastColumn="0" w:noHBand="0" w:noVBand="1"/>
      </w:tblPr>
      <w:tblGrid>
        <w:gridCol w:w="3906"/>
        <w:gridCol w:w="1788"/>
        <w:gridCol w:w="4268"/>
      </w:tblGrid>
      <w:tr w:rsidR="00DB4B05" w14:paraId="030F1F8F" w14:textId="77777777">
        <w:tc>
          <w:tcPr>
            <w:tcW w:w="403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2F8763FF" w14:textId="77777777" w:rsidR="00DB4B05" w:rsidRDefault="00000000">
            <w:r>
              <w:rPr>
                <w:b/>
                <w:color w:val="FFFFFF"/>
                <w:sz w:val="18"/>
              </w:rPr>
              <w:t>Table</w:t>
            </w:r>
          </w:p>
        </w:tc>
        <w:tc>
          <w:tcPr>
            <w:tcW w:w="216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7813F1AB" w14:textId="77777777" w:rsidR="00DB4B05" w:rsidRDefault="00000000">
            <w:r>
              <w:rPr>
                <w:b/>
                <w:color w:val="FFFFFF"/>
                <w:sz w:val="18"/>
              </w:rPr>
              <w:t>Role</w:t>
            </w:r>
          </w:p>
        </w:tc>
        <w:tc>
          <w:tcPr>
            <w:tcW w:w="5328"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302B2AA1" w14:textId="77777777" w:rsidR="00DB4B05" w:rsidRDefault="00000000">
            <w:r>
              <w:rPr>
                <w:b/>
                <w:color w:val="FFFFFF"/>
                <w:sz w:val="18"/>
              </w:rPr>
              <w:t>Key Columns</w:t>
            </w:r>
          </w:p>
        </w:tc>
      </w:tr>
      <w:tr w:rsidR="00DB4B05" w14:paraId="67B9C5E0" w14:textId="77777777">
        <w:tc>
          <w:tcPr>
            <w:tcW w:w="403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63A65D8" w14:textId="77777777" w:rsidR="00DB4B05" w:rsidRDefault="00000000">
            <w:r>
              <w:rPr>
                <w:color w:val="1A1A2E"/>
                <w:sz w:val="18"/>
              </w:rPr>
              <w:t>compiled_file_for_planning_questions_sam_1</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96218D1" w14:textId="77777777" w:rsidR="00DB4B05" w:rsidRDefault="00000000">
            <w:r>
              <w:rPr>
                <w:color w:val="1A1A2E"/>
                <w:sz w:val="18"/>
              </w:rPr>
              <w:t>Input — Planning</w:t>
            </w:r>
          </w:p>
        </w:tc>
        <w:tc>
          <w:tcPr>
            <w:tcW w:w="53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35ED263" w14:textId="77777777" w:rsidR="00DB4B05" w:rsidRDefault="00000000">
            <w:r>
              <w:rPr>
                <w:color w:val="1A1A2E"/>
                <w:sz w:val="18"/>
              </w:rPr>
              <w:t xml:space="preserve">unique_id, process_review_type, document_name, </w:t>
            </w:r>
            <w:r>
              <w:rPr>
                <w:color w:val="1A1A2E"/>
                <w:sz w:val="18"/>
              </w:rPr>
              <w:lastRenderedPageBreak/>
              <w:t>sections, question_no, question, company_response, supporting_document, followup_question, followup_response</w:t>
            </w:r>
          </w:p>
        </w:tc>
      </w:tr>
      <w:tr w:rsidR="00DB4B05" w14:paraId="22041F3E" w14:textId="77777777">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E91F21" w14:textId="77777777" w:rsidR="00DB4B05" w:rsidRDefault="00000000">
            <w:r>
              <w:rPr>
                <w:color w:val="1A1A2E"/>
                <w:sz w:val="18"/>
              </w:rPr>
              <w:lastRenderedPageBreak/>
              <w:t>idr_questions_and_responses_sam_1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5C1F62" w14:textId="77777777" w:rsidR="00DB4B05" w:rsidRDefault="00000000">
            <w:r>
              <w:rPr>
                <w:color w:val="1A1A2E"/>
                <w:sz w:val="18"/>
              </w:rPr>
              <w:t>Input — IDR</w:t>
            </w:r>
          </w:p>
        </w:tc>
        <w:tc>
          <w:tcPr>
            <w:tcW w:w="53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2CF01B" w14:textId="77777777" w:rsidR="00DB4B05" w:rsidRDefault="00000000">
            <w:r>
              <w:rPr>
                <w:color w:val="1A1A2E"/>
                <w:sz w:val="18"/>
              </w:rPr>
              <w:t>unique_id, process_review_type, document_name, question_no, company_response, supporting_document, followup_question, followup_response</w:t>
            </w:r>
          </w:p>
        </w:tc>
      </w:tr>
      <w:tr w:rsidR="00DB4B05" w14:paraId="728B7473" w14:textId="77777777">
        <w:tc>
          <w:tcPr>
            <w:tcW w:w="403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32F426D" w14:textId="77777777" w:rsidR="00DB4B05" w:rsidRDefault="00000000">
            <w:r>
              <w:rPr>
                <w:color w:val="1A1A2E"/>
                <w:sz w:val="18"/>
              </w:rPr>
              <w:t>compliance_scope_description</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7140C38" w14:textId="77777777" w:rsidR="00DB4B05" w:rsidRDefault="00000000">
            <w:r>
              <w:rPr>
                <w:color w:val="1A1A2E"/>
                <w:sz w:val="18"/>
              </w:rPr>
              <w:t>Reference — 48 scopes</w:t>
            </w:r>
          </w:p>
        </w:tc>
        <w:tc>
          <w:tcPr>
            <w:tcW w:w="53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72571CB" w14:textId="77777777" w:rsidR="00DB4B05" w:rsidRDefault="00000000">
            <w:r>
              <w:rPr>
                <w:color w:val="1A1A2E"/>
                <w:sz w:val="18"/>
              </w:rPr>
              <w:t>scope_id, scope_embedding_text, embedding (array[double])</w:t>
            </w:r>
          </w:p>
        </w:tc>
      </w:tr>
      <w:tr w:rsidR="00DB4B05" w14:paraId="059EF1EA" w14:textId="77777777">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FF5BC8" w14:textId="77777777" w:rsidR="00DB4B05" w:rsidRDefault="00000000">
            <w:r>
              <w:rPr>
                <w:color w:val="1A1A2E"/>
                <w:sz w:val="18"/>
              </w:rPr>
              <w:t>master_agent_input_context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70F92C" w14:textId="77777777" w:rsidR="00DB4B05" w:rsidRDefault="00000000">
            <w:r>
              <w:rPr>
                <w:color w:val="1A1A2E"/>
                <w:sz w:val="18"/>
              </w:rPr>
              <w:t>Reference — Audit Skills</w:t>
            </w:r>
          </w:p>
        </w:tc>
        <w:tc>
          <w:tcPr>
            <w:tcW w:w="53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13EE04" w14:textId="77777777" w:rsidR="00DB4B05" w:rsidRDefault="00000000">
            <w:r>
              <w:rPr>
                <w:color w:val="1A1A2E"/>
                <w:sz w:val="18"/>
              </w:rPr>
              <w:t>Loaded into Supervisor system prompt</w:t>
            </w:r>
          </w:p>
        </w:tc>
      </w:tr>
      <w:tr w:rsidR="00DB4B05" w14:paraId="780EB15C" w14:textId="77777777">
        <w:tc>
          <w:tcPr>
            <w:tcW w:w="403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DB3450C" w14:textId="77777777" w:rsidR="00DB4B05" w:rsidRDefault="00000000">
            <w:r>
              <w:rPr>
                <w:color w:val="1A1A2E"/>
                <w:sz w:val="18"/>
              </w:rPr>
              <w:t>compiled_file_scope_risk_assessment</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16CA930" w14:textId="77777777" w:rsidR="00DB4B05" w:rsidRDefault="00000000">
            <w:r>
              <w:rPr>
                <w:color w:val="1A1A2E"/>
                <w:sz w:val="18"/>
              </w:rPr>
              <w:t>Output</w:t>
            </w:r>
          </w:p>
        </w:tc>
        <w:tc>
          <w:tcPr>
            <w:tcW w:w="53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0A36962" w14:textId="77777777" w:rsidR="00DB4B05" w:rsidRDefault="00000000">
            <w:r>
              <w:rPr>
                <w:color w:val="1A1A2E"/>
                <w:sz w:val="18"/>
              </w:rPr>
              <w:t>All input columns + AI-generated columns</w:t>
            </w:r>
          </w:p>
        </w:tc>
      </w:tr>
    </w:tbl>
    <w:p w14:paraId="66B711AD" w14:textId="77777777" w:rsidR="00DB4B05" w:rsidRDefault="00DB4B05"/>
    <w:p w14:paraId="182E1269" w14:textId="77777777" w:rsidR="00DB4B05" w:rsidRDefault="00000000">
      <w:pPr>
        <w:spacing w:before="280" w:after="80"/>
      </w:pPr>
      <w:r>
        <w:rPr>
          <w:b/>
          <w:color w:val="2E5F9E"/>
          <w:sz w:val="24"/>
        </w:rPr>
        <w:t>2.6  Known Scope IDs</w:t>
      </w:r>
    </w:p>
    <w:p w14:paraId="3A850396" w14:textId="77777777" w:rsidR="00DB4B05" w:rsidRDefault="00000000">
      <w:pPr>
        <w:shd w:val="clear" w:color="auto" w:fill="F0F0F0"/>
        <w:spacing w:after="0"/>
        <w:ind w:left="432"/>
      </w:pPr>
      <w:r>
        <w:rPr>
          <w:rFonts w:ascii="Courier New" w:hAnsi="Courier New"/>
          <w:color w:val="2C3E50"/>
          <w:sz w:val="16"/>
        </w:rPr>
        <w:t>CONGRESSES__JJ_ORGANIZED_EVENTS  ·  CONTRACT_SALES_AGENTS  ·  DONATIONS  ·  DUE_DILIGENCE</w:t>
      </w:r>
    </w:p>
    <w:p w14:paraId="1BE7693C" w14:textId="77777777" w:rsidR="00DB4B05" w:rsidRDefault="00000000">
      <w:pPr>
        <w:shd w:val="clear" w:color="auto" w:fill="F0F0F0"/>
        <w:spacing w:after="0"/>
        <w:ind w:left="432"/>
      </w:pPr>
      <w:r>
        <w:rPr>
          <w:rFonts w:ascii="Courier New" w:hAnsi="Courier New"/>
          <w:color w:val="2C3E50"/>
          <w:sz w:val="16"/>
        </w:rPr>
        <w:t>EDUCATIONAL_GRANTS  ·  EQUIPMENT_PLACEMENT  ·  EXPENSE_REPORTS</w:t>
      </w:r>
    </w:p>
    <w:p w14:paraId="17BCF12D" w14:textId="77777777" w:rsidR="00DB4B05" w:rsidRDefault="00000000">
      <w:pPr>
        <w:shd w:val="clear" w:color="auto" w:fill="F0F0F0"/>
        <w:spacing w:after="0"/>
        <w:ind w:left="432"/>
      </w:pPr>
      <w:r>
        <w:rPr>
          <w:rFonts w:ascii="Courier New" w:hAnsi="Courier New"/>
          <w:color w:val="2C3E50"/>
          <w:sz w:val="16"/>
        </w:rPr>
        <w:t>FEE_FOR_SERVICE_DOCTOR_CONSULTING_FEES  ·  FREE_GOODS  ·  PRODUCT_SAMPLES</w:t>
      </w:r>
    </w:p>
    <w:p w14:paraId="467CFEAC" w14:textId="77777777" w:rsidR="00DB4B05" w:rsidRDefault="00000000">
      <w:pPr>
        <w:shd w:val="clear" w:color="auto" w:fill="F0F0F0"/>
        <w:spacing w:after="0"/>
        <w:ind w:left="432"/>
      </w:pPr>
      <w:r>
        <w:rPr>
          <w:rFonts w:ascii="Courier New" w:hAnsi="Courier New"/>
          <w:color w:val="2C3E50"/>
          <w:sz w:val="16"/>
        </w:rPr>
        <w:t>PRICING_DISCOUNTS__MARGINS_DISCOUNT_TO_DISTRIBUTOR_PUBLIC_HOSPITAL</w:t>
      </w:r>
    </w:p>
    <w:p w14:paraId="4442F695" w14:textId="77777777" w:rsidR="00DB4B05" w:rsidRDefault="00000000">
      <w:pPr>
        <w:shd w:val="clear" w:color="auto" w:fill="F0F0F0"/>
        <w:spacing w:after="0"/>
        <w:ind w:left="432"/>
      </w:pPr>
      <w:r>
        <w:rPr>
          <w:rFonts w:ascii="Courier New" w:hAnsi="Courier New"/>
          <w:color w:val="2C3E50"/>
          <w:sz w:val="16"/>
        </w:rPr>
        <w:t>PRICE_OVERRIDES  ·  CREDIT_NOTES  ·  PAYMENTS_IN_AP_TO_DISTRIBUTORS__NON_REBATES</w:t>
      </w:r>
    </w:p>
    <w:p w14:paraId="57FA93C2" w14:textId="77777777" w:rsidR="00DB4B05" w:rsidRDefault="00000000">
      <w:pPr>
        <w:shd w:val="clear" w:color="auto" w:fill="F0F0F0"/>
        <w:spacing w:after="0"/>
        <w:ind w:left="432"/>
      </w:pPr>
      <w:r>
        <w:rPr>
          <w:rFonts w:ascii="Courier New" w:hAnsi="Courier New"/>
          <w:color w:val="2C3E50"/>
          <w:sz w:val="16"/>
        </w:rPr>
        <w:t>REBATES_PAID_TO_DISTRIBUTORS_VIA_ADDITIONAL_INVOICE_DISCOUNT</w:t>
      </w:r>
    </w:p>
    <w:p w14:paraId="43036D51" w14:textId="77777777" w:rsidR="00DB4B05" w:rsidRDefault="00000000">
      <w:pPr>
        <w:shd w:val="clear" w:color="auto" w:fill="F0F0F0"/>
        <w:spacing w:after="0"/>
        <w:ind w:left="432"/>
      </w:pPr>
      <w:r>
        <w:rPr>
          <w:rFonts w:ascii="Courier New" w:hAnsi="Courier New"/>
          <w:color w:val="2C3E50"/>
          <w:sz w:val="16"/>
        </w:rPr>
        <w:t>... (48 total in compliance_scope_description table)</w:t>
      </w:r>
    </w:p>
    <w:p w14:paraId="75858F38" w14:textId="77777777" w:rsidR="00DB4B05" w:rsidRDefault="00DB4B05"/>
    <w:p w14:paraId="1FD44C89" w14:textId="77777777" w:rsidR="00DB4B05" w:rsidRDefault="00000000">
      <w:r>
        <w:br w:type="page"/>
      </w:r>
    </w:p>
    <w:p w14:paraId="2E88DA8B" w14:textId="77777777" w:rsidR="00DB4B05" w:rsidRDefault="00000000">
      <w:pPr>
        <w:pBdr>
          <w:bottom w:val="single" w:sz="6" w:space="1" w:color="4A90D9"/>
        </w:pBdr>
        <w:spacing w:before="400" w:after="120"/>
      </w:pPr>
      <w:r>
        <w:rPr>
          <w:b/>
          <w:color w:val="1E3A5F"/>
          <w:sz w:val="36"/>
        </w:rPr>
        <w:lastRenderedPageBreak/>
        <w:t>3. System Architecture</w:t>
      </w:r>
    </w:p>
    <w:p w14:paraId="5334D7DE" w14:textId="77777777" w:rsidR="00DB4B05" w:rsidRDefault="00000000">
      <w:pPr>
        <w:spacing w:before="280" w:after="80"/>
      </w:pPr>
      <w:r>
        <w:rPr>
          <w:b/>
          <w:color w:val="2E5F9E"/>
          <w:sz w:val="24"/>
        </w:rPr>
        <w:t>3.1  Agent Design</w:t>
      </w:r>
    </w:p>
    <w:tbl>
      <w:tblPr>
        <w:tblStyle w:val="TableGrid"/>
        <w:tblW w:w="0" w:type="auto"/>
        <w:tblLook w:val="04A0" w:firstRow="1" w:lastRow="0" w:firstColumn="1" w:lastColumn="0" w:noHBand="0" w:noVBand="1"/>
      </w:tblPr>
      <w:tblGrid>
        <w:gridCol w:w="2504"/>
        <w:gridCol w:w="5539"/>
        <w:gridCol w:w="1919"/>
      </w:tblGrid>
      <w:tr w:rsidR="00DB4B05" w14:paraId="2D82FE37" w14:textId="77777777">
        <w:tc>
          <w:tcPr>
            <w:tcW w:w="28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2D4A4388" w14:textId="77777777" w:rsidR="00DB4B05" w:rsidRDefault="00000000">
            <w:r>
              <w:rPr>
                <w:b/>
                <w:color w:val="FFFFFF"/>
                <w:sz w:val="18"/>
              </w:rPr>
              <w:t>Agent</w:t>
            </w:r>
          </w:p>
        </w:tc>
        <w:tc>
          <w:tcPr>
            <w:tcW w:w="64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150D70C1" w14:textId="77777777" w:rsidR="00DB4B05" w:rsidRDefault="00000000">
            <w:r>
              <w:rPr>
                <w:b/>
                <w:color w:val="FFFFFF"/>
                <w:sz w:val="18"/>
              </w:rPr>
              <w:t>Role</w:t>
            </w:r>
          </w:p>
        </w:tc>
        <w:tc>
          <w:tcPr>
            <w:tcW w:w="216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3FAB665E" w14:textId="77777777" w:rsidR="00DB4B05" w:rsidRDefault="00000000">
            <w:r>
              <w:rPr>
                <w:b/>
                <w:color w:val="FFFFFF"/>
                <w:sz w:val="18"/>
              </w:rPr>
              <w:t>LLM</w:t>
            </w:r>
          </w:p>
        </w:tc>
      </w:tr>
      <w:tr w:rsidR="00DB4B05" w14:paraId="0678FB5D"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55F4432" w14:textId="77777777" w:rsidR="00DB4B05" w:rsidRDefault="00000000">
            <w:r>
              <w:rPr>
                <w:color w:val="1A1A2E"/>
                <w:sz w:val="18"/>
              </w:rPr>
              <w:t>Supervisor (Master Auditor)</w:t>
            </w:r>
          </w:p>
        </w:tc>
        <w:tc>
          <w:tcPr>
            <w:tcW w:w="64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2C7FF32" w14:textId="77777777" w:rsidR="00DB4B05" w:rsidRDefault="00000000">
            <w:r>
              <w:rPr>
                <w:color w:val="1A1A2E"/>
                <w:sz w:val="18"/>
              </w:rPr>
              <w:t>Orchestrates sub-agents, aggregates context, applies risk analysis, scope mapping, final validation</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D95CA26" w14:textId="77777777" w:rsidR="00DB4B05" w:rsidRDefault="00000000">
            <w:r>
              <w:rPr>
                <w:color w:val="1A1A2E"/>
                <w:sz w:val="18"/>
              </w:rPr>
              <w:t>GPT-5 + Streaming</w:t>
            </w:r>
          </w:p>
        </w:tc>
      </w:tr>
      <w:tr w:rsidR="00DB4B05" w14:paraId="4149D82E"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4FC3F3" w14:textId="77777777" w:rsidR="00DB4B05" w:rsidRDefault="00000000">
            <w:r>
              <w:rPr>
                <w:color w:val="1A1A2E"/>
                <w:sz w:val="18"/>
              </w:rPr>
              <w:t>HCBI Agent</w:t>
            </w:r>
          </w:p>
        </w:tc>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1D1EB7" w14:textId="77777777" w:rsidR="00DB4B05" w:rsidRDefault="00000000">
            <w:r>
              <w:rPr>
                <w:color w:val="1A1A2E"/>
                <w:sz w:val="18"/>
              </w:rPr>
              <w:t>Retrieves from hcbi_index</w:t>
            </w:r>
          </w:p>
        </w:tc>
        <w:tc>
          <w:tcPr>
            <w:tcW w:w="21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30195D" w14:textId="77777777" w:rsidR="00DB4B05" w:rsidRDefault="00000000">
            <w:r>
              <w:rPr>
                <w:color w:val="1A1A2E"/>
                <w:sz w:val="18"/>
              </w:rPr>
              <w:t>No LLM — pure retrieval</w:t>
            </w:r>
          </w:p>
        </w:tc>
      </w:tr>
      <w:tr w:rsidR="00DB4B05" w14:paraId="102D1598"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8F73CEB" w14:textId="77777777" w:rsidR="00DB4B05" w:rsidRDefault="00000000">
            <w:r>
              <w:rPr>
                <w:color w:val="1A1A2E"/>
                <w:sz w:val="18"/>
              </w:rPr>
              <w:t>Local Policy Agent</w:t>
            </w:r>
          </w:p>
        </w:tc>
        <w:tc>
          <w:tcPr>
            <w:tcW w:w="64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FE8E5E7" w14:textId="77777777" w:rsidR="00DB4B05" w:rsidRDefault="00000000">
            <w:r>
              <w:rPr>
                <w:color w:val="1A1A2E"/>
                <w:sz w:val="18"/>
              </w:rPr>
              <w:t>Retrieves from due_diligence_index</w:t>
            </w:r>
          </w:p>
        </w:tc>
        <w:tc>
          <w:tcPr>
            <w:tcW w:w="216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4C8A34A" w14:textId="77777777" w:rsidR="00DB4B05" w:rsidRDefault="00000000">
            <w:r>
              <w:rPr>
                <w:color w:val="1A1A2E"/>
                <w:sz w:val="18"/>
              </w:rPr>
              <w:t>No LLM — pure retrieval</w:t>
            </w:r>
          </w:p>
        </w:tc>
      </w:tr>
      <w:tr w:rsidR="00DB4B05" w14:paraId="67C1946F"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A2152D" w14:textId="77777777" w:rsidR="00DB4B05" w:rsidRDefault="00000000">
            <w:r>
              <w:rPr>
                <w:color w:val="1A1A2E"/>
                <w:sz w:val="18"/>
              </w:rPr>
              <w:t>Supporting Docs Agent</w:t>
            </w:r>
          </w:p>
        </w:tc>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133896" w14:textId="77777777" w:rsidR="00DB4B05" w:rsidRDefault="00000000">
            <w:r>
              <w:rPr>
                <w:color w:val="1A1A2E"/>
                <w:sz w:val="18"/>
              </w:rPr>
              <w:t>Retrieves from supporting_docs_index</w:t>
            </w:r>
          </w:p>
        </w:tc>
        <w:tc>
          <w:tcPr>
            <w:tcW w:w="21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6EB925" w14:textId="77777777" w:rsidR="00DB4B05" w:rsidRDefault="00000000">
            <w:r>
              <w:rPr>
                <w:color w:val="1A1A2E"/>
                <w:sz w:val="18"/>
              </w:rPr>
              <w:t>No LLM — pure retrieval</w:t>
            </w:r>
          </w:p>
        </w:tc>
      </w:tr>
    </w:tbl>
    <w:p w14:paraId="086857EB" w14:textId="77777777" w:rsidR="00DB4B05" w:rsidRDefault="00DB4B05"/>
    <w:p w14:paraId="260193EF" w14:textId="77777777" w:rsidR="00DB4B05" w:rsidRDefault="00000000">
      <w:pPr>
        <w:spacing w:before="280" w:after="80"/>
      </w:pPr>
      <w:r>
        <w:rPr>
          <w:b/>
          <w:color w:val="2E5F9E"/>
          <w:sz w:val="24"/>
        </w:rPr>
        <w:t>3.2  Pydantic Schemas &amp; LangGraph State</w:t>
      </w:r>
    </w:p>
    <w:p w14:paraId="25950F31" w14:textId="77777777" w:rsidR="00DB4B05" w:rsidRDefault="00000000">
      <w:pPr>
        <w:spacing w:before="40" w:after="80"/>
      </w:pPr>
      <w:r>
        <w:rPr>
          <w:color w:val="1A1A2E"/>
          <w:sz w:val="20"/>
        </w:rPr>
        <w:t>All data flowing through the pipeline is validated via Pydantic models. The AuditState TypedDict references these models so every node receives and returns typed, validated data.</w:t>
      </w:r>
    </w:p>
    <w:p w14:paraId="62749CB2" w14:textId="77777777" w:rsidR="00DB4B05" w:rsidRDefault="00000000">
      <w:pPr>
        <w:shd w:val="clear" w:color="auto" w:fill="F0F0F0"/>
        <w:spacing w:after="0"/>
        <w:ind w:left="432"/>
      </w:pPr>
      <w:r>
        <w:rPr>
          <w:rFonts w:ascii="Courier New" w:hAnsi="Courier New"/>
          <w:color w:val="2C3E50"/>
          <w:sz w:val="16"/>
        </w:rPr>
        <w:t>from enum import Enum</w:t>
      </w:r>
    </w:p>
    <w:p w14:paraId="2EAC46F6" w14:textId="77777777" w:rsidR="00DB4B05" w:rsidRDefault="00000000">
      <w:pPr>
        <w:shd w:val="clear" w:color="auto" w:fill="F0F0F0"/>
        <w:spacing w:after="0"/>
        <w:ind w:left="432"/>
      </w:pPr>
      <w:r>
        <w:rPr>
          <w:rFonts w:ascii="Courier New" w:hAnsi="Courier New"/>
          <w:color w:val="2C3E50"/>
          <w:sz w:val="16"/>
        </w:rPr>
        <w:t>from typing import Optional, List</w:t>
      </w:r>
    </w:p>
    <w:p w14:paraId="222B0D3B" w14:textId="77777777" w:rsidR="00DB4B05" w:rsidRDefault="00000000">
      <w:pPr>
        <w:shd w:val="clear" w:color="auto" w:fill="F0F0F0"/>
        <w:spacing w:after="0"/>
        <w:ind w:left="432"/>
      </w:pPr>
      <w:r>
        <w:rPr>
          <w:rFonts w:ascii="Courier New" w:hAnsi="Courier New"/>
          <w:color w:val="2C3E50"/>
          <w:sz w:val="16"/>
        </w:rPr>
        <w:t>from pydantic import BaseModel, Field, field_validator</w:t>
      </w:r>
    </w:p>
    <w:p w14:paraId="68A75D4F" w14:textId="77777777" w:rsidR="00DB4B05" w:rsidRDefault="00000000">
      <w:pPr>
        <w:shd w:val="clear" w:color="auto" w:fill="F0F0F0"/>
        <w:spacing w:after="0"/>
        <w:ind w:left="432"/>
      </w:pPr>
      <w:r>
        <w:rPr>
          <w:rFonts w:ascii="Courier New" w:hAnsi="Courier New"/>
          <w:color w:val="2C3E50"/>
          <w:sz w:val="16"/>
        </w:rPr>
        <w:t>from typing_extensions import TypedDict</w:t>
      </w:r>
    </w:p>
    <w:p w14:paraId="77B38779" w14:textId="77777777" w:rsidR="00DB4B05" w:rsidRDefault="00000000">
      <w:pPr>
        <w:shd w:val="clear" w:color="auto" w:fill="F0F0F0"/>
        <w:spacing w:after="0"/>
        <w:ind w:left="432"/>
      </w:pPr>
      <w:r>
        <w:rPr>
          <w:rFonts w:ascii="Courier New" w:hAnsi="Courier New"/>
          <w:color w:val="2C3E50"/>
          <w:sz w:val="16"/>
        </w:rPr>
        <w:t>from datetime import datetime</w:t>
      </w:r>
    </w:p>
    <w:p w14:paraId="3D611CC0" w14:textId="77777777" w:rsidR="00DB4B05" w:rsidRDefault="00000000">
      <w:pPr>
        <w:shd w:val="clear" w:color="auto" w:fill="F0F0F0"/>
        <w:spacing w:after="0"/>
        <w:ind w:left="432"/>
      </w:pPr>
      <w:r>
        <w:rPr>
          <w:rFonts w:ascii="Courier New" w:hAnsi="Courier New"/>
          <w:color w:val="2C3E50"/>
          <w:sz w:val="16"/>
        </w:rPr>
        <w:t xml:space="preserve"> </w:t>
      </w:r>
    </w:p>
    <w:p w14:paraId="5198CBE3" w14:textId="77777777" w:rsidR="00DB4B05" w:rsidRDefault="00000000">
      <w:pPr>
        <w:shd w:val="clear" w:color="auto" w:fill="F0F0F0"/>
        <w:spacing w:after="0"/>
        <w:ind w:left="432"/>
      </w:pPr>
      <w:r>
        <w:rPr>
          <w:rFonts w:ascii="Courier New" w:hAnsi="Courier New"/>
          <w:color w:val="2C3E50"/>
          <w:sz w:val="16"/>
        </w:rPr>
        <w:t># ── Enums ───────────────────────────────────────────────────────────────</w:t>
      </w:r>
    </w:p>
    <w:p w14:paraId="6DD2B102" w14:textId="77777777" w:rsidR="00DB4B05" w:rsidRDefault="00000000">
      <w:pPr>
        <w:shd w:val="clear" w:color="auto" w:fill="F0F0F0"/>
        <w:spacing w:after="0"/>
        <w:ind w:left="432"/>
      </w:pPr>
      <w:r>
        <w:rPr>
          <w:rFonts w:ascii="Courier New" w:hAnsi="Courier New"/>
          <w:color w:val="2C3E50"/>
          <w:sz w:val="16"/>
        </w:rPr>
        <w:t>class RiskType(str, Enum):</w:t>
      </w:r>
    </w:p>
    <w:p w14:paraId="46DD88FF" w14:textId="77777777" w:rsidR="00DB4B05" w:rsidRDefault="00000000">
      <w:pPr>
        <w:shd w:val="clear" w:color="auto" w:fill="F0F0F0"/>
        <w:spacing w:after="0"/>
        <w:ind w:left="432"/>
      </w:pPr>
      <w:r>
        <w:rPr>
          <w:rFonts w:ascii="Courier New" w:hAnsi="Courier New"/>
          <w:color w:val="2C3E50"/>
          <w:sz w:val="16"/>
        </w:rPr>
        <w:t xml:space="preserve">    POTENTIAL_RISK = "Potential Risk"</w:t>
      </w:r>
    </w:p>
    <w:p w14:paraId="3BDD6E70" w14:textId="77777777" w:rsidR="00DB4B05" w:rsidRDefault="00000000">
      <w:pPr>
        <w:shd w:val="clear" w:color="auto" w:fill="F0F0F0"/>
        <w:spacing w:after="0"/>
        <w:ind w:left="432"/>
      </w:pPr>
      <w:r>
        <w:rPr>
          <w:rFonts w:ascii="Courier New" w:hAnsi="Courier New"/>
          <w:color w:val="2C3E50"/>
          <w:sz w:val="16"/>
        </w:rPr>
        <w:t xml:space="preserve">    FURTHER_REVIEW = "Further Review Required"</w:t>
      </w:r>
    </w:p>
    <w:p w14:paraId="38E28353" w14:textId="77777777" w:rsidR="00DB4B05" w:rsidRDefault="00000000">
      <w:pPr>
        <w:shd w:val="clear" w:color="auto" w:fill="F0F0F0"/>
        <w:spacing w:after="0"/>
        <w:ind w:left="432"/>
      </w:pPr>
      <w:r>
        <w:rPr>
          <w:rFonts w:ascii="Courier New" w:hAnsi="Courier New"/>
          <w:color w:val="2C3E50"/>
          <w:sz w:val="16"/>
        </w:rPr>
        <w:t xml:space="preserve">    NO_RISK        = "No Risk Identified"</w:t>
      </w:r>
    </w:p>
    <w:p w14:paraId="64D4C950" w14:textId="77777777" w:rsidR="00DB4B05" w:rsidRDefault="00000000">
      <w:pPr>
        <w:shd w:val="clear" w:color="auto" w:fill="F0F0F0"/>
        <w:spacing w:after="0"/>
        <w:ind w:left="432"/>
      </w:pPr>
      <w:r>
        <w:rPr>
          <w:rFonts w:ascii="Courier New" w:hAnsi="Courier New"/>
          <w:color w:val="2C3E50"/>
          <w:sz w:val="16"/>
        </w:rPr>
        <w:t xml:space="preserve"> </w:t>
      </w:r>
    </w:p>
    <w:p w14:paraId="523BEAD0" w14:textId="77777777" w:rsidR="00DB4B05" w:rsidRDefault="00000000">
      <w:pPr>
        <w:shd w:val="clear" w:color="auto" w:fill="F0F0F0"/>
        <w:spacing w:after="0"/>
        <w:ind w:left="432"/>
      </w:pPr>
      <w:r>
        <w:rPr>
          <w:rFonts w:ascii="Courier New" w:hAnsi="Courier New"/>
          <w:color w:val="2C3E50"/>
          <w:sz w:val="16"/>
        </w:rPr>
        <w:t>class EvidenceClassification(str, Enum):</w:t>
      </w:r>
    </w:p>
    <w:p w14:paraId="5FAC04DA" w14:textId="77777777" w:rsidR="00DB4B05" w:rsidRDefault="00000000">
      <w:pPr>
        <w:shd w:val="clear" w:color="auto" w:fill="F0F0F0"/>
        <w:spacing w:after="0"/>
        <w:ind w:left="432"/>
      </w:pPr>
      <w:r>
        <w:rPr>
          <w:rFonts w:ascii="Courier New" w:hAnsi="Courier New"/>
          <w:color w:val="2C3E50"/>
          <w:sz w:val="16"/>
        </w:rPr>
        <w:t xml:space="preserve">    SUPPORTS           = "A - Supports the response"</w:t>
      </w:r>
    </w:p>
    <w:p w14:paraId="6543107C" w14:textId="77777777" w:rsidR="00DB4B05" w:rsidRDefault="00000000">
      <w:pPr>
        <w:shd w:val="clear" w:color="auto" w:fill="F0F0F0"/>
        <w:spacing w:after="0"/>
        <w:ind w:left="432"/>
      </w:pPr>
      <w:r>
        <w:rPr>
          <w:rFonts w:ascii="Courier New" w:hAnsi="Courier New"/>
          <w:color w:val="2C3E50"/>
          <w:sz w:val="16"/>
        </w:rPr>
        <w:t xml:space="preserve">    PARTIALLY_SUPPORTS = "B - Partially supports the response"</w:t>
      </w:r>
    </w:p>
    <w:p w14:paraId="58DC5776" w14:textId="77777777" w:rsidR="00DB4B05" w:rsidRDefault="00000000">
      <w:pPr>
        <w:shd w:val="clear" w:color="auto" w:fill="F0F0F0"/>
        <w:spacing w:after="0"/>
        <w:ind w:left="432"/>
      </w:pPr>
      <w:r>
        <w:rPr>
          <w:rFonts w:ascii="Courier New" w:hAnsi="Courier New"/>
          <w:color w:val="2C3E50"/>
          <w:sz w:val="16"/>
        </w:rPr>
        <w:t xml:space="preserve">    CONTRADICTS        = "C - Contradicts the response"</w:t>
      </w:r>
    </w:p>
    <w:p w14:paraId="181431B8" w14:textId="77777777" w:rsidR="00DB4B05" w:rsidRDefault="00000000">
      <w:pPr>
        <w:shd w:val="clear" w:color="auto" w:fill="F0F0F0"/>
        <w:spacing w:after="0"/>
        <w:ind w:left="432"/>
      </w:pPr>
      <w:r>
        <w:rPr>
          <w:rFonts w:ascii="Courier New" w:hAnsi="Courier New"/>
          <w:color w:val="2C3E50"/>
          <w:sz w:val="16"/>
        </w:rPr>
        <w:t xml:space="preserve">    INSUFFICIENT       = "D - Insufficient to test the response"</w:t>
      </w:r>
    </w:p>
    <w:p w14:paraId="59C4303E" w14:textId="77777777" w:rsidR="00DB4B05" w:rsidRDefault="00000000">
      <w:pPr>
        <w:shd w:val="clear" w:color="auto" w:fill="F0F0F0"/>
        <w:spacing w:after="0"/>
        <w:ind w:left="432"/>
      </w:pPr>
      <w:r>
        <w:rPr>
          <w:rFonts w:ascii="Courier New" w:hAnsi="Courier New"/>
          <w:color w:val="2C3E50"/>
          <w:sz w:val="16"/>
        </w:rPr>
        <w:t xml:space="preserve">    NOT_APPLICABLE     = "E - Not applicable"</w:t>
      </w:r>
    </w:p>
    <w:p w14:paraId="567B908A" w14:textId="77777777" w:rsidR="00DB4B05" w:rsidRDefault="00000000">
      <w:pPr>
        <w:shd w:val="clear" w:color="auto" w:fill="F0F0F0"/>
        <w:spacing w:after="0"/>
        <w:ind w:left="432"/>
      </w:pPr>
      <w:r>
        <w:rPr>
          <w:rFonts w:ascii="Courier New" w:hAnsi="Courier New"/>
          <w:color w:val="2C3E50"/>
          <w:sz w:val="16"/>
        </w:rPr>
        <w:t xml:space="preserve"> </w:t>
      </w:r>
    </w:p>
    <w:p w14:paraId="5D64EC0D" w14:textId="77777777" w:rsidR="00DB4B05" w:rsidRDefault="00000000">
      <w:pPr>
        <w:shd w:val="clear" w:color="auto" w:fill="F0F0F0"/>
        <w:spacing w:after="0"/>
        <w:ind w:left="432"/>
      </w:pPr>
      <w:r>
        <w:rPr>
          <w:rFonts w:ascii="Courier New" w:hAnsi="Courier New"/>
          <w:color w:val="2C3E50"/>
          <w:sz w:val="16"/>
        </w:rPr>
        <w:t>class DocumentType(str, Enum):</w:t>
      </w:r>
    </w:p>
    <w:p w14:paraId="03C09A79" w14:textId="77777777" w:rsidR="00DB4B05" w:rsidRDefault="00000000">
      <w:pPr>
        <w:shd w:val="clear" w:color="auto" w:fill="F0F0F0"/>
        <w:spacing w:after="0"/>
        <w:ind w:left="432"/>
      </w:pPr>
      <w:r>
        <w:rPr>
          <w:rFonts w:ascii="Courier New" w:hAnsi="Courier New"/>
          <w:color w:val="2C3E50"/>
          <w:sz w:val="16"/>
        </w:rPr>
        <w:t xml:space="preserve">    GLOBAL_POLICY       = "global_policy"</w:t>
      </w:r>
    </w:p>
    <w:p w14:paraId="0EF2CF14" w14:textId="77777777" w:rsidR="00DB4B05" w:rsidRDefault="00000000">
      <w:pPr>
        <w:shd w:val="clear" w:color="auto" w:fill="F0F0F0"/>
        <w:spacing w:after="0"/>
        <w:ind w:left="432"/>
      </w:pPr>
      <w:r>
        <w:rPr>
          <w:rFonts w:ascii="Courier New" w:hAnsi="Courier New"/>
          <w:color w:val="2C3E50"/>
          <w:sz w:val="16"/>
        </w:rPr>
        <w:t xml:space="preserve">    LOCAL_POLICY        = "local_policy"</w:t>
      </w:r>
    </w:p>
    <w:p w14:paraId="13FEF1CF" w14:textId="77777777" w:rsidR="00DB4B05" w:rsidRDefault="00000000">
      <w:pPr>
        <w:shd w:val="clear" w:color="auto" w:fill="F0F0F0"/>
        <w:spacing w:after="0"/>
        <w:ind w:left="432"/>
      </w:pPr>
      <w:r>
        <w:rPr>
          <w:rFonts w:ascii="Courier New" w:hAnsi="Courier New"/>
          <w:color w:val="2C3E50"/>
          <w:sz w:val="16"/>
        </w:rPr>
        <w:t xml:space="preserve">    SUPPORTING_DOCUMENT = "supporting_document"</w:t>
      </w:r>
    </w:p>
    <w:p w14:paraId="368F46E0" w14:textId="77777777" w:rsidR="00DB4B05" w:rsidRDefault="00000000">
      <w:pPr>
        <w:shd w:val="clear" w:color="auto" w:fill="F0F0F0"/>
        <w:spacing w:after="0"/>
        <w:ind w:left="432"/>
      </w:pPr>
      <w:r>
        <w:rPr>
          <w:rFonts w:ascii="Courier New" w:hAnsi="Courier New"/>
          <w:color w:val="2C3E50"/>
          <w:sz w:val="16"/>
        </w:rPr>
        <w:t xml:space="preserve">    AUDIT_SKILLS        = "audit_skills"</w:t>
      </w:r>
    </w:p>
    <w:p w14:paraId="319ECD74" w14:textId="77777777" w:rsidR="00DB4B05" w:rsidRDefault="00000000">
      <w:pPr>
        <w:shd w:val="clear" w:color="auto" w:fill="F0F0F0"/>
        <w:spacing w:after="0"/>
        <w:ind w:left="432"/>
      </w:pPr>
      <w:r>
        <w:rPr>
          <w:rFonts w:ascii="Courier New" w:hAnsi="Courier New"/>
          <w:color w:val="2C3E50"/>
          <w:sz w:val="16"/>
        </w:rPr>
        <w:t xml:space="preserve"> </w:t>
      </w:r>
    </w:p>
    <w:p w14:paraId="343C98F5" w14:textId="77777777" w:rsidR="00DB4B05" w:rsidRDefault="00000000">
      <w:pPr>
        <w:shd w:val="clear" w:color="auto" w:fill="F0F0F0"/>
        <w:spacing w:after="0"/>
        <w:ind w:left="432"/>
      </w:pPr>
      <w:r>
        <w:rPr>
          <w:rFonts w:ascii="Courier New" w:hAnsi="Courier New"/>
          <w:color w:val="2C3E50"/>
          <w:sz w:val="16"/>
        </w:rPr>
        <w:t># ── Input Schema ─────────────────────────────────────────────────────────</w:t>
      </w:r>
    </w:p>
    <w:p w14:paraId="13C4C33A" w14:textId="77777777" w:rsidR="00DB4B05" w:rsidRDefault="00000000">
      <w:pPr>
        <w:shd w:val="clear" w:color="auto" w:fill="F0F0F0"/>
        <w:spacing w:after="0"/>
        <w:ind w:left="432"/>
      </w:pPr>
      <w:r>
        <w:rPr>
          <w:rFonts w:ascii="Courier New" w:hAnsi="Courier New"/>
          <w:color w:val="2C3E50"/>
          <w:sz w:val="16"/>
        </w:rPr>
        <w:t>class QuestionRow(BaseModel):</w:t>
      </w:r>
    </w:p>
    <w:p w14:paraId="7E8241D6" w14:textId="77777777" w:rsidR="00DB4B05" w:rsidRDefault="00000000">
      <w:pPr>
        <w:shd w:val="clear" w:color="auto" w:fill="F0F0F0"/>
        <w:spacing w:after="0"/>
        <w:ind w:left="432"/>
      </w:pPr>
      <w:r>
        <w:rPr>
          <w:rFonts w:ascii="Courier New" w:hAnsi="Courier New"/>
          <w:color w:val="2C3E50"/>
          <w:sz w:val="16"/>
        </w:rPr>
        <w:t xml:space="preserve">    unique_id:            str</w:t>
      </w:r>
    </w:p>
    <w:p w14:paraId="6624B0AA" w14:textId="77777777" w:rsidR="00DB4B05" w:rsidRDefault="00000000">
      <w:pPr>
        <w:shd w:val="clear" w:color="auto" w:fill="F0F0F0"/>
        <w:spacing w:after="0"/>
        <w:ind w:left="432"/>
      </w:pPr>
      <w:r>
        <w:rPr>
          <w:rFonts w:ascii="Courier New" w:hAnsi="Courier New"/>
          <w:color w:val="2C3E50"/>
          <w:sz w:val="16"/>
        </w:rPr>
        <w:t xml:space="preserve">    process_review_type:  str</w:t>
      </w:r>
    </w:p>
    <w:p w14:paraId="289A68C3" w14:textId="77777777" w:rsidR="00DB4B05" w:rsidRDefault="00000000">
      <w:pPr>
        <w:shd w:val="clear" w:color="auto" w:fill="F0F0F0"/>
        <w:spacing w:after="0"/>
        <w:ind w:left="432"/>
      </w:pPr>
      <w:r>
        <w:rPr>
          <w:rFonts w:ascii="Courier New" w:hAnsi="Courier New"/>
          <w:color w:val="2C3E50"/>
          <w:sz w:val="16"/>
        </w:rPr>
        <w:t xml:space="preserve">    document_name:        str</w:t>
      </w:r>
    </w:p>
    <w:p w14:paraId="46B1D61C" w14:textId="77777777" w:rsidR="00DB4B05" w:rsidRDefault="00000000">
      <w:pPr>
        <w:shd w:val="clear" w:color="auto" w:fill="F0F0F0"/>
        <w:spacing w:after="0"/>
        <w:ind w:left="432"/>
      </w:pPr>
      <w:r>
        <w:rPr>
          <w:rFonts w:ascii="Courier New" w:hAnsi="Courier New"/>
          <w:color w:val="2C3E50"/>
          <w:sz w:val="16"/>
        </w:rPr>
        <w:t xml:space="preserve">    sections:             Optional[str]  = None</w:t>
      </w:r>
    </w:p>
    <w:p w14:paraId="2F6FBEC6" w14:textId="77777777" w:rsidR="00DB4B05" w:rsidRDefault="00000000">
      <w:pPr>
        <w:shd w:val="clear" w:color="auto" w:fill="F0F0F0"/>
        <w:spacing w:after="0"/>
        <w:ind w:left="432"/>
      </w:pPr>
      <w:r>
        <w:rPr>
          <w:rFonts w:ascii="Courier New" w:hAnsi="Courier New"/>
          <w:color w:val="2C3E50"/>
          <w:sz w:val="16"/>
        </w:rPr>
        <w:t xml:space="preserve">    question_no:          int</w:t>
      </w:r>
    </w:p>
    <w:p w14:paraId="6CF67A28" w14:textId="77777777" w:rsidR="00DB4B05" w:rsidRDefault="00000000">
      <w:pPr>
        <w:shd w:val="clear" w:color="auto" w:fill="F0F0F0"/>
        <w:spacing w:after="0"/>
        <w:ind w:left="432"/>
      </w:pPr>
      <w:r>
        <w:rPr>
          <w:rFonts w:ascii="Courier New" w:hAnsi="Courier New"/>
          <w:color w:val="2C3E50"/>
          <w:sz w:val="16"/>
        </w:rPr>
        <w:t xml:space="preserve">    question:             str</w:t>
      </w:r>
    </w:p>
    <w:p w14:paraId="46B954A1" w14:textId="77777777" w:rsidR="00DB4B05" w:rsidRDefault="00000000">
      <w:pPr>
        <w:shd w:val="clear" w:color="auto" w:fill="F0F0F0"/>
        <w:spacing w:after="0"/>
        <w:ind w:left="432"/>
      </w:pPr>
      <w:r>
        <w:rPr>
          <w:rFonts w:ascii="Courier New" w:hAnsi="Courier New"/>
          <w:color w:val="2C3E50"/>
          <w:sz w:val="16"/>
        </w:rPr>
        <w:t xml:space="preserve">    company_response:     str</w:t>
      </w:r>
    </w:p>
    <w:p w14:paraId="4EF08751" w14:textId="77777777" w:rsidR="00DB4B05" w:rsidRDefault="00000000">
      <w:pPr>
        <w:shd w:val="clear" w:color="auto" w:fill="F0F0F0"/>
        <w:spacing w:after="0"/>
        <w:ind w:left="432"/>
      </w:pPr>
      <w:r>
        <w:rPr>
          <w:rFonts w:ascii="Courier New" w:hAnsi="Courier New"/>
          <w:color w:val="2C3E50"/>
          <w:sz w:val="16"/>
        </w:rPr>
        <w:t xml:space="preserve">    supporting_document:  Optional[str]  = None</w:t>
      </w:r>
    </w:p>
    <w:p w14:paraId="7C841EAA" w14:textId="77777777" w:rsidR="00DB4B05" w:rsidRDefault="00000000">
      <w:pPr>
        <w:shd w:val="clear" w:color="auto" w:fill="F0F0F0"/>
        <w:spacing w:after="0"/>
        <w:ind w:left="432"/>
      </w:pPr>
      <w:r>
        <w:rPr>
          <w:rFonts w:ascii="Courier New" w:hAnsi="Courier New"/>
          <w:color w:val="2C3E50"/>
          <w:sz w:val="16"/>
        </w:rPr>
        <w:t xml:space="preserve">    followup_question:    Optional[str]  = None</w:t>
      </w:r>
    </w:p>
    <w:p w14:paraId="739963B4" w14:textId="77777777" w:rsidR="00DB4B05" w:rsidRDefault="00000000">
      <w:pPr>
        <w:shd w:val="clear" w:color="auto" w:fill="F0F0F0"/>
        <w:spacing w:after="0"/>
        <w:ind w:left="432"/>
      </w:pPr>
      <w:r>
        <w:rPr>
          <w:rFonts w:ascii="Courier New" w:hAnsi="Courier New"/>
          <w:color w:val="2C3E50"/>
          <w:sz w:val="16"/>
        </w:rPr>
        <w:t xml:space="preserve">    followup_response:    Optional[str]  = None</w:t>
      </w:r>
    </w:p>
    <w:p w14:paraId="5E92EBA5" w14:textId="77777777" w:rsidR="00DB4B05" w:rsidRDefault="00000000">
      <w:pPr>
        <w:shd w:val="clear" w:color="auto" w:fill="F0F0F0"/>
        <w:spacing w:after="0"/>
        <w:ind w:left="432"/>
      </w:pPr>
      <w:r>
        <w:rPr>
          <w:rFonts w:ascii="Courier New" w:hAnsi="Courier New"/>
          <w:color w:val="2C3E50"/>
          <w:sz w:val="16"/>
        </w:rPr>
        <w:t xml:space="preserve">    synthetic_data:       Optional[str]  = None</w:t>
      </w:r>
    </w:p>
    <w:p w14:paraId="45671180" w14:textId="77777777" w:rsidR="00DB4B05" w:rsidRDefault="00000000">
      <w:pPr>
        <w:shd w:val="clear" w:color="auto" w:fill="F0F0F0"/>
        <w:spacing w:after="0"/>
        <w:ind w:left="432"/>
      </w:pPr>
      <w:r>
        <w:rPr>
          <w:rFonts w:ascii="Courier New" w:hAnsi="Courier New"/>
          <w:color w:val="2C3E50"/>
          <w:sz w:val="16"/>
        </w:rPr>
        <w:t xml:space="preserve"> </w:t>
      </w:r>
    </w:p>
    <w:p w14:paraId="1E173F4F" w14:textId="77777777" w:rsidR="00DB4B05" w:rsidRDefault="00000000">
      <w:pPr>
        <w:shd w:val="clear" w:color="auto" w:fill="F0F0F0"/>
        <w:spacing w:after="0"/>
        <w:ind w:left="432"/>
      </w:pPr>
      <w:r>
        <w:rPr>
          <w:rFonts w:ascii="Courier New" w:hAnsi="Courier New"/>
          <w:color w:val="2C3E50"/>
          <w:sz w:val="16"/>
        </w:rPr>
        <w:t xml:space="preserve">    @field_validator("question", "company_response", mode="before")</w:t>
      </w:r>
    </w:p>
    <w:p w14:paraId="7CE46B13" w14:textId="77777777" w:rsidR="00DB4B05" w:rsidRDefault="00000000">
      <w:pPr>
        <w:shd w:val="clear" w:color="auto" w:fill="F0F0F0"/>
        <w:spacing w:after="0"/>
        <w:ind w:left="432"/>
      </w:pPr>
      <w:r>
        <w:rPr>
          <w:rFonts w:ascii="Courier New" w:hAnsi="Courier New"/>
          <w:color w:val="2C3E50"/>
          <w:sz w:val="16"/>
        </w:rPr>
        <w:lastRenderedPageBreak/>
        <w:t xml:space="preserve">    @classmethod</w:t>
      </w:r>
    </w:p>
    <w:p w14:paraId="61ECACA4" w14:textId="77777777" w:rsidR="00DB4B05" w:rsidRDefault="00000000">
      <w:pPr>
        <w:shd w:val="clear" w:color="auto" w:fill="F0F0F0"/>
        <w:spacing w:after="0"/>
        <w:ind w:left="432"/>
      </w:pPr>
      <w:r>
        <w:rPr>
          <w:rFonts w:ascii="Courier New" w:hAnsi="Courier New"/>
          <w:color w:val="2C3E50"/>
          <w:sz w:val="16"/>
        </w:rPr>
        <w:t xml:space="preserve">    def must_not_be_empty(cls, v: str) -&gt; str:</w:t>
      </w:r>
    </w:p>
    <w:p w14:paraId="4FA7E96B" w14:textId="77777777" w:rsidR="00DB4B05" w:rsidRDefault="00000000">
      <w:pPr>
        <w:shd w:val="clear" w:color="auto" w:fill="F0F0F0"/>
        <w:spacing w:after="0"/>
        <w:ind w:left="432"/>
      </w:pPr>
      <w:r>
        <w:rPr>
          <w:rFonts w:ascii="Courier New" w:hAnsi="Courier New"/>
          <w:color w:val="2C3E50"/>
          <w:sz w:val="16"/>
        </w:rPr>
        <w:t xml:space="preserve">        if not v or not v.strip():</w:t>
      </w:r>
    </w:p>
    <w:p w14:paraId="77B27F8A" w14:textId="77777777" w:rsidR="00DB4B05" w:rsidRDefault="00000000">
      <w:pPr>
        <w:shd w:val="clear" w:color="auto" w:fill="F0F0F0"/>
        <w:spacing w:after="0"/>
        <w:ind w:left="432"/>
      </w:pPr>
      <w:r>
        <w:rPr>
          <w:rFonts w:ascii="Courier New" w:hAnsi="Courier New"/>
          <w:color w:val="2C3E50"/>
          <w:sz w:val="16"/>
        </w:rPr>
        <w:t xml:space="preserve">            raise ValueError("Field must not be empty or whitespace")</w:t>
      </w:r>
    </w:p>
    <w:p w14:paraId="15D3D0E3" w14:textId="77777777" w:rsidR="00DB4B05" w:rsidRDefault="00000000">
      <w:pPr>
        <w:shd w:val="clear" w:color="auto" w:fill="F0F0F0"/>
        <w:spacing w:after="0"/>
        <w:ind w:left="432"/>
      </w:pPr>
      <w:r>
        <w:rPr>
          <w:rFonts w:ascii="Courier New" w:hAnsi="Courier New"/>
          <w:color w:val="2C3E50"/>
          <w:sz w:val="16"/>
        </w:rPr>
        <w:t xml:space="preserve">        return v.strip()</w:t>
      </w:r>
    </w:p>
    <w:p w14:paraId="7A0162C3" w14:textId="77777777" w:rsidR="00DB4B05" w:rsidRDefault="00000000">
      <w:pPr>
        <w:shd w:val="clear" w:color="auto" w:fill="F0F0F0"/>
        <w:spacing w:after="0"/>
        <w:ind w:left="432"/>
      </w:pPr>
      <w:r>
        <w:rPr>
          <w:rFonts w:ascii="Courier New" w:hAnsi="Courier New"/>
          <w:color w:val="2C3E50"/>
          <w:sz w:val="16"/>
        </w:rPr>
        <w:t xml:space="preserve"> </w:t>
      </w:r>
    </w:p>
    <w:p w14:paraId="2236CBED" w14:textId="77777777" w:rsidR="00DB4B05" w:rsidRDefault="00000000">
      <w:pPr>
        <w:shd w:val="clear" w:color="auto" w:fill="F0F0F0"/>
        <w:spacing w:after="0"/>
        <w:ind w:left="432"/>
      </w:pPr>
      <w:r>
        <w:rPr>
          <w:rFonts w:ascii="Courier New" w:hAnsi="Courier New"/>
          <w:color w:val="2C3E50"/>
          <w:sz w:val="16"/>
        </w:rPr>
        <w:t># ── Chunk &amp; Retrieval Schemas ─────────────────────────────────────────────</w:t>
      </w:r>
    </w:p>
    <w:p w14:paraId="2B3A0AF5" w14:textId="77777777" w:rsidR="00DB4B05" w:rsidRDefault="00000000">
      <w:pPr>
        <w:shd w:val="clear" w:color="auto" w:fill="F0F0F0"/>
        <w:spacing w:after="0"/>
        <w:ind w:left="432"/>
      </w:pPr>
      <w:r>
        <w:rPr>
          <w:rFonts w:ascii="Courier New" w:hAnsi="Courier New"/>
          <w:color w:val="2C3E50"/>
          <w:sz w:val="16"/>
        </w:rPr>
        <w:t>class ChunkMetadata(BaseModel):</w:t>
      </w:r>
    </w:p>
    <w:p w14:paraId="6CC313E5" w14:textId="77777777" w:rsidR="00DB4B05" w:rsidRDefault="00000000">
      <w:pPr>
        <w:shd w:val="clear" w:color="auto" w:fill="F0F0F0"/>
        <w:spacing w:after="0"/>
        <w:ind w:left="432"/>
      </w:pPr>
      <w:r>
        <w:rPr>
          <w:rFonts w:ascii="Courier New" w:hAnsi="Courier New"/>
          <w:color w:val="2C3E50"/>
          <w:sz w:val="16"/>
        </w:rPr>
        <w:t xml:space="preserve">    chunk_id:            str</w:t>
      </w:r>
    </w:p>
    <w:p w14:paraId="12DF2F8E" w14:textId="77777777" w:rsidR="00DB4B05" w:rsidRDefault="00000000">
      <w:pPr>
        <w:shd w:val="clear" w:color="auto" w:fill="F0F0F0"/>
        <w:spacing w:after="0"/>
        <w:ind w:left="432"/>
      </w:pPr>
      <w:r>
        <w:rPr>
          <w:rFonts w:ascii="Courier New" w:hAnsi="Courier New"/>
          <w:color w:val="2C3E50"/>
          <w:sz w:val="16"/>
        </w:rPr>
        <w:t xml:space="preserve">    source_document:     str</w:t>
      </w:r>
    </w:p>
    <w:p w14:paraId="17301BB4" w14:textId="77777777" w:rsidR="00DB4B05" w:rsidRDefault="00000000">
      <w:pPr>
        <w:shd w:val="clear" w:color="auto" w:fill="F0F0F0"/>
        <w:spacing w:after="0"/>
        <w:ind w:left="432"/>
      </w:pPr>
      <w:r>
        <w:rPr>
          <w:rFonts w:ascii="Courier New" w:hAnsi="Courier New"/>
          <w:color w:val="2C3E50"/>
          <w:sz w:val="16"/>
        </w:rPr>
        <w:t xml:space="preserve">    document_type:       DocumentType</w:t>
      </w:r>
    </w:p>
    <w:p w14:paraId="2BA375F3" w14:textId="77777777" w:rsidR="00DB4B05" w:rsidRDefault="00000000">
      <w:pPr>
        <w:shd w:val="clear" w:color="auto" w:fill="F0F0F0"/>
        <w:spacing w:after="0"/>
        <w:ind w:left="432"/>
      </w:pPr>
      <w:r>
        <w:rPr>
          <w:rFonts w:ascii="Courier New" w:hAnsi="Courier New"/>
          <w:color w:val="2C3E50"/>
          <w:sz w:val="16"/>
        </w:rPr>
        <w:t xml:space="preserve">    index_name:          str</w:t>
      </w:r>
    </w:p>
    <w:p w14:paraId="38F0AF8A" w14:textId="77777777" w:rsidR="00DB4B05" w:rsidRDefault="00000000">
      <w:pPr>
        <w:shd w:val="clear" w:color="auto" w:fill="F0F0F0"/>
        <w:spacing w:after="0"/>
        <w:ind w:left="432"/>
      </w:pPr>
      <w:r>
        <w:rPr>
          <w:rFonts w:ascii="Courier New" w:hAnsi="Courier New"/>
          <w:color w:val="2C3E50"/>
          <w:sz w:val="16"/>
        </w:rPr>
        <w:t xml:space="preserve">    section:             str</w:t>
      </w:r>
    </w:p>
    <w:p w14:paraId="048B06D2" w14:textId="77777777" w:rsidR="00DB4B05" w:rsidRDefault="00000000">
      <w:pPr>
        <w:shd w:val="clear" w:color="auto" w:fill="F0F0F0"/>
        <w:spacing w:after="0"/>
        <w:ind w:left="432"/>
      </w:pPr>
      <w:r>
        <w:rPr>
          <w:rFonts w:ascii="Courier New" w:hAnsi="Courier New"/>
          <w:color w:val="2C3E50"/>
          <w:sz w:val="16"/>
        </w:rPr>
        <w:t xml:space="preserve">    subsection:          Optional[str]  = None</w:t>
      </w:r>
    </w:p>
    <w:p w14:paraId="649156EA" w14:textId="77777777" w:rsidR="00DB4B05" w:rsidRDefault="00000000">
      <w:pPr>
        <w:shd w:val="clear" w:color="auto" w:fill="F0F0F0"/>
        <w:spacing w:after="0"/>
        <w:ind w:left="432"/>
      </w:pPr>
      <w:r>
        <w:rPr>
          <w:rFonts w:ascii="Courier New" w:hAnsi="Courier New"/>
          <w:color w:val="2C3E50"/>
          <w:sz w:val="16"/>
        </w:rPr>
        <w:t xml:space="preserve">    page_number:         Optional[int]  = None</w:t>
      </w:r>
    </w:p>
    <w:p w14:paraId="36C04ACA" w14:textId="77777777" w:rsidR="00DB4B05" w:rsidRDefault="00000000">
      <w:pPr>
        <w:shd w:val="clear" w:color="auto" w:fill="F0F0F0"/>
        <w:spacing w:after="0"/>
        <w:ind w:left="432"/>
      </w:pPr>
      <w:r>
        <w:rPr>
          <w:rFonts w:ascii="Courier New" w:hAnsi="Courier New"/>
          <w:color w:val="2C3E50"/>
          <w:sz w:val="16"/>
        </w:rPr>
        <w:t xml:space="preserve">    file_format:         str</w:t>
      </w:r>
    </w:p>
    <w:p w14:paraId="0A0203EC" w14:textId="77777777" w:rsidR="00DB4B05" w:rsidRDefault="00000000">
      <w:pPr>
        <w:shd w:val="clear" w:color="auto" w:fill="F0F0F0"/>
        <w:spacing w:after="0"/>
        <w:ind w:left="432"/>
      </w:pPr>
      <w:r>
        <w:rPr>
          <w:rFonts w:ascii="Courier New" w:hAnsi="Courier New"/>
          <w:color w:val="2C3E50"/>
          <w:sz w:val="16"/>
        </w:rPr>
        <w:t xml:space="preserve">    extraction_method:   str</w:t>
      </w:r>
    </w:p>
    <w:p w14:paraId="0A5D34BA" w14:textId="77777777" w:rsidR="00DB4B05" w:rsidRDefault="00000000">
      <w:pPr>
        <w:shd w:val="clear" w:color="auto" w:fill="F0F0F0"/>
        <w:spacing w:after="0"/>
        <w:ind w:left="432"/>
      </w:pPr>
      <w:r>
        <w:rPr>
          <w:rFonts w:ascii="Courier New" w:hAnsi="Courier New"/>
          <w:color w:val="2C3E50"/>
          <w:sz w:val="16"/>
        </w:rPr>
        <w:t xml:space="preserve">    parent_email:        Optional[str]  = None</w:t>
      </w:r>
    </w:p>
    <w:p w14:paraId="34BC7BB1" w14:textId="77777777" w:rsidR="00DB4B05" w:rsidRDefault="00000000">
      <w:pPr>
        <w:shd w:val="clear" w:color="auto" w:fill="F0F0F0"/>
        <w:spacing w:after="0"/>
        <w:ind w:left="432"/>
      </w:pPr>
      <w:r>
        <w:rPr>
          <w:rFonts w:ascii="Courier New" w:hAnsi="Courier New"/>
          <w:color w:val="2C3E50"/>
          <w:sz w:val="16"/>
        </w:rPr>
        <w:t xml:space="preserve">    ingestion_timestamp: Optional[datetime] = None</w:t>
      </w:r>
    </w:p>
    <w:p w14:paraId="3DE21103" w14:textId="77777777" w:rsidR="00DB4B05" w:rsidRDefault="00000000">
      <w:pPr>
        <w:shd w:val="clear" w:color="auto" w:fill="F0F0F0"/>
        <w:spacing w:after="0"/>
        <w:ind w:left="432"/>
      </w:pPr>
      <w:r>
        <w:rPr>
          <w:rFonts w:ascii="Courier New" w:hAnsi="Courier New"/>
          <w:color w:val="2C3E50"/>
          <w:sz w:val="16"/>
        </w:rPr>
        <w:t xml:space="preserve"> </w:t>
      </w:r>
    </w:p>
    <w:p w14:paraId="24B38685" w14:textId="77777777" w:rsidR="00DB4B05" w:rsidRDefault="00000000">
      <w:pPr>
        <w:shd w:val="clear" w:color="auto" w:fill="F0F0F0"/>
        <w:spacing w:after="0"/>
        <w:ind w:left="432"/>
      </w:pPr>
      <w:r>
        <w:rPr>
          <w:rFonts w:ascii="Courier New" w:hAnsi="Courier New"/>
          <w:color w:val="2C3E50"/>
          <w:sz w:val="16"/>
        </w:rPr>
        <w:t>class RetrievedChunk(BaseModel):</w:t>
      </w:r>
    </w:p>
    <w:p w14:paraId="163C5B69" w14:textId="77777777" w:rsidR="00DB4B05" w:rsidRDefault="00000000">
      <w:pPr>
        <w:shd w:val="clear" w:color="auto" w:fill="F0F0F0"/>
        <w:spacing w:after="0"/>
        <w:ind w:left="432"/>
      </w:pPr>
      <w:r>
        <w:rPr>
          <w:rFonts w:ascii="Courier New" w:hAnsi="Courier New"/>
          <w:color w:val="2C3E50"/>
          <w:sz w:val="16"/>
        </w:rPr>
        <w:t xml:space="preserve">    chunk_id:        str</w:t>
      </w:r>
    </w:p>
    <w:p w14:paraId="248B7C60" w14:textId="77777777" w:rsidR="00DB4B05" w:rsidRDefault="00000000">
      <w:pPr>
        <w:shd w:val="clear" w:color="auto" w:fill="F0F0F0"/>
        <w:spacing w:after="0"/>
        <w:ind w:left="432"/>
      </w:pPr>
      <w:r>
        <w:rPr>
          <w:rFonts w:ascii="Courier New" w:hAnsi="Courier New"/>
          <w:color w:val="2C3E50"/>
          <w:sz w:val="16"/>
        </w:rPr>
        <w:t xml:space="preserve">    content:         str</w:t>
      </w:r>
    </w:p>
    <w:p w14:paraId="162F2F51" w14:textId="77777777" w:rsidR="00DB4B05" w:rsidRDefault="00000000">
      <w:pPr>
        <w:shd w:val="clear" w:color="auto" w:fill="F0F0F0"/>
        <w:spacing w:after="0"/>
        <w:ind w:left="432"/>
      </w:pPr>
      <w:r>
        <w:rPr>
          <w:rFonts w:ascii="Courier New" w:hAnsi="Courier New"/>
          <w:color w:val="2C3E50"/>
          <w:sz w:val="16"/>
        </w:rPr>
        <w:t xml:space="preserve">    relevance_score: float = Field(ge=0.0, le=1.0)</w:t>
      </w:r>
    </w:p>
    <w:p w14:paraId="2B36F1FF" w14:textId="77777777" w:rsidR="00DB4B05" w:rsidRDefault="00000000">
      <w:pPr>
        <w:shd w:val="clear" w:color="auto" w:fill="F0F0F0"/>
        <w:spacing w:after="0"/>
        <w:ind w:left="432"/>
      </w:pPr>
      <w:r>
        <w:rPr>
          <w:rFonts w:ascii="Courier New" w:hAnsi="Courier New"/>
          <w:color w:val="2C3E50"/>
          <w:sz w:val="16"/>
        </w:rPr>
        <w:t xml:space="preserve">    metadata:        ChunkMetadata</w:t>
      </w:r>
    </w:p>
    <w:p w14:paraId="75EE869F" w14:textId="77777777" w:rsidR="00DB4B05" w:rsidRDefault="00000000">
      <w:pPr>
        <w:shd w:val="clear" w:color="auto" w:fill="F0F0F0"/>
        <w:spacing w:after="0"/>
        <w:ind w:left="432"/>
      </w:pPr>
      <w:r>
        <w:rPr>
          <w:rFonts w:ascii="Courier New" w:hAnsi="Courier New"/>
          <w:color w:val="2C3E50"/>
          <w:sz w:val="16"/>
        </w:rPr>
        <w:t xml:space="preserve"> </w:t>
      </w:r>
    </w:p>
    <w:p w14:paraId="5AAF6A6F" w14:textId="77777777" w:rsidR="00DB4B05" w:rsidRDefault="00000000">
      <w:pPr>
        <w:shd w:val="clear" w:color="auto" w:fill="F0F0F0"/>
        <w:spacing w:after="0"/>
        <w:ind w:left="432"/>
      </w:pPr>
      <w:r>
        <w:rPr>
          <w:rFonts w:ascii="Courier New" w:hAnsi="Courier New"/>
          <w:color w:val="2C3E50"/>
          <w:sz w:val="16"/>
        </w:rPr>
        <w:t xml:space="preserve">    @field_validator("content", mode="before")</w:t>
      </w:r>
    </w:p>
    <w:p w14:paraId="16931B17" w14:textId="77777777" w:rsidR="00DB4B05" w:rsidRDefault="00000000">
      <w:pPr>
        <w:shd w:val="clear" w:color="auto" w:fill="F0F0F0"/>
        <w:spacing w:after="0"/>
        <w:ind w:left="432"/>
      </w:pPr>
      <w:r>
        <w:rPr>
          <w:rFonts w:ascii="Courier New" w:hAnsi="Courier New"/>
          <w:color w:val="2C3E50"/>
          <w:sz w:val="16"/>
        </w:rPr>
        <w:t xml:space="preserve">    @classmethod</w:t>
      </w:r>
    </w:p>
    <w:p w14:paraId="2482F103" w14:textId="77777777" w:rsidR="00DB4B05" w:rsidRDefault="00000000">
      <w:pPr>
        <w:shd w:val="clear" w:color="auto" w:fill="F0F0F0"/>
        <w:spacing w:after="0"/>
        <w:ind w:left="432"/>
      </w:pPr>
      <w:r>
        <w:rPr>
          <w:rFonts w:ascii="Courier New" w:hAnsi="Courier New"/>
          <w:color w:val="2C3E50"/>
          <w:sz w:val="16"/>
        </w:rPr>
        <w:t xml:space="preserve">    def content_not_empty(cls, v: str) -&gt; str:</w:t>
      </w:r>
    </w:p>
    <w:p w14:paraId="4E64C7A5" w14:textId="77777777" w:rsidR="00DB4B05" w:rsidRDefault="00000000">
      <w:pPr>
        <w:shd w:val="clear" w:color="auto" w:fill="F0F0F0"/>
        <w:spacing w:after="0"/>
        <w:ind w:left="432"/>
      </w:pPr>
      <w:r>
        <w:rPr>
          <w:rFonts w:ascii="Courier New" w:hAnsi="Courier New"/>
          <w:color w:val="2C3E50"/>
          <w:sz w:val="16"/>
        </w:rPr>
        <w:t xml:space="preserve">        if not v or not v.strip():</w:t>
      </w:r>
    </w:p>
    <w:p w14:paraId="0B4BF0B1" w14:textId="77777777" w:rsidR="00DB4B05" w:rsidRDefault="00000000">
      <w:pPr>
        <w:shd w:val="clear" w:color="auto" w:fill="F0F0F0"/>
        <w:spacing w:after="0"/>
        <w:ind w:left="432"/>
      </w:pPr>
      <w:r>
        <w:rPr>
          <w:rFonts w:ascii="Courier New" w:hAnsi="Courier New"/>
          <w:color w:val="2C3E50"/>
          <w:sz w:val="16"/>
        </w:rPr>
        <w:t xml:space="preserve">            raise ValueError("Chunk content must not be empty")</w:t>
      </w:r>
    </w:p>
    <w:p w14:paraId="7B5D716A" w14:textId="77777777" w:rsidR="00DB4B05" w:rsidRDefault="00000000">
      <w:pPr>
        <w:shd w:val="clear" w:color="auto" w:fill="F0F0F0"/>
        <w:spacing w:after="0"/>
        <w:ind w:left="432"/>
      </w:pPr>
      <w:r>
        <w:rPr>
          <w:rFonts w:ascii="Courier New" w:hAnsi="Courier New"/>
          <w:color w:val="2C3E50"/>
          <w:sz w:val="16"/>
        </w:rPr>
        <w:t xml:space="preserve">        return v.strip()</w:t>
      </w:r>
    </w:p>
    <w:p w14:paraId="4AD4FBC6" w14:textId="77777777" w:rsidR="00DB4B05" w:rsidRDefault="00000000">
      <w:pPr>
        <w:shd w:val="clear" w:color="auto" w:fill="F0F0F0"/>
        <w:spacing w:after="0"/>
        <w:ind w:left="432"/>
      </w:pPr>
      <w:r>
        <w:rPr>
          <w:rFonts w:ascii="Courier New" w:hAnsi="Courier New"/>
          <w:color w:val="2C3E50"/>
          <w:sz w:val="16"/>
        </w:rPr>
        <w:t xml:space="preserve"> </w:t>
      </w:r>
    </w:p>
    <w:p w14:paraId="67CBB5F7" w14:textId="77777777" w:rsidR="00DB4B05" w:rsidRDefault="00000000">
      <w:pPr>
        <w:shd w:val="clear" w:color="auto" w:fill="F0F0F0"/>
        <w:spacing w:after="0"/>
        <w:ind w:left="432"/>
      </w:pPr>
      <w:r>
        <w:rPr>
          <w:rFonts w:ascii="Courier New" w:hAnsi="Courier New"/>
          <w:color w:val="2C3E50"/>
          <w:sz w:val="16"/>
        </w:rPr>
        <w:t># ── Conflict Detection Schema ─────────────────────────────────────────────</w:t>
      </w:r>
    </w:p>
    <w:p w14:paraId="0D10B92C" w14:textId="77777777" w:rsidR="00DB4B05" w:rsidRDefault="00000000">
      <w:pPr>
        <w:shd w:val="clear" w:color="auto" w:fill="F0F0F0"/>
        <w:spacing w:after="0"/>
        <w:ind w:left="432"/>
      </w:pPr>
      <w:r>
        <w:rPr>
          <w:rFonts w:ascii="Courier New" w:hAnsi="Courier New"/>
          <w:color w:val="2C3E50"/>
          <w:sz w:val="16"/>
        </w:rPr>
        <w:t>class ConflictFlag(BaseModel):</w:t>
      </w:r>
    </w:p>
    <w:p w14:paraId="559C8ACD" w14:textId="77777777" w:rsidR="00DB4B05" w:rsidRDefault="00000000">
      <w:pPr>
        <w:shd w:val="clear" w:color="auto" w:fill="F0F0F0"/>
        <w:spacing w:after="0"/>
        <w:ind w:left="432"/>
      </w:pPr>
      <w:r>
        <w:rPr>
          <w:rFonts w:ascii="Courier New" w:hAnsi="Courier New"/>
          <w:color w:val="2C3E50"/>
          <w:sz w:val="16"/>
        </w:rPr>
        <w:t xml:space="preserve">    has_conflict:              bool</w:t>
      </w:r>
    </w:p>
    <w:p w14:paraId="7185AEB0" w14:textId="77777777" w:rsidR="00DB4B05" w:rsidRDefault="00000000">
      <w:pPr>
        <w:shd w:val="clear" w:color="auto" w:fill="F0F0F0"/>
        <w:spacing w:after="0"/>
        <w:ind w:left="432"/>
      </w:pPr>
      <w:r>
        <w:rPr>
          <w:rFonts w:ascii="Courier New" w:hAnsi="Courier New"/>
          <w:color w:val="2C3E50"/>
          <w:sz w:val="16"/>
        </w:rPr>
        <w:t xml:space="preserve">    conflict_with_question_id: Optional[str]  = None</w:t>
      </w:r>
    </w:p>
    <w:p w14:paraId="308B9C6F" w14:textId="77777777" w:rsidR="00DB4B05" w:rsidRDefault="00000000">
      <w:pPr>
        <w:shd w:val="clear" w:color="auto" w:fill="F0F0F0"/>
        <w:spacing w:after="0"/>
        <w:ind w:left="432"/>
      </w:pPr>
      <w:r>
        <w:rPr>
          <w:rFonts w:ascii="Courier New" w:hAnsi="Courier New"/>
          <w:color w:val="2C3E50"/>
          <w:sz w:val="16"/>
        </w:rPr>
        <w:t xml:space="preserve">    similarity_score:          Optional[float] = Field(default=None, ge=0.0, le=1.0)</w:t>
      </w:r>
    </w:p>
    <w:p w14:paraId="76FD29F5" w14:textId="77777777" w:rsidR="00DB4B05" w:rsidRDefault="00000000">
      <w:pPr>
        <w:shd w:val="clear" w:color="auto" w:fill="F0F0F0"/>
        <w:spacing w:after="0"/>
        <w:ind w:left="432"/>
      </w:pPr>
      <w:r>
        <w:rPr>
          <w:rFonts w:ascii="Courier New" w:hAnsi="Courier New"/>
          <w:color w:val="2C3E50"/>
          <w:sz w:val="16"/>
        </w:rPr>
        <w:t xml:space="preserve">    description:               str             = "None"</w:t>
      </w:r>
    </w:p>
    <w:p w14:paraId="693FA1D3" w14:textId="77777777" w:rsidR="00DB4B05" w:rsidRDefault="00000000">
      <w:pPr>
        <w:shd w:val="clear" w:color="auto" w:fill="F0F0F0"/>
        <w:spacing w:after="0"/>
        <w:ind w:left="432"/>
      </w:pPr>
      <w:r>
        <w:rPr>
          <w:rFonts w:ascii="Courier New" w:hAnsi="Courier New"/>
          <w:color w:val="2C3E50"/>
          <w:sz w:val="16"/>
        </w:rPr>
        <w:t xml:space="preserve"> </w:t>
      </w:r>
    </w:p>
    <w:p w14:paraId="49300560" w14:textId="77777777" w:rsidR="00DB4B05" w:rsidRDefault="00000000">
      <w:pPr>
        <w:shd w:val="clear" w:color="auto" w:fill="F0F0F0"/>
        <w:spacing w:after="0"/>
        <w:ind w:left="432"/>
      </w:pPr>
      <w:r>
        <w:rPr>
          <w:rFonts w:ascii="Courier New" w:hAnsi="Courier New"/>
          <w:color w:val="2C3E50"/>
          <w:sz w:val="16"/>
        </w:rPr>
        <w:t># ── Scope Mapping Schema ──────────────────────────────────────────────────</w:t>
      </w:r>
    </w:p>
    <w:p w14:paraId="524B1907" w14:textId="77777777" w:rsidR="00DB4B05" w:rsidRDefault="00000000">
      <w:pPr>
        <w:shd w:val="clear" w:color="auto" w:fill="F0F0F0"/>
        <w:spacing w:after="0"/>
        <w:ind w:left="432"/>
      </w:pPr>
      <w:r>
        <w:rPr>
          <w:rFonts w:ascii="Courier New" w:hAnsi="Courier New"/>
          <w:color w:val="2C3E50"/>
          <w:sz w:val="16"/>
        </w:rPr>
        <w:t>class ScopeAssignment(BaseModel):</w:t>
      </w:r>
    </w:p>
    <w:p w14:paraId="260C03A0" w14:textId="77777777" w:rsidR="00DB4B05" w:rsidRDefault="00000000">
      <w:pPr>
        <w:shd w:val="clear" w:color="auto" w:fill="F0F0F0"/>
        <w:spacing w:after="0"/>
        <w:ind w:left="432"/>
      </w:pPr>
      <w:r>
        <w:rPr>
          <w:rFonts w:ascii="Courier New" w:hAnsi="Courier New"/>
          <w:color w:val="2C3E50"/>
          <w:sz w:val="16"/>
        </w:rPr>
        <w:t xml:space="preserve">    scope_id:         str</w:t>
      </w:r>
    </w:p>
    <w:p w14:paraId="35F3E20C" w14:textId="77777777" w:rsidR="00DB4B05" w:rsidRDefault="00000000">
      <w:pPr>
        <w:shd w:val="clear" w:color="auto" w:fill="F0F0F0"/>
        <w:spacing w:after="0"/>
        <w:ind w:left="432"/>
      </w:pPr>
      <w:r>
        <w:rPr>
          <w:rFonts w:ascii="Courier New" w:hAnsi="Courier New"/>
          <w:color w:val="2C3E50"/>
          <w:sz w:val="16"/>
        </w:rPr>
        <w:t xml:space="preserve">    scope_label:      str</w:t>
      </w:r>
    </w:p>
    <w:p w14:paraId="6833C6CA" w14:textId="77777777" w:rsidR="00DB4B05" w:rsidRDefault="00000000">
      <w:pPr>
        <w:shd w:val="clear" w:color="auto" w:fill="F0F0F0"/>
        <w:spacing w:after="0"/>
        <w:ind w:left="432"/>
      </w:pPr>
      <w:r>
        <w:rPr>
          <w:rFonts w:ascii="Courier New" w:hAnsi="Courier New"/>
          <w:color w:val="2C3E50"/>
          <w:sz w:val="16"/>
        </w:rPr>
        <w:t xml:space="preserve">    confidence_score: float = Field(ge=0.0, le=1.0)</w:t>
      </w:r>
    </w:p>
    <w:p w14:paraId="255E2AD2" w14:textId="77777777" w:rsidR="00DB4B05" w:rsidRDefault="00000000">
      <w:pPr>
        <w:shd w:val="clear" w:color="auto" w:fill="F0F0F0"/>
        <w:spacing w:after="0"/>
        <w:ind w:left="432"/>
      </w:pPr>
      <w:r>
        <w:rPr>
          <w:rFonts w:ascii="Courier New" w:hAnsi="Courier New"/>
          <w:color w:val="2C3E50"/>
          <w:sz w:val="16"/>
        </w:rPr>
        <w:t xml:space="preserve">    is_primary_scope: bool</w:t>
      </w:r>
    </w:p>
    <w:p w14:paraId="289D824C" w14:textId="77777777" w:rsidR="00DB4B05" w:rsidRDefault="00000000">
      <w:pPr>
        <w:shd w:val="clear" w:color="auto" w:fill="F0F0F0"/>
        <w:spacing w:after="0"/>
        <w:ind w:left="432"/>
      </w:pPr>
      <w:r>
        <w:rPr>
          <w:rFonts w:ascii="Courier New" w:hAnsi="Courier New"/>
          <w:color w:val="2C3E50"/>
          <w:sz w:val="16"/>
        </w:rPr>
        <w:t xml:space="preserve">    note:             Optional[str] = None</w:t>
      </w:r>
    </w:p>
    <w:p w14:paraId="3D9C6671" w14:textId="77777777" w:rsidR="00DB4B05" w:rsidRDefault="00000000">
      <w:pPr>
        <w:shd w:val="clear" w:color="auto" w:fill="F0F0F0"/>
        <w:spacing w:after="0"/>
        <w:ind w:left="432"/>
      </w:pPr>
      <w:r>
        <w:rPr>
          <w:rFonts w:ascii="Courier New" w:hAnsi="Courier New"/>
          <w:color w:val="2C3E50"/>
          <w:sz w:val="16"/>
        </w:rPr>
        <w:t xml:space="preserve"> </w:t>
      </w:r>
    </w:p>
    <w:p w14:paraId="3412C5CF" w14:textId="77777777" w:rsidR="00DB4B05" w:rsidRDefault="00000000">
      <w:pPr>
        <w:shd w:val="clear" w:color="auto" w:fill="F0F0F0"/>
        <w:spacing w:after="0"/>
        <w:ind w:left="432"/>
      </w:pPr>
      <w:r>
        <w:rPr>
          <w:rFonts w:ascii="Courier New" w:hAnsi="Courier New"/>
          <w:color w:val="2C3E50"/>
          <w:sz w:val="16"/>
        </w:rPr>
        <w:t xml:space="preserve">    @field_validator("scope_id", mode="before")</w:t>
      </w:r>
    </w:p>
    <w:p w14:paraId="4F3B57FC" w14:textId="77777777" w:rsidR="00DB4B05" w:rsidRDefault="00000000">
      <w:pPr>
        <w:shd w:val="clear" w:color="auto" w:fill="F0F0F0"/>
        <w:spacing w:after="0"/>
        <w:ind w:left="432"/>
      </w:pPr>
      <w:r>
        <w:rPr>
          <w:rFonts w:ascii="Courier New" w:hAnsi="Courier New"/>
          <w:color w:val="2C3E50"/>
          <w:sz w:val="16"/>
        </w:rPr>
        <w:t xml:space="preserve">    @classmethod</w:t>
      </w:r>
    </w:p>
    <w:p w14:paraId="32AB4AD2" w14:textId="77777777" w:rsidR="00DB4B05" w:rsidRDefault="00000000">
      <w:pPr>
        <w:shd w:val="clear" w:color="auto" w:fill="F0F0F0"/>
        <w:spacing w:after="0"/>
        <w:ind w:left="432"/>
      </w:pPr>
      <w:r>
        <w:rPr>
          <w:rFonts w:ascii="Courier New" w:hAnsi="Courier New"/>
          <w:color w:val="2C3E50"/>
          <w:sz w:val="16"/>
        </w:rPr>
        <w:t xml:space="preserve">    def scope_id_not_empty(cls, v: str) -&gt; str:</w:t>
      </w:r>
    </w:p>
    <w:p w14:paraId="70621FD2" w14:textId="77777777" w:rsidR="00DB4B05" w:rsidRDefault="00000000">
      <w:pPr>
        <w:shd w:val="clear" w:color="auto" w:fill="F0F0F0"/>
        <w:spacing w:after="0"/>
        <w:ind w:left="432"/>
      </w:pPr>
      <w:r>
        <w:rPr>
          <w:rFonts w:ascii="Courier New" w:hAnsi="Courier New"/>
          <w:color w:val="2C3E50"/>
          <w:sz w:val="16"/>
        </w:rPr>
        <w:t xml:space="preserve">        if not v or not v.strip():</w:t>
      </w:r>
    </w:p>
    <w:p w14:paraId="7F6BAAB4" w14:textId="77777777" w:rsidR="00DB4B05" w:rsidRDefault="00000000">
      <w:pPr>
        <w:shd w:val="clear" w:color="auto" w:fill="F0F0F0"/>
        <w:spacing w:after="0"/>
        <w:ind w:left="432"/>
      </w:pPr>
      <w:r>
        <w:rPr>
          <w:rFonts w:ascii="Courier New" w:hAnsi="Courier New"/>
          <w:color w:val="2C3E50"/>
          <w:sz w:val="16"/>
        </w:rPr>
        <w:t xml:space="preserve">            raise ValueError("scope_id must not be empty")</w:t>
      </w:r>
    </w:p>
    <w:p w14:paraId="6080BF7D" w14:textId="77777777" w:rsidR="00DB4B05" w:rsidRDefault="00000000">
      <w:pPr>
        <w:shd w:val="clear" w:color="auto" w:fill="F0F0F0"/>
        <w:spacing w:after="0"/>
        <w:ind w:left="432"/>
      </w:pPr>
      <w:r>
        <w:rPr>
          <w:rFonts w:ascii="Courier New" w:hAnsi="Courier New"/>
          <w:color w:val="2C3E50"/>
          <w:sz w:val="16"/>
        </w:rPr>
        <w:t xml:space="preserve">        return v.strip().upper()</w:t>
      </w:r>
    </w:p>
    <w:p w14:paraId="463F013E" w14:textId="77777777" w:rsidR="00DB4B05" w:rsidRDefault="00000000">
      <w:pPr>
        <w:shd w:val="clear" w:color="auto" w:fill="F0F0F0"/>
        <w:spacing w:after="0"/>
        <w:ind w:left="432"/>
      </w:pPr>
      <w:r>
        <w:rPr>
          <w:rFonts w:ascii="Courier New" w:hAnsi="Courier New"/>
          <w:color w:val="2C3E50"/>
          <w:sz w:val="16"/>
        </w:rPr>
        <w:t xml:space="preserve"> </w:t>
      </w:r>
    </w:p>
    <w:p w14:paraId="7A1F7166" w14:textId="77777777" w:rsidR="00DB4B05" w:rsidRDefault="00000000">
      <w:pPr>
        <w:shd w:val="clear" w:color="auto" w:fill="F0F0F0"/>
        <w:spacing w:after="0"/>
        <w:ind w:left="432"/>
      </w:pPr>
      <w:r>
        <w:rPr>
          <w:rFonts w:ascii="Courier New" w:hAnsi="Courier New"/>
          <w:color w:val="2C3E50"/>
          <w:sz w:val="16"/>
        </w:rPr>
        <w:t># ── Risk Output Schema ────────────────────────────────────────────────────</w:t>
      </w:r>
    </w:p>
    <w:p w14:paraId="234E5A01" w14:textId="77777777" w:rsidR="00DB4B05" w:rsidRDefault="00000000">
      <w:pPr>
        <w:shd w:val="clear" w:color="auto" w:fill="F0F0F0"/>
        <w:spacing w:after="0"/>
        <w:ind w:left="432"/>
      </w:pPr>
      <w:r>
        <w:rPr>
          <w:rFonts w:ascii="Courier New" w:hAnsi="Courier New"/>
          <w:color w:val="2C3E50"/>
          <w:sz w:val="16"/>
        </w:rPr>
        <w:t>class SourceDetail(BaseModel):</w:t>
      </w:r>
    </w:p>
    <w:p w14:paraId="0FDFAD43" w14:textId="77777777" w:rsidR="00DB4B05" w:rsidRDefault="00000000">
      <w:pPr>
        <w:shd w:val="clear" w:color="auto" w:fill="F0F0F0"/>
        <w:spacing w:after="0"/>
        <w:ind w:left="432"/>
      </w:pPr>
      <w:r>
        <w:rPr>
          <w:rFonts w:ascii="Courier New" w:hAnsi="Courier New"/>
          <w:color w:val="2C3E50"/>
          <w:sz w:val="16"/>
        </w:rPr>
        <w:t xml:space="preserve">    source_name:   str</w:t>
      </w:r>
    </w:p>
    <w:p w14:paraId="13068F1A" w14:textId="77777777" w:rsidR="00DB4B05" w:rsidRDefault="00000000">
      <w:pPr>
        <w:shd w:val="clear" w:color="auto" w:fill="F0F0F0"/>
        <w:spacing w:after="0"/>
        <w:ind w:left="432"/>
      </w:pPr>
      <w:r>
        <w:rPr>
          <w:rFonts w:ascii="Courier New" w:hAnsi="Courier New"/>
          <w:color w:val="2C3E50"/>
          <w:sz w:val="16"/>
        </w:rPr>
        <w:t xml:space="preserve">    document_name: str</w:t>
      </w:r>
    </w:p>
    <w:p w14:paraId="7DAC8EEA" w14:textId="77777777" w:rsidR="00DB4B05" w:rsidRDefault="00000000">
      <w:pPr>
        <w:shd w:val="clear" w:color="auto" w:fill="F0F0F0"/>
        <w:spacing w:after="0"/>
        <w:ind w:left="432"/>
      </w:pPr>
      <w:r>
        <w:rPr>
          <w:rFonts w:ascii="Courier New" w:hAnsi="Courier New"/>
          <w:color w:val="2C3E50"/>
          <w:sz w:val="16"/>
        </w:rPr>
        <w:t xml:space="preserve">    section:       Optional[str] = None</w:t>
      </w:r>
    </w:p>
    <w:p w14:paraId="5FF3A93B" w14:textId="77777777" w:rsidR="00DB4B05" w:rsidRDefault="00000000">
      <w:pPr>
        <w:shd w:val="clear" w:color="auto" w:fill="F0F0F0"/>
        <w:spacing w:after="0"/>
        <w:ind w:left="432"/>
      </w:pPr>
      <w:r>
        <w:rPr>
          <w:rFonts w:ascii="Courier New" w:hAnsi="Courier New"/>
          <w:color w:val="2C3E50"/>
          <w:sz w:val="16"/>
        </w:rPr>
        <w:t xml:space="preserve">    page_number:   Optional[int] = None</w:t>
      </w:r>
    </w:p>
    <w:p w14:paraId="21B030F3" w14:textId="77777777" w:rsidR="00DB4B05" w:rsidRDefault="00000000">
      <w:pPr>
        <w:shd w:val="clear" w:color="auto" w:fill="F0F0F0"/>
        <w:spacing w:after="0"/>
        <w:ind w:left="432"/>
      </w:pPr>
      <w:r>
        <w:rPr>
          <w:rFonts w:ascii="Courier New" w:hAnsi="Courier New"/>
          <w:color w:val="2C3E50"/>
          <w:sz w:val="16"/>
        </w:rPr>
        <w:t xml:space="preserve">    question_id:   Optional[str] = None</w:t>
      </w:r>
    </w:p>
    <w:p w14:paraId="7F529F0F" w14:textId="77777777" w:rsidR="00DB4B05" w:rsidRDefault="00000000">
      <w:pPr>
        <w:shd w:val="clear" w:color="auto" w:fill="F0F0F0"/>
        <w:spacing w:after="0"/>
        <w:ind w:left="432"/>
      </w:pPr>
      <w:r>
        <w:rPr>
          <w:rFonts w:ascii="Courier New" w:hAnsi="Courier New"/>
          <w:color w:val="2C3E50"/>
          <w:sz w:val="16"/>
        </w:rPr>
        <w:lastRenderedPageBreak/>
        <w:t xml:space="preserve"> </w:t>
      </w:r>
    </w:p>
    <w:p w14:paraId="1FACF8EA" w14:textId="77777777" w:rsidR="00DB4B05" w:rsidRDefault="00000000">
      <w:pPr>
        <w:shd w:val="clear" w:color="auto" w:fill="F0F0F0"/>
        <w:spacing w:after="0"/>
        <w:ind w:left="432"/>
      </w:pPr>
      <w:r>
        <w:rPr>
          <w:rFonts w:ascii="Courier New" w:hAnsi="Courier New"/>
          <w:color w:val="2C3E50"/>
          <w:sz w:val="16"/>
        </w:rPr>
        <w:t>class RiskOutput(BaseModel):</w:t>
      </w:r>
    </w:p>
    <w:p w14:paraId="49D5E33A" w14:textId="77777777" w:rsidR="00DB4B05" w:rsidRDefault="00000000">
      <w:pPr>
        <w:shd w:val="clear" w:color="auto" w:fill="F0F0F0"/>
        <w:spacing w:after="0"/>
        <w:ind w:left="432"/>
      </w:pPr>
      <w:r>
        <w:rPr>
          <w:rFonts w:ascii="Courier New" w:hAnsi="Courier New"/>
          <w:color w:val="2C3E50"/>
          <w:sz w:val="16"/>
        </w:rPr>
        <w:t xml:space="preserve">    risk_title:              str</w:t>
      </w:r>
    </w:p>
    <w:p w14:paraId="2D7B0715" w14:textId="77777777" w:rsidR="00DB4B05" w:rsidRDefault="00000000">
      <w:pPr>
        <w:shd w:val="clear" w:color="auto" w:fill="F0F0F0"/>
        <w:spacing w:after="0"/>
        <w:ind w:left="432"/>
      </w:pPr>
      <w:r>
        <w:rPr>
          <w:rFonts w:ascii="Courier New" w:hAnsi="Courier New"/>
          <w:color w:val="2C3E50"/>
          <w:sz w:val="16"/>
        </w:rPr>
        <w:t xml:space="preserve">    risk_type:               RiskType</w:t>
      </w:r>
    </w:p>
    <w:p w14:paraId="63CB7064" w14:textId="77777777" w:rsidR="00DB4B05" w:rsidRDefault="00000000">
      <w:pPr>
        <w:shd w:val="clear" w:color="auto" w:fill="F0F0F0"/>
        <w:spacing w:after="0"/>
        <w:ind w:left="432"/>
      </w:pPr>
      <w:r>
        <w:rPr>
          <w:rFonts w:ascii="Courier New" w:hAnsi="Courier New"/>
          <w:color w:val="2C3E50"/>
          <w:sz w:val="16"/>
        </w:rPr>
        <w:t xml:space="preserve">    scope_area:              str</w:t>
      </w:r>
    </w:p>
    <w:p w14:paraId="0EA39C46" w14:textId="77777777" w:rsidR="00DB4B05" w:rsidRDefault="00000000">
      <w:pPr>
        <w:shd w:val="clear" w:color="auto" w:fill="F0F0F0"/>
        <w:spacing w:after="0"/>
        <w:ind w:left="432"/>
      </w:pPr>
      <w:r>
        <w:rPr>
          <w:rFonts w:ascii="Courier New" w:hAnsi="Courier New"/>
          <w:color w:val="2C3E50"/>
          <w:sz w:val="16"/>
        </w:rPr>
        <w:t xml:space="preserve">    ai_reasoning:            str</w:t>
      </w:r>
    </w:p>
    <w:p w14:paraId="35AEEB25" w14:textId="77777777" w:rsidR="00DB4B05" w:rsidRDefault="00000000">
      <w:pPr>
        <w:shd w:val="clear" w:color="auto" w:fill="F0F0F0"/>
        <w:spacing w:after="0"/>
        <w:ind w:left="432"/>
      </w:pPr>
      <w:r>
        <w:rPr>
          <w:rFonts w:ascii="Courier New" w:hAnsi="Courier New"/>
          <w:color w:val="2C3E50"/>
          <w:sz w:val="16"/>
        </w:rPr>
        <w:t xml:space="preserve">    risk_rationale:          str</w:t>
      </w:r>
    </w:p>
    <w:p w14:paraId="127FA962" w14:textId="77777777" w:rsidR="00DB4B05" w:rsidRDefault="00000000">
      <w:pPr>
        <w:shd w:val="clear" w:color="auto" w:fill="F0F0F0"/>
        <w:spacing w:after="0"/>
        <w:ind w:left="432"/>
      </w:pPr>
      <w:r>
        <w:rPr>
          <w:rFonts w:ascii="Courier New" w:hAnsi="Courier New"/>
          <w:color w:val="2C3E50"/>
          <w:sz w:val="16"/>
        </w:rPr>
        <w:t xml:space="preserve">    evidence_classification: EvidenceClassification</w:t>
      </w:r>
    </w:p>
    <w:p w14:paraId="4691DE42" w14:textId="77777777" w:rsidR="00DB4B05" w:rsidRDefault="00000000">
      <w:pPr>
        <w:shd w:val="clear" w:color="auto" w:fill="F0F0F0"/>
        <w:spacing w:after="0"/>
        <w:ind w:left="432"/>
      </w:pPr>
      <w:r>
        <w:rPr>
          <w:rFonts w:ascii="Courier New" w:hAnsi="Courier New"/>
          <w:color w:val="2C3E50"/>
          <w:sz w:val="16"/>
        </w:rPr>
        <w:t xml:space="preserve">    evidence_explanation:    str</w:t>
      </w:r>
    </w:p>
    <w:p w14:paraId="650852A8" w14:textId="77777777" w:rsidR="00DB4B05" w:rsidRDefault="00000000">
      <w:pPr>
        <w:shd w:val="clear" w:color="auto" w:fill="F0F0F0"/>
        <w:spacing w:after="0"/>
        <w:ind w:left="432"/>
      </w:pPr>
      <w:r>
        <w:rPr>
          <w:rFonts w:ascii="Courier New" w:hAnsi="Courier New"/>
          <w:color w:val="2C3E50"/>
          <w:sz w:val="16"/>
        </w:rPr>
        <w:t xml:space="preserve">    questions:               List[str]</w:t>
      </w:r>
    </w:p>
    <w:p w14:paraId="0B57D837" w14:textId="77777777" w:rsidR="00DB4B05" w:rsidRDefault="00000000">
      <w:pPr>
        <w:shd w:val="clear" w:color="auto" w:fill="F0F0F0"/>
        <w:spacing w:after="0"/>
        <w:ind w:left="432"/>
      </w:pPr>
      <w:r>
        <w:rPr>
          <w:rFonts w:ascii="Courier New" w:hAnsi="Courier New"/>
          <w:color w:val="2C3E50"/>
          <w:sz w:val="16"/>
        </w:rPr>
        <w:t xml:space="preserve">    responses:               List[str]</w:t>
      </w:r>
    </w:p>
    <w:p w14:paraId="440E8002" w14:textId="77777777" w:rsidR="00DB4B05" w:rsidRDefault="00000000">
      <w:pPr>
        <w:shd w:val="clear" w:color="auto" w:fill="F0F0F0"/>
        <w:spacing w:after="0"/>
        <w:ind w:left="432"/>
      </w:pPr>
      <w:r>
        <w:rPr>
          <w:rFonts w:ascii="Courier New" w:hAnsi="Courier New"/>
          <w:color w:val="2C3E50"/>
          <w:sz w:val="16"/>
        </w:rPr>
        <w:t xml:space="preserve">    source_details:          List[SourceDetail]</w:t>
      </w:r>
    </w:p>
    <w:p w14:paraId="7B51B83F" w14:textId="77777777" w:rsidR="00DB4B05" w:rsidRDefault="00000000">
      <w:pPr>
        <w:shd w:val="clear" w:color="auto" w:fill="F0F0F0"/>
        <w:spacing w:after="0"/>
        <w:ind w:left="432"/>
      </w:pPr>
      <w:r>
        <w:rPr>
          <w:rFonts w:ascii="Courier New" w:hAnsi="Courier New"/>
          <w:color w:val="2C3E50"/>
          <w:sz w:val="16"/>
        </w:rPr>
        <w:t xml:space="preserve"> </w:t>
      </w:r>
    </w:p>
    <w:p w14:paraId="09163BD5" w14:textId="77777777" w:rsidR="00DB4B05" w:rsidRDefault="00000000">
      <w:pPr>
        <w:shd w:val="clear" w:color="auto" w:fill="F0F0F0"/>
        <w:spacing w:after="0"/>
        <w:ind w:left="432"/>
      </w:pPr>
      <w:r>
        <w:rPr>
          <w:rFonts w:ascii="Courier New" w:hAnsi="Courier New"/>
          <w:color w:val="2C3E50"/>
          <w:sz w:val="16"/>
        </w:rPr>
        <w:t xml:space="preserve">    @field_validator("risk_title", "ai_reasoning", "risk_rationale", "evidence_explanation", mode="before")</w:t>
      </w:r>
    </w:p>
    <w:p w14:paraId="35020012" w14:textId="77777777" w:rsidR="00DB4B05" w:rsidRDefault="00000000">
      <w:pPr>
        <w:shd w:val="clear" w:color="auto" w:fill="F0F0F0"/>
        <w:spacing w:after="0"/>
        <w:ind w:left="432"/>
      </w:pPr>
      <w:r>
        <w:rPr>
          <w:rFonts w:ascii="Courier New" w:hAnsi="Courier New"/>
          <w:color w:val="2C3E50"/>
          <w:sz w:val="16"/>
        </w:rPr>
        <w:t xml:space="preserve">    @classmethod</w:t>
      </w:r>
    </w:p>
    <w:p w14:paraId="28C97407" w14:textId="77777777" w:rsidR="00DB4B05" w:rsidRDefault="00000000">
      <w:pPr>
        <w:shd w:val="clear" w:color="auto" w:fill="F0F0F0"/>
        <w:spacing w:after="0"/>
        <w:ind w:left="432"/>
      </w:pPr>
      <w:r>
        <w:rPr>
          <w:rFonts w:ascii="Courier New" w:hAnsi="Courier New"/>
          <w:color w:val="2C3E50"/>
          <w:sz w:val="16"/>
        </w:rPr>
        <w:t xml:space="preserve">    def no_empty_strings(cls, v: str) -&gt; str:</w:t>
      </w:r>
    </w:p>
    <w:p w14:paraId="537500F1" w14:textId="77777777" w:rsidR="00DB4B05" w:rsidRDefault="00000000">
      <w:pPr>
        <w:shd w:val="clear" w:color="auto" w:fill="F0F0F0"/>
        <w:spacing w:after="0"/>
        <w:ind w:left="432"/>
      </w:pPr>
      <w:r>
        <w:rPr>
          <w:rFonts w:ascii="Courier New" w:hAnsi="Courier New"/>
          <w:color w:val="2C3E50"/>
          <w:sz w:val="16"/>
        </w:rPr>
        <w:t xml:space="preserve">        if not v or not v.strip():</w:t>
      </w:r>
    </w:p>
    <w:p w14:paraId="4AB1F391" w14:textId="77777777" w:rsidR="00DB4B05" w:rsidRDefault="00000000">
      <w:pPr>
        <w:shd w:val="clear" w:color="auto" w:fill="F0F0F0"/>
        <w:spacing w:after="0"/>
        <w:ind w:left="432"/>
      </w:pPr>
      <w:r>
        <w:rPr>
          <w:rFonts w:ascii="Courier New" w:hAnsi="Courier New"/>
          <w:color w:val="2C3E50"/>
          <w:sz w:val="16"/>
        </w:rPr>
        <w:t xml:space="preserve">            raise ValueError("Output field must not be empty")</w:t>
      </w:r>
    </w:p>
    <w:p w14:paraId="27D9EF99" w14:textId="77777777" w:rsidR="00DB4B05" w:rsidRDefault="00000000">
      <w:pPr>
        <w:shd w:val="clear" w:color="auto" w:fill="F0F0F0"/>
        <w:spacing w:after="0"/>
        <w:ind w:left="432"/>
      </w:pPr>
      <w:r>
        <w:rPr>
          <w:rFonts w:ascii="Courier New" w:hAnsi="Courier New"/>
          <w:color w:val="2C3E50"/>
          <w:sz w:val="16"/>
        </w:rPr>
        <w:t xml:space="preserve">        return v.strip()</w:t>
      </w:r>
    </w:p>
    <w:p w14:paraId="6EC985F7" w14:textId="77777777" w:rsidR="00DB4B05" w:rsidRDefault="00000000">
      <w:pPr>
        <w:shd w:val="clear" w:color="auto" w:fill="F0F0F0"/>
        <w:spacing w:after="0"/>
        <w:ind w:left="432"/>
      </w:pPr>
      <w:r>
        <w:rPr>
          <w:rFonts w:ascii="Courier New" w:hAnsi="Courier New"/>
          <w:color w:val="2C3E50"/>
          <w:sz w:val="16"/>
        </w:rPr>
        <w:t xml:space="preserve"> </w:t>
      </w:r>
    </w:p>
    <w:p w14:paraId="44253636" w14:textId="77777777" w:rsidR="00DB4B05" w:rsidRDefault="00000000">
      <w:pPr>
        <w:shd w:val="clear" w:color="auto" w:fill="F0F0F0"/>
        <w:spacing w:after="0"/>
        <w:ind w:left="432"/>
      </w:pPr>
      <w:r>
        <w:rPr>
          <w:rFonts w:ascii="Courier New" w:hAnsi="Courier New"/>
          <w:color w:val="2C3E50"/>
          <w:sz w:val="16"/>
        </w:rPr>
        <w:t># ── LangGraph State ───────────────────────────────────────────────────────</w:t>
      </w:r>
    </w:p>
    <w:p w14:paraId="629D9B98" w14:textId="77777777" w:rsidR="00DB4B05" w:rsidRDefault="00000000">
      <w:pPr>
        <w:shd w:val="clear" w:color="auto" w:fill="F0F0F0"/>
        <w:spacing w:after="0"/>
        <w:ind w:left="432"/>
      </w:pPr>
      <w:r>
        <w:rPr>
          <w:rFonts w:ascii="Courier New" w:hAnsi="Courier New"/>
          <w:color w:val="2C3E50"/>
          <w:sz w:val="16"/>
        </w:rPr>
        <w:t>class AuditState(TypedDict):</w:t>
      </w:r>
    </w:p>
    <w:p w14:paraId="5366F839" w14:textId="77777777" w:rsidR="00DB4B05" w:rsidRDefault="00000000">
      <w:pPr>
        <w:shd w:val="clear" w:color="auto" w:fill="F0F0F0"/>
        <w:spacing w:after="0"/>
        <w:ind w:left="432"/>
      </w:pPr>
      <w:r>
        <w:rPr>
          <w:rFonts w:ascii="Courier New" w:hAnsi="Courier New"/>
          <w:color w:val="2C3E50"/>
          <w:sz w:val="16"/>
        </w:rPr>
        <w:t xml:space="preserve">    question_row:          QuestionRow</w:t>
      </w:r>
    </w:p>
    <w:p w14:paraId="304D9307" w14:textId="77777777" w:rsidR="00DB4B05" w:rsidRDefault="00000000">
      <w:pPr>
        <w:shd w:val="clear" w:color="auto" w:fill="F0F0F0"/>
        <w:spacing w:after="0"/>
        <w:ind w:left="432"/>
      </w:pPr>
      <w:r>
        <w:rPr>
          <w:rFonts w:ascii="Courier New" w:hAnsi="Courier New"/>
          <w:color w:val="2C3E50"/>
          <w:sz w:val="16"/>
        </w:rPr>
        <w:t xml:space="preserve">    retrieval_query:       str</w:t>
      </w:r>
    </w:p>
    <w:p w14:paraId="2B0E31BC" w14:textId="77777777" w:rsidR="00DB4B05" w:rsidRDefault="00000000">
      <w:pPr>
        <w:shd w:val="clear" w:color="auto" w:fill="F0F0F0"/>
        <w:spacing w:after="0"/>
        <w:ind w:left="432"/>
      </w:pPr>
      <w:r>
        <w:rPr>
          <w:rFonts w:ascii="Courier New" w:hAnsi="Courier New"/>
          <w:color w:val="2C3E50"/>
          <w:sz w:val="16"/>
        </w:rPr>
        <w:t xml:space="preserve">    hcbi_chunks:           List[RetrievedChunk]</w:t>
      </w:r>
    </w:p>
    <w:p w14:paraId="5A96C9FE" w14:textId="77777777" w:rsidR="00DB4B05" w:rsidRDefault="00000000">
      <w:pPr>
        <w:shd w:val="clear" w:color="auto" w:fill="F0F0F0"/>
        <w:spacing w:after="0"/>
        <w:ind w:left="432"/>
      </w:pPr>
      <w:r>
        <w:rPr>
          <w:rFonts w:ascii="Courier New" w:hAnsi="Courier New"/>
          <w:color w:val="2C3E50"/>
          <w:sz w:val="16"/>
        </w:rPr>
        <w:t xml:space="preserve">    due_diligence_chunks:  List[RetrievedChunk]</w:t>
      </w:r>
    </w:p>
    <w:p w14:paraId="65D0072A" w14:textId="77777777" w:rsidR="00DB4B05" w:rsidRDefault="00000000">
      <w:pPr>
        <w:shd w:val="clear" w:color="auto" w:fill="F0F0F0"/>
        <w:spacing w:after="0"/>
        <w:ind w:left="432"/>
      </w:pPr>
      <w:r>
        <w:rPr>
          <w:rFonts w:ascii="Courier New" w:hAnsi="Courier New"/>
          <w:color w:val="2C3E50"/>
          <w:sz w:val="16"/>
        </w:rPr>
        <w:t xml:space="preserve">    supporting_doc_chunks: List[RetrievedChunk]</w:t>
      </w:r>
    </w:p>
    <w:p w14:paraId="78AFB3B1" w14:textId="77777777" w:rsidR="00DB4B05" w:rsidRDefault="00000000">
      <w:pPr>
        <w:shd w:val="clear" w:color="auto" w:fill="F0F0F0"/>
        <w:spacing w:after="0"/>
        <w:ind w:left="432"/>
      </w:pPr>
      <w:r>
        <w:rPr>
          <w:rFonts w:ascii="Courier New" w:hAnsi="Courier New"/>
          <w:color w:val="2C3E50"/>
          <w:sz w:val="16"/>
        </w:rPr>
        <w:t xml:space="preserve">    conflict_flag:         ConflictFlag</w:t>
      </w:r>
    </w:p>
    <w:p w14:paraId="078D7A8D" w14:textId="77777777" w:rsidR="00DB4B05" w:rsidRDefault="00000000">
      <w:pPr>
        <w:shd w:val="clear" w:color="auto" w:fill="F0F0F0"/>
        <w:spacing w:after="0"/>
        <w:ind w:left="432"/>
      </w:pPr>
      <w:r>
        <w:rPr>
          <w:rFonts w:ascii="Courier New" w:hAnsi="Courier New"/>
          <w:color w:val="2C3E50"/>
          <w:sz w:val="16"/>
        </w:rPr>
        <w:t xml:space="preserve">    aggregated_context:    str</w:t>
      </w:r>
    </w:p>
    <w:p w14:paraId="59A32067" w14:textId="77777777" w:rsidR="00DB4B05" w:rsidRDefault="00000000">
      <w:pPr>
        <w:shd w:val="clear" w:color="auto" w:fill="F0F0F0"/>
        <w:spacing w:after="0"/>
        <w:ind w:left="432"/>
      </w:pPr>
      <w:r>
        <w:rPr>
          <w:rFonts w:ascii="Courier New" w:hAnsi="Courier New"/>
          <w:color w:val="2C3E50"/>
          <w:sz w:val="16"/>
        </w:rPr>
        <w:t xml:space="preserve">    scope_assignment:      ScopeAssignment</w:t>
      </w:r>
    </w:p>
    <w:p w14:paraId="621EFD90" w14:textId="77777777" w:rsidR="00DB4B05" w:rsidRDefault="00000000">
      <w:pPr>
        <w:shd w:val="clear" w:color="auto" w:fill="F0F0F0"/>
        <w:spacing w:after="0"/>
        <w:ind w:left="432"/>
      </w:pPr>
      <w:r>
        <w:rPr>
          <w:rFonts w:ascii="Courier New" w:hAnsi="Courier New"/>
          <w:color w:val="2C3E50"/>
          <w:sz w:val="16"/>
        </w:rPr>
        <w:t xml:space="preserve">    risk_output:           RiskOutput</w:t>
      </w:r>
    </w:p>
    <w:p w14:paraId="59F2579A" w14:textId="77777777" w:rsidR="00DB4B05" w:rsidRDefault="00DB4B05"/>
    <w:p w14:paraId="41178410" w14:textId="77777777" w:rsidR="00DB4B05" w:rsidRDefault="00000000">
      <w:pPr>
        <w:spacing w:before="280" w:after="80"/>
      </w:pPr>
      <w:r>
        <w:rPr>
          <w:b/>
          <w:color w:val="2E5F9E"/>
          <w:sz w:val="24"/>
        </w:rPr>
        <w:t>3.3  Processing Flow Per Row</w:t>
      </w:r>
    </w:p>
    <w:p w14:paraId="3E3240D7" w14:textId="77777777" w:rsidR="00DB4B05" w:rsidRDefault="00000000">
      <w:pPr>
        <w:shd w:val="clear" w:color="auto" w:fill="F0F0F0"/>
        <w:spacing w:after="0"/>
        <w:ind w:left="432"/>
      </w:pPr>
      <w:r>
        <w:rPr>
          <w:rFonts w:ascii="Courier New" w:hAnsi="Courier New"/>
          <w:color w:val="2C3E50"/>
          <w:sz w:val="16"/>
        </w:rPr>
        <w:t>Row (question + response + followup Q&amp;A)</w:t>
      </w:r>
    </w:p>
    <w:p w14:paraId="28EE4895" w14:textId="77777777" w:rsidR="00DB4B05" w:rsidRDefault="00000000">
      <w:pPr>
        <w:shd w:val="clear" w:color="auto" w:fill="F0F0F0"/>
        <w:spacing w:after="0"/>
        <w:ind w:left="432"/>
      </w:pPr>
      <w:r>
        <w:rPr>
          <w:rFonts w:ascii="Courier New" w:hAnsi="Courier New"/>
          <w:color w:val="2C3E50"/>
          <w:sz w:val="16"/>
        </w:rPr>
        <w:t xml:space="preserve">  │</w:t>
      </w:r>
    </w:p>
    <w:p w14:paraId="586332C0" w14:textId="77777777" w:rsidR="00DB4B05" w:rsidRDefault="00000000">
      <w:pPr>
        <w:shd w:val="clear" w:color="auto" w:fill="F0F0F0"/>
        <w:spacing w:after="0"/>
        <w:ind w:left="432"/>
      </w:pPr>
      <w:r>
        <w:rPr>
          <w:rFonts w:ascii="Courier New" w:hAnsi="Courier New"/>
          <w:color w:val="2C3E50"/>
          <w:sz w:val="16"/>
        </w:rPr>
        <w:t xml:space="preserve">  ├─[1] Conflict Detector    — cross-row similarity check via InMemoryStore</w:t>
      </w:r>
    </w:p>
    <w:p w14:paraId="709ED98C" w14:textId="77777777" w:rsidR="00DB4B05" w:rsidRDefault="00000000">
      <w:pPr>
        <w:shd w:val="clear" w:color="auto" w:fill="F0F0F0"/>
        <w:spacing w:after="0"/>
        <w:ind w:left="432"/>
      </w:pPr>
      <w:r>
        <w:rPr>
          <w:rFonts w:ascii="Courier New" w:hAnsi="Courier New"/>
          <w:color w:val="2C3E50"/>
          <w:sz w:val="16"/>
        </w:rPr>
        <w:t xml:space="preserve">  ├─[2] Build retrieval_query — Q + response + followup_q + followup_a</w:t>
      </w:r>
    </w:p>
    <w:p w14:paraId="190CBBFC" w14:textId="77777777" w:rsidR="00DB4B05" w:rsidRDefault="00000000">
      <w:pPr>
        <w:shd w:val="clear" w:color="auto" w:fill="F0F0F0"/>
        <w:spacing w:after="0"/>
        <w:ind w:left="432"/>
      </w:pPr>
      <w:r>
        <w:rPr>
          <w:rFonts w:ascii="Courier New" w:hAnsi="Courier New"/>
          <w:color w:val="2C3E50"/>
          <w:sz w:val="16"/>
        </w:rPr>
        <w:t xml:space="preserve">  ├─[3] asyncio.gather()     — parallel retrieval from 3 indexes</w:t>
      </w:r>
    </w:p>
    <w:p w14:paraId="18946A39" w14:textId="77777777" w:rsidR="00DB4B05" w:rsidRDefault="00000000">
      <w:pPr>
        <w:shd w:val="clear" w:color="auto" w:fill="F0F0F0"/>
        <w:spacing w:after="0"/>
        <w:ind w:left="432"/>
      </w:pPr>
      <w:r>
        <w:rPr>
          <w:rFonts w:ascii="Courier New" w:hAnsi="Courier New"/>
          <w:color w:val="2C3E50"/>
          <w:sz w:val="16"/>
        </w:rPr>
        <w:t xml:space="preserve">  ├─[4] Context Aggregator   — apply source hierarchy + rank by relevance score</w:t>
      </w:r>
    </w:p>
    <w:p w14:paraId="10BBBE9D" w14:textId="77777777" w:rsidR="00DB4B05" w:rsidRDefault="00000000">
      <w:pPr>
        <w:shd w:val="clear" w:color="auto" w:fill="F0F0F0"/>
        <w:spacing w:after="0"/>
        <w:ind w:left="432"/>
      </w:pPr>
      <w:r>
        <w:rPr>
          <w:rFonts w:ascii="Courier New" w:hAnsi="Courier New"/>
          <w:color w:val="2C3E50"/>
          <w:sz w:val="16"/>
        </w:rPr>
        <w:t xml:space="preserve">  ├─[5] Scope Mapper         — cosine similarity vs 48 scope embeddings</w:t>
      </w:r>
    </w:p>
    <w:p w14:paraId="0D8C3F77" w14:textId="77777777" w:rsidR="00DB4B05" w:rsidRDefault="00000000">
      <w:pPr>
        <w:shd w:val="clear" w:color="auto" w:fill="F0F0F0"/>
        <w:spacing w:after="0"/>
        <w:ind w:left="432"/>
      </w:pPr>
      <w:r>
        <w:rPr>
          <w:rFonts w:ascii="Courier New" w:hAnsi="Courier New"/>
          <w:color w:val="2C3E50"/>
          <w:sz w:val="16"/>
        </w:rPr>
        <w:t xml:space="preserve">  ├─[6] Supervisor Agent     — GPT-5, streaming, risk analysis + final validation</w:t>
      </w:r>
    </w:p>
    <w:p w14:paraId="586B7512" w14:textId="77777777" w:rsidR="00DB4B05" w:rsidRDefault="00000000">
      <w:pPr>
        <w:shd w:val="clear" w:color="auto" w:fill="F0F0F0"/>
        <w:spacing w:after="0"/>
        <w:ind w:left="432"/>
      </w:pPr>
      <w:r>
        <w:rPr>
          <w:rFonts w:ascii="Courier New" w:hAnsi="Courier New"/>
          <w:color w:val="2C3E50"/>
          <w:sz w:val="16"/>
        </w:rPr>
        <w:t xml:space="preserve">  └─[7] Output Writer        — write to Delta table</w:t>
      </w:r>
    </w:p>
    <w:p w14:paraId="2D772043" w14:textId="77777777" w:rsidR="00DB4B05" w:rsidRDefault="00DB4B05"/>
    <w:p w14:paraId="4E1D7352" w14:textId="77777777" w:rsidR="00DB4B05" w:rsidRDefault="00000000">
      <w:pPr>
        <w:spacing w:before="280" w:after="80"/>
      </w:pPr>
      <w:r>
        <w:rPr>
          <w:b/>
          <w:color w:val="2E5F9E"/>
          <w:sz w:val="24"/>
        </w:rPr>
        <w:t>3.4  Source Priority &amp; Conflict Resolution</w:t>
      </w:r>
    </w:p>
    <w:tbl>
      <w:tblPr>
        <w:tblStyle w:val="TableGrid"/>
        <w:tblW w:w="0" w:type="auto"/>
        <w:tblLook w:val="04A0" w:firstRow="1" w:lastRow="0" w:firstColumn="1" w:lastColumn="0" w:noHBand="0" w:noVBand="1"/>
      </w:tblPr>
      <w:tblGrid>
        <w:gridCol w:w="983"/>
        <w:gridCol w:w="3137"/>
        <w:gridCol w:w="5842"/>
      </w:tblGrid>
      <w:tr w:rsidR="00DB4B05" w14:paraId="5FFE703A" w14:textId="77777777">
        <w:tc>
          <w:tcPr>
            <w:tcW w:w="1008"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5ADDE77B" w14:textId="77777777" w:rsidR="00DB4B05" w:rsidRDefault="00000000">
            <w:r>
              <w:rPr>
                <w:b/>
                <w:color w:val="FFFFFF"/>
                <w:sz w:val="18"/>
              </w:rPr>
              <w:t>Priority</w:t>
            </w:r>
          </w:p>
        </w:tc>
        <w:tc>
          <w:tcPr>
            <w:tcW w:w="360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0E063998" w14:textId="77777777" w:rsidR="00DB4B05" w:rsidRDefault="00000000">
            <w:r>
              <w:rPr>
                <w:b/>
                <w:color w:val="FFFFFF"/>
                <w:sz w:val="18"/>
              </w:rPr>
              <w:t>Source</w:t>
            </w:r>
          </w:p>
        </w:tc>
        <w:tc>
          <w:tcPr>
            <w:tcW w:w="691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1FDC42E1" w14:textId="77777777" w:rsidR="00DB4B05" w:rsidRDefault="00000000">
            <w:r>
              <w:rPr>
                <w:b/>
                <w:color w:val="FFFFFF"/>
                <w:sz w:val="18"/>
              </w:rPr>
              <w:t>Rule</w:t>
            </w:r>
          </w:p>
        </w:tc>
      </w:tr>
      <w:tr w:rsidR="00DB4B05" w14:paraId="1279BCEC" w14:textId="77777777">
        <w:tc>
          <w:tcPr>
            <w:tcW w:w="100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F244DA4" w14:textId="77777777" w:rsidR="00DB4B05" w:rsidRDefault="00000000">
            <w:r>
              <w:rPr>
                <w:color w:val="1A1A2E"/>
                <w:sz w:val="18"/>
              </w:rPr>
              <w:t>1</w:t>
            </w:r>
          </w:p>
        </w:tc>
        <w:tc>
          <w:tcPr>
            <w:tcW w:w="360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EC36DFB" w14:textId="77777777" w:rsidR="00DB4B05" w:rsidRDefault="00000000">
            <w:r>
              <w:rPr>
                <w:color w:val="1A1A2E"/>
                <w:sz w:val="18"/>
              </w:rPr>
              <w:t>HCBI Guide (Global Policy)</w:t>
            </w:r>
          </w:p>
        </w:tc>
        <w:tc>
          <w:tcPr>
            <w:tcW w:w="691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A5F3B7B" w14:textId="77777777" w:rsidR="00DB4B05" w:rsidRDefault="00000000">
            <w:r>
              <w:rPr>
                <w:color w:val="1A1A2E"/>
                <w:sz w:val="18"/>
              </w:rPr>
              <w:t>Always takes precedence</w:t>
            </w:r>
          </w:p>
        </w:tc>
      </w:tr>
      <w:tr w:rsidR="00DB4B05" w14:paraId="4F869FAA"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51580A" w14:textId="77777777" w:rsidR="00DB4B05" w:rsidRDefault="00000000">
            <w:r>
              <w:rPr>
                <w:color w:val="1A1A2E"/>
                <w:sz w:val="18"/>
              </w:rPr>
              <w:t>2</w:t>
            </w:r>
          </w:p>
        </w:tc>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AB5B36" w14:textId="77777777" w:rsidR="00DB4B05" w:rsidRDefault="00000000">
            <w:r>
              <w:rPr>
                <w:color w:val="1A1A2E"/>
                <w:sz w:val="18"/>
              </w:rPr>
              <w:t>Local Policy (TPI Due Diligence)</w:t>
            </w:r>
          </w:p>
        </w:tc>
        <w:tc>
          <w:tcPr>
            <w:tcW w:w="69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D70FD1" w14:textId="77777777" w:rsidR="00DB4B05" w:rsidRDefault="00000000">
            <w:r>
              <w:rPr>
                <w:color w:val="1A1A2E"/>
                <w:sz w:val="18"/>
              </w:rPr>
              <w:t>Applies when not conflicting with HCBI</w:t>
            </w:r>
          </w:p>
        </w:tc>
      </w:tr>
      <w:tr w:rsidR="00DB4B05" w14:paraId="2129C104" w14:textId="77777777">
        <w:tc>
          <w:tcPr>
            <w:tcW w:w="100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AA81552" w14:textId="77777777" w:rsidR="00DB4B05" w:rsidRDefault="00000000">
            <w:r>
              <w:rPr>
                <w:color w:val="1A1A2E"/>
                <w:sz w:val="18"/>
              </w:rPr>
              <w:t>3</w:t>
            </w:r>
          </w:p>
        </w:tc>
        <w:tc>
          <w:tcPr>
            <w:tcW w:w="360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D46DF74" w14:textId="77777777" w:rsidR="00DB4B05" w:rsidRDefault="00000000">
            <w:r>
              <w:rPr>
                <w:color w:val="1A1A2E"/>
                <w:sz w:val="18"/>
              </w:rPr>
              <w:t>Supporting Documents</w:t>
            </w:r>
          </w:p>
        </w:tc>
        <w:tc>
          <w:tcPr>
            <w:tcW w:w="691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2F737F0" w14:textId="77777777" w:rsidR="00DB4B05" w:rsidRDefault="00000000">
            <w:r>
              <w:rPr>
                <w:color w:val="1A1A2E"/>
                <w:sz w:val="18"/>
              </w:rPr>
              <w:t>Evidence only</w:t>
            </w:r>
          </w:p>
        </w:tc>
      </w:tr>
    </w:tbl>
    <w:p w14:paraId="59DE6D39" w14:textId="77777777" w:rsidR="00DB4B05" w:rsidRDefault="00DB4B05"/>
    <w:p w14:paraId="45111B71" w14:textId="77777777" w:rsidR="00DB4B05" w:rsidRDefault="00000000">
      <w:pPr>
        <w:spacing w:before="40" w:after="80"/>
      </w:pPr>
      <w:r>
        <w:rPr>
          <w:i/>
          <w:color w:val="1A1A2E"/>
          <w:sz w:val="20"/>
        </w:rPr>
        <w:t>Silence Rule: If a source does not mention a topic → NOT evidence that activity was not performed.</w:t>
      </w:r>
    </w:p>
    <w:p w14:paraId="3C56A1EE" w14:textId="77777777" w:rsidR="00DB4B05" w:rsidRDefault="00000000">
      <w:r>
        <w:br w:type="page"/>
      </w:r>
    </w:p>
    <w:p w14:paraId="628F062B" w14:textId="77777777" w:rsidR="00DB4B05" w:rsidRDefault="00000000">
      <w:pPr>
        <w:pBdr>
          <w:bottom w:val="single" w:sz="6" w:space="1" w:color="4A90D9"/>
        </w:pBdr>
        <w:spacing w:before="400" w:after="120"/>
      </w:pPr>
      <w:r>
        <w:rPr>
          <w:b/>
          <w:color w:val="1E3A5F"/>
          <w:sz w:val="36"/>
        </w:rPr>
        <w:lastRenderedPageBreak/>
        <w:t>4. Document Ingestion Pipeline</w:t>
      </w:r>
    </w:p>
    <w:p w14:paraId="23EC903E" w14:textId="77777777" w:rsidR="00DB4B05" w:rsidRDefault="00000000">
      <w:pPr>
        <w:spacing w:before="280" w:after="80"/>
      </w:pPr>
      <w:r>
        <w:rPr>
          <w:b/>
          <w:color w:val="2E5F9E"/>
          <w:sz w:val="24"/>
        </w:rPr>
        <w:t>4.1  Extraction by Format</w:t>
      </w:r>
    </w:p>
    <w:tbl>
      <w:tblPr>
        <w:tblStyle w:val="TableGrid"/>
        <w:tblW w:w="0" w:type="auto"/>
        <w:tblLook w:val="04A0" w:firstRow="1" w:lastRow="0" w:firstColumn="1" w:lastColumn="0" w:noHBand="0" w:noVBand="1"/>
      </w:tblPr>
      <w:tblGrid>
        <w:gridCol w:w="2299"/>
        <w:gridCol w:w="7663"/>
      </w:tblGrid>
      <w:tr w:rsidR="00DB4B05" w14:paraId="5791088B" w14:textId="77777777">
        <w:tc>
          <w:tcPr>
            <w:tcW w:w="259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45664E39" w14:textId="77777777" w:rsidR="00DB4B05" w:rsidRDefault="00000000">
            <w:r>
              <w:rPr>
                <w:b/>
                <w:color w:val="FFFFFF"/>
                <w:sz w:val="18"/>
              </w:rPr>
              <w:t>Format</w:t>
            </w:r>
          </w:p>
        </w:tc>
        <w:tc>
          <w:tcPr>
            <w:tcW w:w="8928"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00D3C74A" w14:textId="77777777" w:rsidR="00DB4B05" w:rsidRDefault="00000000">
            <w:r>
              <w:rPr>
                <w:b/>
                <w:color w:val="FFFFFF"/>
                <w:sz w:val="18"/>
              </w:rPr>
              <w:t>Tool(s)</w:t>
            </w:r>
          </w:p>
        </w:tc>
      </w:tr>
      <w:tr w:rsidR="00DB4B05" w14:paraId="1D44C004"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201B235" w14:textId="77777777" w:rsidR="00DB4B05" w:rsidRDefault="00000000">
            <w:r>
              <w:rPr>
                <w:color w:val="1A1A2E"/>
                <w:sz w:val="18"/>
              </w:rPr>
              <w:t>.pdf  image-based</w:t>
            </w:r>
          </w:p>
        </w:tc>
        <w:tc>
          <w:tcPr>
            <w:tcW w:w="89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61E8E45" w14:textId="77777777" w:rsidR="00DB4B05" w:rsidRDefault="00000000">
            <w:r>
              <w:rPr>
                <w:color w:val="1A1A2E"/>
                <w:sz w:val="18"/>
              </w:rPr>
              <w:t>Azure Document Intelligence + Tesseract OCR + Camelot + pdfplumber</w:t>
            </w:r>
          </w:p>
        </w:tc>
      </w:tr>
      <w:tr w:rsidR="00DB4B05" w14:paraId="45B58B8D"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870FD9" w14:textId="77777777" w:rsidR="00DB4B05" w:rsidRDefault="00000000">
            <w:r>
              <w:rPr>
                <w:color w:val="1A1A2E"/>
                <w:sz w:val="18"/>
              </w:rPr>
              <w:t>.pdf  text-based</w:t>
            </w:r>
          </w:p>
        </w:tc>
        <w:tc>
          <w:tcPr>
            <w:tcW w:w="8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77F316" w14:textId="77777777" w:rsidR="00DB4B05" w:rsidRDefault="00000000">
            <w:r>
              <w:rPr>
                <w:color w:val="1A1A2E"/>
                <w:sz w:val="18"/>
              </w:rPr>
              <w:t>pdfplumber + PyMuPDF</w:t>
            </w:r>
          </w:p>
        </w:tc>
      </w:tr>
      <w:tr w:rsidR="00DB4B05" w14:paraId="678636E4"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0B78407" w14:textId="77777777" w:rsidR="00DB4B05" w:rsidRDefault="00000000">
            <w:r>
              <w:rPr>
                <w:color w:val="1A1A2E"/>
                <w:sz w:val="18"/>
              </w:rPr>
              <w:t>.xls / .xlsx</w:t>
            </w:r>
          </w:p>
        </w:tc>
        <w:tc>
          <w:tcPr>
            <w:tcW w:w="89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B50D848" w14:textId="77777777" w:rsidR="00DB4B05" w:rsidRDefault="00000000">
            <w:r>
              <w:rPr>
                <w:color w:val="1A1A2E"/>
                <w:sz w:val="18"/>
              </w:rPr>
              <w:t>pandas + openpyxl</w:t>
            </w:r>
          </w:p>
        </w:tc>
      </w:tr>
      <w:tr w:rsidR="00DB4B05" w14:paraId="25694C28"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F4C908" w14:textId="77777777" w:rsidR="00DB4B05" w:rsidRDefault="00000000">
            <w:r>
              <w:rPr>
                <w:color w:val="1A1A2E"/>
                <w:sz w:val="18"/>
              </w:rPr>
              <w:t>.ppt / .pptx</w:t>
            </w:r>
          </w:p>
        </w:tc>
        <w:tc>
          <w:tcPr>
            <w:tcW w:w="8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D10995" w14:textId="77777777" w:rsidR="00DB4B05" w:rsidRDefault="00000000">
            <w:r>
              <w:rPr>
                <w:color w:val="1A1A2E"/>
                <w:sz w:val="18"/>
              </w:rPr>
              <w:t>python-pptx + Tesseract OCR (for embedded images)</w:t>
            </w:r>
          </w:p>
        </w:tc>
      </w:tr>
      <w:tr w:rsidR="00DB4B05" w14:paraId="290BF16A"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39B68C1" w14:textId="77777777" w:rsidR="00DB4B05" w:rsidRDefault="00000000">
            <w:r>
              <w:rPr>
                <w:color w:val="1A1A2E"/>
                <w:sz w:val="18"/>
              </w:rPr>
              <w:t>.docx</w:t>
            </w:r>
          </w:p>
        </w:tc>
        <w:tc>
          <w:tcPr>
            <w:tcW w:w="89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C0EA63C" w14:textId="77777777" w:rsidR="00DB4B05" w:rsidRDefault="00000000">
            <w:r>
              <w:rPr>
                <w:color w:val="1A1A2E"/>
                <w:sz w:val="18"/>
              </w:rPr>
              <w:t>python-docx</w:t>
            </w:r>
          </w:p>
        </w:tc>
      </w:tr>
      <w:tr w:rsidR="00DB4B05" w14:paraId="4F63F274"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392A07" w14:textId="77777777" w:rsidR="00DB4B05" w:rsidRDefault="00000000">
            <w:r>
              <w:rPr>
                <w:color w:val="1A1A2E"/>
                <w:sz w:val="18"/>
              </w:rPr>
              <w:t>.html</w:t>
            </w:r>
          </w:p>
        </w:tc>
        <w:tc>
          <w:tcPr>
            <w:tcW w:w="89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0E2311" w14:textId="77777777" w:rsidR="00DB4B05" w:rsidRDefault="00000000">
            <w:r>
              <w:rPr>
                <w:color w:val="1A1A2E"/>
                <w:sz w:val="18"/>
              </w:rPr>
              <w:t>BeautifulSoup</w:t>
            </w:r>
          </w:p>
        </w:tc>
      </w:tr>
      <w:tr w:rsidR="00DB4B05" w14:paraId="62C6F981"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8593D95" w14:textId="77777777" w:rsidR="00DB4B05" w:rsidRDefault="00000000">
            <w:r>
              <w:rPr>
                <w:color w:val="1A1A2E"/>
                <w:sz w:val="18"/>
              </w:rPr>
              <w:t>.msg</w:t>
            </w:r>
          </w:p>
        </w:tc>
        <w:tc>
          <w:tcPr>
            <w:tcW w:w="892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29C571F" w14:textId="77777777" w:rsidR="00DB4B05" w:rsidRDefault="00000000">
            <w:r>
              <w:rPr>
                <w:color w:val="1A1A2E"/>
                <w:sz w:val="18"/>
              </w:rPr>
              <w:t>extract-msg → recursive attachment extraction → re-routed through pipeline</w:t>
            </w:r>
          </w:p>
        </w:tc>
      </w:tr>
    </w:tbl>
    <w:p w14:paraId="065EC161" w14:textId="77777777" w:rsidR="00DB4B05" w:rsidRDefault="00DB4B05"/>
    <w:p w14:paraId="7C2D4ED9" w14:textId="77777777" w:rsidR="00DB4B05" w:rsidRDefault="00000000">
      <w:pPr>
        <w:spacing w:before="280" w:after="80"/>
      </w:pPr>
      <w:r>
        <w:rPr>
          <w:b/>
          <w:color w:val="2E5F9E"/>
          <w:sz w:val="24"/>
        </w:rPr>
        <w:t>4.2  Chunking Strategy</w:t>
      </w:r>
    </w:p>
    <w:p w14:paraId="7136C5E7" w14:textId="77777777" w:rsidR="00DB4B05" w:rsidRDefault="00000000">
      <w:pPr>
        <w:pStyle w:val="ListBullet"/>
        <w:spacing w:before="20" w:after="40"/>
      </w:pPr>
      <w:r>
        <w:rPr>
          <w:color w:val="1A1A2E"/>
          <w:sz w:val="19"/>
        </w:rPr>
        <w:t>Method: Section-aware (not fixed-size)</w:t>
      </w:r>
    </w:p>
    <w:p w14:paraId="5D531E7C" w14:textId="77777777" w:rsidR="00DB4B05" w:rsidRDefault="00000000">
      <w:pPr>
        <w:pStyle w:val="ListBullet"/>
        <w:spacing w:before="20" w:after="40"/>
      </w:pPr>
      <w:r>
        <w:rPr>
          <w:color w:val="1A1A2E"/>
          <w:sz w:val="19"/>
        </w:rPr>
        <w:t>Split on: Document sections / headings → paragraphs</w:t>
      </w:r>
    </w:p>
    <w:p w14:paraId="58C566B8" w14:textId="77777777" w:rsidR="00DB4B05" w:rsidRDefault="00000000">
      <w:pPr>
        <w:pStyle w:val="ListBullet"/>
        <w:spacing w:before="20" w:after="40"/>
      </w:pPr>
      <w:r>
        <w:rPr>
          <w:color w:val="1A1A2E"/>
          <w:sz w:val="19"/>
        </w:rPr>
        <w:t>Overlap: 1 paragraph between adjacent chunks</w:t>
      </w:r>
    </w:p>
    <w:p w14:paraId="28027B5C" w14:textId="77777777" w:rsidR="00DB4B05" w:rsidRDefault="00000000">
      <w:pPr>
        <w:pStyle w:val="ListBullet"/>
        <w:spacing w:before="20" w:after="40"/>
      </w:pPr>
      <w:r>
        <w:rPr>
          <w:color w:val="1A1A2E"/>
          <w:sz w:val="19"/>
        </w:rPr>
        <w:t>Max size: ~800 tokens</w:t>
      </w:r>
    </w:p>
    <w:p w14:paraId="02433C16" w14:textId="77777777" w:rsidR="00DB4B05" w:rsidRDefault="00000000">
      <w:pPr>
        <w:pStyle w:val="ListBullet"/>
        <w:spacing w:before="20" w:after="40"/>
      </w:pPr>
      <w:r>
        <w:rPr>
          <w:color w:val="1A1A2E"/>
          <w:sz w:val="19"/>
        </w:rPr>
        <w:t>Tables: Treated as single chunks, prefixed with table title</w:t>
      </w:r>
    </w:p>
    <w:p w14:paraId="6864CC4A" w14:textId="77777777" w:rsidR="00DB4B05" w:rsidRDefault="00000000">
      <w:pPr>
        <w:spacing w:before="280" w:after="80"/>
      </w:pPr>
      <w:r>
        <w:rPr>
          <w:b/>
          <w:color w:val="2E5F9E"/>
          <w:sz w:val="24"/>
        </w:rPr>
        <w:t>4.3  Metadata Per Chunk</w:t>
      </w:r>
    </w:p>
    <w:p w14:paraId="7DFE2AD8" w14:textId="77777777" w:rsidR="00DB4B05" w:rsidRDefault="00000000">
      <w:pPr>
        <w:shd w:val="clear" w:color="auto" w:fill="F0F0F0"/>
        <w:spacing w:after="0"/>
        <w:ind w:left="432"/>
      </w:pPr>
      <w:r>
        <w:rPr>
          <w:rFonts w:ascii="Courier New" w:hAnsi="Courier New"/>
          <w:color w:val="2C3E50"/>
          <w:sz w:val="16"/>
        </w:rPr>
        <w:t>{</w:t>
      </w:r>
    </w:p>
    <w:p w14:paraId="1ABE89E5" w14:textId="77777777" w:rsidR="00DB4B05" w:rsidRDefault="00000000">
      <w:pPr>
        <w:shd w:val="clear" w:color="auto" w:fill="F0F0F0"/>
        <w:spacing w:after="0"/>
        <w:ind w:left="432"/>
      </w:pPr>
      <w:r>
        <w:rPr>
          <w:rFonts w:ascii="Courier New" w:hAnsi="Courier New"/>
          <w:color w:val="2C3E50"/>
          <w:sz w:val="16"/>
        </w:rPr>
        <w:t xml:space="preserve">  "chunk_id":           "hcbi_chunk_0042",</w:t>
      </w:r>
    </w:p>
    <w:p w14:paraId="1ABCDF8C" w14:textId="77777777" w:rsidR="00DB4B05" w:rsidRDefault="00000000">
      <w:pPr>
        <w:shd w:val="clear" w:color="auto" w:fill="F0F0F0"/>
        <w:spacing w:after="0"/>
        <w:ind w:left="432"/>
      </w:pPr>
      <w:r>
        <w:rPr>
          <w:rFonts w:ascii="Courier New" w:hAnsi="Courier New"/>
          <w:color w:val="2C3E50"/>
          <w:sz w:val="16"/>
        </w:rPr>
        <w:t xml:space="preserve">  "source_document":    "TV-POL-02257_v3.0.pdf",</w:t>
      </w:r>
    </w:p>
    <w:p w14:paraId="5AD8D107" w14:textId="77777777" w:rsidR="00DB4B05" w:rsidRDefault="00000000">
      <w:pPr>
        <w:shd w:val="clear" w:color="auto" w:fill="F0F0F0"/>
        <w:spacing w:after="0"/>
        <w:ind w:left="432"/>
      </w:pPr>
      <w:r>
        <w:rPr>
          <w:rFonts w:ascii="Courier New" w:hAnsi="Courier New"/>
          <w:color w:val="2C3E50"/>
          <w:sz w:val="16"/>
        </w:rPr>
        <w:t xml:space="preserve">  "document_type":      "global_policy",</w:t>
      </w:r>
    </w:p>
    <w:p w14:paraId="4AD7EB35" w14:textId="77777777" w:rsidR="00DB4B05" w:rsidRDefault="00000000">
      <w:pPr>
        <w:shd w:val="clear" w:color="auto" w:fill="F0F0F0"/>
        <w:spacing w:after="0"/>
        <w:ind w:left="432"/>
      </w:pPr>
      <w:r>
        <w:rPr>
          <w:rFonts w:ascii="Courier New" w:hAnsi="Courier New"/>
          <w:color w:val="2C3E50"/>
          <w:sz w:val="16"/>
        </w:rPr>
        <w:t xml:space="preserve">  "index":              "hcbi_index",</w:t>
      </w:r>
    </w:p>
    <w:p w14:paraId="58673F26" w14:textId="77777777" w:rsidR="00DB4B05" w:rsidRDefault="00000000">
      <w:pPr>
        <w:shd w:val="clear" w:color="auto" w:fill="F0F0F0"/>
        <w:spacing w:after="0"/>
        <w:ind w:left="432"/>
      </w:pPr>
      <w:r>
        <w:rPr>
          <w:rFonts w:ascii="Courier New" w:hAnsi="Courier New"/>
          <w:color w:val="2C3E50"/>
          <w:sz w:val="16"/>
        </w:rPr>
        <w:t xml:space="preserve">  "section":            "Section 3 - Key Principles",</w:t>
      </w:r>
    </w:p>
    <w:p w14:paraId="0BEE680E" w14:textId="77777777" w:rsidR="00DB4B05" w:rsidRDefault="00000000">
      <w:pPr>
        <w:shd w:val="clear" w:color="auto" w:fill="F0F0F0"/>
        <w:spacing w:after="0"/>
        <w:ind w:left="432"/>
      </w:pPr>
      <w:r>
        <w:rPr>
          <w:rFonts w:ascii="Courier New" w:hAnsi="Courier New"/>
          <w:color w:val="2C3E50"/>
          <w:sz w:val="16"/>
        </w:rPr>
        <w:t xml:space="preserve">  "subsection":         "Third-party Intermediary Risk Management",</w:t>
      </w:r>
    </w:p>
    <w:p w14:paraId="541A8CFE" w14:textId="77777777" w:rsidR="00DB4B05" w:rsidRDefault="00000000">
      <w:pPr>
        <w:shd w:val="clear" w:color="auto" w:fill="F0F0F0"/>
        <w:spacing w:after="0"/>
        <w:ind w:left="432"/>
      </w:pPr>
      <w:r>
        <w:rPr>
          <w:rFonts w:ascii="Courier New" w:hAnsi="Courier New"/>
          <w:color w:val="2C3E50"/>
          <w:sz w:val="16"/>
        </w:rPr>
        <w:t xml:space="preserve">  "page_number":        14,</w:t>
      </w:r>
    </w:p>
    <w:p w14:paraId="199FD70D" w14:textId="77777777" w:rsidR="00DB4B05" w:rsidRDefault="00000000">
      <w:pPr>
        <w:shd w:val="clear" w:color="auto" w:fill="F0F0F0"/>
        <w:spacing w:after="0"/>
        <w:ind w:left="432"/>
      </w:pPr>
      <w:r>
        <w:rPr>
          <w:rFonts w:ascii="Courier New" w:hAnsi="Courier New"/>
          <w:color w:val="2C3E50"/>
          <w:sz w:val="16"/>
        </w:rPr>
        <w:t xml:space="preserve">  "file_format":        "pdf",</w:t>
      </w:r>
    </w:p>
    <w:p w14:paraId="2409BAFB" w14:textId="77777777" w:rsidR="00DB4B05" w:rsidRDefault="00000000">
      <w:pPr>
        <w:shd w:val="clear" w:color="auto" w:fill="F0F0F0"/>
        <w:spacing w:after="0"/>
        <w:ind w:left="432"/>
      </w:pPr>
      <w:r>
        <w:rPr>
          <w:rFonts w:ascii="Courier New" w:hAnsi="Courier New"/>
          <w:color w:val="2C3E50"/>
          <w:sz w:val="16"/>
        </w:rPr>
        <w:t xml:space="preserve">  "extraction_method":  "ocr+camelot",</w:t>
      </w:r>
    </w:p>
    <w:p w14:paraId="2456FDEF" w14:textId="77777777" w:rsidR="00DB4B05" w:rsidRDefault="00000000">
      <w:pPr>
        <w:shd w:val="clear" w:color="auto" w:fill="F0F0F0"/>
        <w:spacing w:after="0"/>
        <w:ind w:left="432"/>
      </w:pPr>
      <w:r>
        <w:rPr>
          <w:rFonts w:ascii="Courier New" w:hAnsi="Courier New"/>
          <w:color w:val="2C3E50"/>
          <w:sz w:val="16"/>
        </w:rPr>
        <w:t xml:space="preserve">  "parent_email":       null</w:t>
      </w:r>
    </w:p>
    <w:p w14:paraId="38588FFE" w14:textId="77777777" w:rsidR="00DB4B05" w:rsidRDefault="00000000">
      <w:pPr>
        <w:shd w:val="clear" w:color="auto" w:fill="F0F0F0"/>
        <w:spacing w:after="0"/>
        <w:ind w:left="432"/>
      </w:pPr>
      <w:r>
        <w:rPr>
          <w:rFonts w:ascii="Courier New" w:hAnsi="Courier New"/>
          <w:color w:val="2C3E50"/>
          <w:sz w:val="16"/>
        </w:rPr>
        <w:t>}</w:t>
      </w:r>
    </w:p>
    <w:p w14:paraId="3898D8C4" w14:textId="77777777" w:rsidR="00DB4B05" w:rsidRDefault="00DB4B05"/>
    <w:p w14:paraId="5AC0BAB5" w14:textId="77777777" w:rsidR="00DB4B05" w:rsidRDefault="00000000">
      <w:pPr>
        <w:spacing w:before="280" w:after="80"/>
      </w:pPr>
      <w:r>
        <w:rPr>
          <w:b/>
          <w:color w:val="2E5F9E"/>
          <w:sz w:val="24"/>
        </w:rPr>
        <w:t>4.4  Vector Indexes</w:t>
      </w:r>
    </w:p>
    <w:tbl>
      <w:tblPr>
        <w:tblStyle w:val="TableGrid"/>
        <w:tblW w:w="0" w:type="auto"/>
        <w:tblLook w:val="04A0" w:firstRow="1" w:lastRow="0" w:firstColumn="1" w:lastColumn="0" w:noHBand="0" w:noVBand="1"/>
      </w:tblPr>
      <w:tblGrid>
        <w:gridCol w:w="2409"/>
        <w:gridCol w:w="2437"/>
        <w:gridCol w:w="2166"/>
        <w:gridCol w:w="2950"/>
      </w:tblGrid>
      <w:tr w:rsidR="00DB4B05" w14:paraId="7FC5A71E" w14:textId="77777777">
        <w:tc>
          <w:tcPr>
            <w:tcW w:w="259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2EC793FC" w14:textId="77777777" w:rsidR="00DB4B05" w:rsidRDefault="00000000">
            <w:r>
              <w:rPr>
                <w:b/>
                <w:color w:val="FFFFFF"/>
                <w:sz w:val="18"/>
              </w:rPr>
              <w:t>Index</w:t>
            </w:r>
          </w:p>
        </w:tc>
        <w:tc>
          <w:tcPr>
            <w:tcW w:w="259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39850968" w14:textId="77777777" w:rsidR="00DB4B05" w:rsidRDefault="00000000">
            <w:r>
              <w:rPr>
                <w:b/>
                <w:color w:val="FFFFFF"/>
                <w:sz w:val="18"/>
              </w:rPr>
              <w:t>Source Volume</w:t>
            </w:r>
          </w:p>
        </w:tc>
        <w:tc>
          <w:tcPr>
            <w:tcW w:w="259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3FC6B2F9" w14:textId="77777777" w:rsidR="00DB4B05" w:rsidRDefault="00000000">
            <w:r>
              <w:rPr>
                <w:b/>
                <w:color w:val="FFFFFF"/>
                <w:sz w:val="18"/>
              </w:rPr>
              <w:t>Embedding Model</w:t>
            </w:r>
          </w:p>
        </w:tc>
        <w:tc>
          <w:tcPr>
            <w:tcW w:w="3744"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44CCCC47" w14:textId="77777777" w:rsidR="00DB4B05" w:rsidRDefault="00000000">
            <w:r>
              <w:rPr>
                <w:b/>
                <w:color w:val="FFFFFF"/>
                <w:sz w:val="18"/>
              </w:rPr>
              <w:t>Notes</w:t>
            </w:r>
          </w:p>
        </w:tc>
      </w:tr>
      <w:tr w:rsidR="00DB4B05" w14:paraId="40B9D38C"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CA9163E" w14:textId="77777777" w:rsidR="00DB4B05" w:rsidRDefault="00000000">
            <w:r>
              <w:rPr>
                <w:color w:val="1A1A2E"/>
                <w:sz w:val="18"/>
              </w:rPr>
              <w:t>hcbi_index</w:t>
            </w:r>
          </w:p>
        </w:tc>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DC73B89" w14:textId="77777777" w:rsidR="00DB4B05" w:rsidRDefault="00000000">
            <w:r>
              <w:rPr>
                <w:color w:val="1A1A2E"/>
                <w:sz w:val="18"/>
              </w:rPr>
              <w:t>/global_policies</w:t>
            </w:r>
          </w:p>
        </w:tc>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F43F001" w14:textId="77777777" w:rsidR="00DB4B05" w:rsidRDefault="00000000">
            <w:r>
              <w:rPr>
                <w:color w:val="1A1A2E"/>
                <w:sz w:val="18"/>
              </w:rPr>
              <w:t>text-embedding-3-small</w:t>
            </w:r>
          </w:p>
        </w:tc>
        <w:tc>
          <w:tcPr>
            <w:tcW w:w="374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C5B2C28" w14:textId="77777777" w:rsidR="00DB4B05" w:rsidRDefault="00000000">
            <w:r>
              <w:rPr>
                <w:color w:val="1A1A2E"/>
                <w:sz w:val="18"/>
              </w:rPr>
              <w:t>Global policy — applies to all scopes</w:t>
            </w:r>
          </w:p>
        </w:tc>
      </w:tr>
      <w:tr w:rsidR="00DB4B05" w14:paraId="1C8874FC"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F5739B" w14:textId="77777777" w:rsidR="00DB4B05" w:rsidRDefault="00000000">
            <w:r>
              <w:rPr>
                <w:color w:val="1A1A2E"/>
                <w:sz w:val="18"/>
              </w:rPr>
              <w:t>due_diligence_index</w:t>
            </w:r>
          </w:p>
        </w:tc>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60E1AA" w14:textId="77777777" w:rsidR="00DB4B05" w:rsidRDefault="00000000">
            <w:r>
              <w:rPr>
                <w:color w:val="1A1A2E"/>
                <w:sz w:val="18"/>
              </w:rPr>
              <w:t>/local_policies_tpi</w:t>
            </w:r>
          </w:p>
        </w:tc>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BE273A" w14:textId="77777777" w:rsidR="00DB4B05" w:rsidRDefault="00000000">
            <w:r>
              <w:rPr>
                <w:color w:val="1A1A2E"/>
                <w:sz w:val="18"/>
              </w:rPr>
              <w:t>text-embedding-3-small</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F3A833" w14:textId="77777777" w:rsidR="00DB4B05" w:rsidRDefault="00000000">
            <w:r>
              <w:rPr>
                <w:color w:val="1A1A2E"/>
                <w:sz w:val="18"/>
              </w:rPr>
              <w:t>Local policy for Due Diligence scope (current phase)</w:t>
            </w:r>
          </w:p>
        </w:tc>
      </w:tr>
      <w:tr w:rsidR="00DB4B05" w14:paraId="1FA4BFBC"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9FCB3D3" w14:textId="77777777" w:rsidR="00DB4B05" w:rsidRDefault="00000000">
            <w:r>
              <w:rPr>
                <w:color w:val="1A1A2E"/>
                <w:sz w:val="18"/>
              </w:rPr>
              <w:t>supporting_docs_index</w:t>
            </w:r>
          </w:p>
        </w:tc>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E8B7C0C" w14:textId="77777777" w:rsidR="00DB4B05" w:rsidRDefault="00000000">
            <w:r>
              <w:rPr>
                <w:color w:val="1A1A2E"/>
                <w:sz w:val="18"/>
              </w:rPr>
              <w:t>/supporting_documents</w:t>
            </w:r>
          </w:p>
        </w:tc>
        <w:tc>
          <w:tcPr>
            <w:tcW w:w="259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8229C65" w14:textId="77777777" w:rsidR="00DB4B05" w:rsidRDefault="00000000">
            <w:r>
              <w:rPr>
                <w:color w:val="1A1A2E"/>
                <w:sz w:val="18"/>
              </w:rPr>
              <w:t>text-embedding-3-small</w:t>
            </w:r>
          </w:p>
        </w:tc>
        <w:tc>
          <w:tcPr>
            <w:tcW w:w="374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2D6A5D6" w14:textId="77777777" w:rsidR="00DB4B05" w:rsidRDefault="00000000">
            <w:r>
              <w:rPr>
                <w:color w:val="1A1A2E"/>
                <w:sz w:val="18"/>
              </w:rPr>
              <w:t>Evidence documents</w:t>
            </w:r>
          </w:p>
        </w:tc>
      </w:tr>
    </w:tbl>
    <w:p w14:paraId="0E5C6398" w14:textId="77777777" w:rsidR="00DB4B05" w:rsidRDefault="00DB4B05"/>
    <w:p w14:paraId="09657EF6" w14:textId="77777777" w:rsidR="00DB4B05" w:rsidRDefault="00000000">
      <w:pPr>
        <w:spacing w:before="40" w:after="80"/>
      </w:pPr>
      <w:r>
        <w:rPr>
          <w:color w:val="1A1A2E"/>
          <w:sz w:val="20"/>
        </w:rPr>
        <w:t>Future index naming convention: Each scope gets its own local policy index — {scope_name}_index</w:t>
      </w:r>
      <w:r>
        <w:rPr>
          <w:color w:val="1A1A2E"/>
          <w:sz w:val="20"/>
        </w:rPr>
        <w:br/>
        <w:t>e.g.  expense_reports_index  ·  donations_index  ·  educational_grants_index  ... (48 total)</w:t>
      </w:r>
    </w:p>
    <w:p w14:paraId="15C45473" w14:textId="77777777" w:rsidR="00DB4B05" w:rsidRDefault="00000000">
      <w:r>
        <w:br w:type="page"/>
      </w:r>
    </w:p>
    <w:p w14:paraId="27E87248" w14:textId="77777777" w:rsidR="00DB4B05" w:rsidRDefault="00000000">
      <w:pPr>
        <w:pBdr>
          <w:bottom w:val="single" w:sz="6" w:space="1" w:color="4A90D9"/>
        </w:pBdr>
        <w:spacing w:before="400" w:after="120"/>
      </w:pPr>
      <w:r>
        <w:rPr>
          <w:b/>
          <w:color w:val="1E3A5F"/>
          <w:sz w:val="36"/>
        </w:rPr>
        <w:lastRenderedPageBreak/>
        <w:t>5. Risk &amp; Scope Framework</w:t>
      </w:r>
    </w:p>
    <w:p w14:paraId="1B74F7F8" w14:textId="77777777" w:rsidR="00DB4B05" w:rsidRDefault="00000000">
      <w:pPr>
        <w:spacing w:before="280" w:after="80"/>
      </w:pPr>
      <w:r>
        <w:rPr>
          <w:b/>
          <w:color w:val="2E5F9E"/>
          <w:sz w:val="24"/>
        </w:rPr>
        <w:t>5.1  Decision Categories</w:t>
      </w:r>
    </w:p>
    <w:tbl>
      <w:tblPr>
        <w:tblStyle w:val="TableGrid"/>
        <w:tblW w:w="0" w:type="auto"/>
        <w:tblLook w:val="04A0" w:firstRow="1" w:lastRow="0" w:firstColumn="1" w:lastColumn="0" w:noHBand="0" w:noVBand="1"/>
      </w:tblPr>
      <w:tblGrid>
        <w:gridCol w:w="2788"/>
        <w:gridCol w:w="7174"/>
      </w:tblGrid>
      <w:tr w:rsidR="00DB4B05" w14:paraId="05EE9E0C" w14:textId="77777777">
        <w:tc>
          <w:tcPr>
            <w:tcW w:w="3168"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7159A754" w14:textId="77777777" w:rsidR="00DB4B05" w:rsidRDefault="00000000">
            <w:r>
              <w:rPr>
                <w:b/>
                <w:color w:val="FFFFFF"/>
                <w:sz w:val="18"/>
              </w:rPr>
              <w:t>Risk Type</w:t>
            </w:r>
          </w:p>
        </w:tc>
        <w:tc>
          <w:tcPr>
            <w:tcW w:w="835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1775313D" w14:textId="77777777" w:rsidR="00DB4B05" w:rsidRDefault="00000000">
            <w:r>
              <w:rPr>
                <w:b/>
                <w:color w:val="FFFFFF"/>
                <w:sz w:val="18"/>
              </w:rPr>
              <w:t>When to Use</w:t>
            </w:r>
          </w:p>
        </w:tc>
      </w:tr>
      <w:tr w:rsidR="00DB4B05" w14:paraId="189338F1"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E31DE45" w14:textId="77777777" w:rsidR="00DB4B05" w:rsidRDefault="00000000">
            <w:r>
              <w:rPr>
                <w:color w:val="1A1A2E"/>
                <w:sz w:val="18"/>
              </w:rPr>
              <w:t>Potential Risk</w:t>
            </w:r>
          </w:p>
        </w:tc>
        <w:tc>
          <w:tcPr>
            <w:tcW w:w="83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A28C17A" w14:textId="77777777" w:rsidR="00DB4B05" w:rsidRDefault="00000000">
            <w:r>
              <w:rPr>
                <w:color w:val="1A1A2E"/>
                <w:sz w:val="18"/>
              </w:rPr>
              <w:t>Evidence confirms specific deviation against applicable policy. All 3 non-compliance criteria must be met.</w:t>
            </w:r>
          </w:p>
        </w:tc>
      </w:tr>
      <w:tr w:rsidR="00DB4B05" w14:paraId="43727E92"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FC444C" w14:textId="77777777" w:rsidR="00DB4B05" w:rsidRDefault="00000000">
            <w:r>
              <w:rPr>
                <w:color w:val="1A1A2E"/>
                <w:sz w:val="18"/>
              </w:rPr>
              <w:t>Further Review Required</w:t>
            </w:r>
          </w:p>
        </w:tc>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D51425" w14:textId="77777777" w:rsidR="00DB4B05" w:rsidRDefault="00000000">
            <w:r>
              <w:rPr>
                <w:color w:val="1A1A2E"/>
                <w:sz w:val="18"/>
              </w:rPr>
              <w:t>Credible risk indicator exists but evidence is insufficient for definitive conclusion.</w:t>
            </w:r>
          </w:p>
        </w:tc>
      </w:tr>
      <w:tr w:rsidR="00DB4B05" w14:paraId="4D8AAEBA"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A6E8A8C" w14:textId="77777777" w:rsidR="00DB4B05" w:rsidRDefault="00000000">
            <w:r>
              <w:rPr>
                <w:color w:val="1A1A2E"/>
                <w:sz w:val="18"/>
              </w:rPr>
              <w:t>No Risk Identified</w:t>
            </w:r>
          </w:p>
        </w:tc>
        <w:tc>
          <w:tcPr>
            <w:tcW w:w="83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DC5EFBC" w14:textId="77777777" w:rsidR="00DB4B05" w:rsidRDefault="00000000">
            <w:r>
              <w:rPr>
                <w:color w:val="1A1A2E"/>
                <w:sz w:val="18"/>
              </w:rPr>
              <w:t>Evidence consistent with requirements OR question is background/role information only.</w:t>
            </w:r>
          </w:p>
        </w:tc>
      </w:tr>
    </w:tbl>
    <w:p w14:paraId="5C5DEE95" w14:textId="77777777" w:rsidR="00DB4B05" w:rsidRDefault="00DB4B05"/>
    <w:p w14:paraId="1A96C23E" w14:textId="77777777" w:rsidR="00DB4B05" w:rsidRDefault="00000000">
      <w:pPr>
        <w:spacing w:before="280" w:after="80"/>
      </w:pPr>
      <w:r>
        <w:rPr>
          <w:b/>
          <w:color w:val="2E5F9E"/>
          <w:sz w:val="24"/>
        </w:rPr>
        <w:t>5.2  Non-Compliance Threshold</w:t>
      </w:r>
    </w:p>
    <w:p w14:paraId="24A67E85" w14:textId="77777777" w:rsidR="00DB4B05" w:rsidRDefault="00000000">
      <w:pPr>
        <w:spacing w:before="40" w:after="80"/>
      </w:pPr>
      <w:r>
        <w:rPr>
          <w:color w:val="1A1A2E"/>
          <w:sz w:val="20"/>
        </w:rPr>
        <w:t>All three required simultaneously:</w:t>
      </w:r>
    </w:p>
    <w:p w14:paraId="22507E6C" w14:textId="77777777" w:rsidR="00DB4B05" w:rsidRDefault="00000000">
      <w:pPr>
        <w:pStyle w:val="ListBullet"/>
        <w:spacing w:before="20" w:after="40"/>
      </w:pPr>
      <w:r>
        <w:rPr>
          <w:color w:val="1A1A2E"/>
          <w:sz w:val="19"/>
        </w:rPr>
        <w:t>A specific policy or guidance requirement</w:t>
      </w:r>
    </w:p>
    <w:p w14:paraId="050EC15E" w14:textId="77777777" w:rsidR="00DB4B05" w:rsidRDefault="00000000">
      <w:pPr>
        <w:pStyle w:val="ListBullet"/>
        <w:spacing w:before="20" w:after="40"/>
      </w:pPr>
      <w:r>
        <w:rPr>
          <w:color w:val="1A1A2E"/>
          <w:sz w:val="19"/>
        </w:rPr>
        <w:t>A relevant supporting evidence document</w:t>
      </w:r>
    </w:p>
    <w:p w14:paraId="221CD53E" w14:textId="77777777" w:rsidR="00DB4B05" w:rsidRDefault="00000000">
      <w:pPr>
        <w:pStyle w:val="ListBullet"/>
        <w:spacing w:before="20" w:after="40"/>
      </w:pPr>
      <w:r>
        <w:rPr>
          <w:color w:val="1A1A2E"/>
          <w:sz w:val="19"/>
        </w:rPr>
        <w:t>A clear contradiction between the response and the evidence</w:t>
      </w:r>
    </w:p>
    <w:p w14:paraId="472D77CD" w14:textId="77777777" w:rsidR="00DB4B05" w:rsidRDefault="00000000">
      <w:pPr>
        <w:spacing w:before="280" w:after="80"/>
      </w:pPr>
      <w:r>
        <w:rPr>
          <w:b/>
          <w:color w:val="2E5F9E"/>
          <w:sz w:val="24"/>
        </w:rPr>
        <w:t>5.3  Evidence Classification (per chunk)</w:t>
      </w:r>
    </w:p>
    <w:tbl>
      <w:tblPr>
        <w:tblStyle w:val="TableGrid"/>
        <w:tblW w:w="0" w:type="auto"/>
        <w:tblLook w:val="04A0" w:firstRow="1" w:lastRow="0" w:firstColumn="1" w:lastColumn="0" w:noHBand="0" w:noVBand="1"/>
      </w:tblPr>
      <w:tblGrid>
        <w:gridCol w:w="1066"/>
        <w:gridCol w:w="8896"/>
      </w:tblGrid>
      <w:tr w:rsidR="00DB4B05" w14:paraId="3CF3C9B7" w14:textId="77777777">
        <w:tc>
          <w:tcPr>
            <w:tcW w:w="115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3659C9DE" w14:textId="77777777" w:rsidR="00DB4B05" w:rsidRDefault="00000000">
            <w:r>
              <w:rPr>
                <w:b/>
                <w:color w:val="FFFFFF"/>
                <w:sz w:val="18"/>
              </w:rPr>
              <w:t>Code</w:t>
            </w:r>
          </w:p>
        </w:tc>
        <w:tc>
          <w:tcPr>
            <w:tcW w:w="10368"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2DA20DAF" w14:textId="77777777" w:rsidR="00DB4B05" w:rsidRDefault="00000000">
            <w:r>
              <w:rPr>
                <w:b/>
                <w:color w:val="FFFFFF"/>
                <w:sz w:val="18"/>
              </w:rPr>
              <w:t>Classification</w:t>
            </w:r>
          </w:p>
        </w:tc>
      </w:tr>
      <w:tr w:rsidR="00DB4B05" w14:paraId="7B45C271" w14:textId="77777777">
        <w:tc>
          <w:tcPr>
            <w:tcW w:w="11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F8E54D5" w14:textId="77777777" w:rsidR="00DB4B05" w:rsidRDefault="00000000">
            <w:r>
              <w:rPr>
                <w:color w:val="1A1A2E"/>
                <w:sz w:val="18"/>
              </w:rPr>
              <w:t>A</w:t>
            </w:r>
          </w:p>
        </w:tc>
        <w:tc>
          <w:tcPr>
            <w:tcW w:w="103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2596A09" w14:textId="77777777" w:rsidR="00DB4B05" w:rsidRDefault="00000000">
            <w:r>
              <w:rPr>
                <w:color w:val="1A1A2E"/>
                <w:sz w:val="18"/>
              </w:rPr>
              <w:t>Supports the response</w:t>
            </w:r>
          </w:p>
        </w:tc>
      </w:tr>
      <w:tr w:rsidR="00DB4B05" w14:paraId="152B693E" w14:textId="77777777">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416DD3" w14:textId="77777777" w:rsidR="00DB4B05" w:rsidRDefault="00000000">
            <w:r>
              <w:rPr>
                <w:color w:val="1A1A2E"/>
                <w:sz w:val="18"/>
              </w:rPr>
              <w:t>B</w:t>
            </w:r>
          </w:p>
        </w:tc>
        <w:tc>
          <w:tcPr>
            <w:tcW w:w="103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1F0C65" w14:textId="77777777" w:rsidR="00DB4B05" w:rsidRDefault="00000000">
            <w:r>
              <w:rPr>
                <w:color w:val="1A1A2E"/>
                <w:sz w:val="18"/>
              </w:rPr>
              <w:t>Partially supports the response</w:t>
            </w:r>
          </w:p>
        </w:tc>
      </w:tr>
      <w:tr w:rsidR="00DB4B05" w14:paraId="314EE741" w14:textId="77777777">
        <w:tc>
          <w:tcPr>
            <w:tcW w:w="11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D712E64" w14:textId="77777777" w:rsidR="00DB4B05" w:rsidRDefault="00000000">
            <w:r>
              <w:rPr>
                <w:color w:val="1A1A2E"/>
                <w:sz w:val="18"/>
              </w:rPr>
              <w:t>C</w:t>
            </w:r>
          </w:p>
        </w:tc>
        <w:tc>
          <w:tcPr>
            <w:tcW w:w="103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A0D7504" w14:textId="77777777" w:rsidR="00DB4B05" w:rsidRDefault="00000000">
            <w:r>
              <w:rPr>
                <w:color w:val="1A1A2E"/>
                <w:sz w:val="18"/>
              </w:rPr>
              <w:t>Contradicts the response</w:t>
            </w:r>
          </w:p>
        </w:tc>
      </w:tr>
      <w:tr w:rsidR="00DB4B05" w14:paraId="1B8515C9" w14:textId="77777777">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0A896C" w14:textId="77777777" w:rsidR="00DB4B05" w:rsidRDefault="00000000">
            <w:r>
              <w:rPr>
                <w:color w:val="1A1A2E"/>
                <w:sz w:val="18"/>
              </w:rPr>
              <w:t>D</w:t>
            </w:r>
          </w:p>
        </w:tc>
        <w:tc>
          <w:tcPr>
            <w:tcW w:w="103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46C1CA" w14:textId="77777777" w:rsidR="00DB4B05" w:rsidRDefault="00000000">
            <w:r>
              <w:rPr>
                <w:color w:val="1A1A2E"/>
                <w:sz w:val="18"/>
              </w:rPr>
              <w:t>Is insufficient to test the response</w:t>
            </w:r>
          </w:p>
        </w:tc>
      </w:tr>
      <w:tr w:rsidR="00DB4B05" w14:paraId="29E238B2" w14:textId="77777777">
        <w:tc>
          <w:tcPr>
            <w:tcW w:w="11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BA18AB9" w14:textId="77777777" w:rsidR="00DB4B05" w:rsidRDefault="00000000">
            <w:r>
              <w:rPr>
                <w:color w:val="1A1A2E"/>
                <w:sz w:val="18"/>
              </w:rPr>
              <w:t>E</w:t>
            </w:r>
          </w:p>
        </w:tc>
        <w:tc>
          <w:tcPr>
            <w:tcW w:w="103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F53B8B7" w14:textId="77777777" w:rsidR="00DB4B05" w:rsidRDefault="00000000">
            <w:r>
              <w:rPr>
                <w:color w:val="1A1A2E"/>
                <w:sz w:val="18"/>
              </w:rPr>
              <w:t>Is not applicable</w:t>
            </w:r>
          </w:p>
        </w:tc>
      </w:tr>
    </w:tbl>
    <w:p w14:paraId="66A5D3F0" w14:textId="77777777" w:rsidR="00DB4B05" w:rsidRDefault="00DB4B05"/>
    <w:p w14:paraId="02C07EC6" w14:textId="77777777" w:rsidR="00DB4B05" w:rsidRDefault="00000000">
      <w:pPr>
        <w:spacing w:before="280" w:after="80"/>
      </w:pPr>
      <w:r>
        <w:rPr>
          <w:b/>
          <w:color w:val="2E5F9E"/>
          <w:sz w:val="24"/>
        </w:rPr>
        <w:t>5.4  Assessment Rules</w:t>
      </w:r>
    </w:p>
    <w:p w14:paraId="2DCC2A94" w14:textId="77777777" w:rsidR="00DB4B05" w:rsidRDefault="00000000">
      <w:pPr>
        <w:pStyle w:val="ListBullet"/>
        <w:spacing w:before="20" w:after="40"/>
      </w:pPr>
      <w:r>
        <w:rPr>
          <w:color w:val="1A1A2E"/>
          <w:sz w:val="19"/>
        </w:rPr>
        <w:t>Background/role questions → No Risk Identified unless specific TPI DD facts present</w:t>
      </w:r>
    </w:p>
    <w:p w14:paraId="0C8A2F89" w14:textId="77777777" w:rsidR="00DB4B05" w:rsidRDefault="00000000">
      <w:pPr>
        <w:pStyle w:val="ListBullet"/>
        <w:spacing w:before="20" w:after="40"/>
      </w:pPr>
      <w:r>
        <w:rPr>
          <w:color w:val="1A1A2E"/>
          <w:sz w:val="19"/>
        </w:rPr>
        <w:t>Blank/NA/Nil/None responses → do NOT auto-create risk</w:t>
      </w:r>
    </w:p>
    <w:p w14:paraId="2C4E54FE" w14:textId="77777777" w:rsidR="00DB4B05" w:rsidRDefault="00000000">
      <w:pPr>
        <w:pStyle w:val="ListBullet"/>
        <w:spacing w:before="20" w:after="40"/>
      </w:pPr>
      <w:r>
        <w:rPr>
          <w:color w:val="1A1A2E"/>
          <w:sz w:val="19"/>
        </w:rPr>
        <w:t>"No" → evaluate based on question intent, not treated as generic</w:t>
      </w:r>
    </w:p>
    <w:p w14:paraId="541F4CEB" w14:textId="77777777" w:rsidR="00DB4B05" w:rsidRDefault="00000000">
      <w:pPr>
        <w:pStyle w:val="ListBullet"/>
        <w:spacing w:before="20" w:after="40"/>
      </w:pPr>
      <w:r>
        <w:rPr>
          <w:color w:val="1A1A2E"/>
          <w:sz w:val="19"/>
        </w:rPr>
        <w:t>Missing document in retrieved context → do NOT conclude it doesn't exist</w:t>
      </w:r>
    </w:p>
    <w:p w14:paraId="4FD6B97F" w14:textId="77777777" w:rsidR="00DB4B05" w:rsidRDefault="00000000">
      <w:pPr>
        <w:pStyle w:val="ListBullet"/>
        <w:spacing w:before="20" w:after="40"/>
      </w:pPr>
      <w:r>
        <w:rPr>
          <w:color w:val="1A1A2E"/>
          <w:sz w:val="19"/>
        </w:rPr>
        <w:t>No policy deadline specified → do NOT classify process as delayed</w:t>
      </w:r>
    </w:p>
    <w:p w14:paraId="7B972D14" w14:textId="77777777" w:rsidR="00DB4B05" w:rsidRDefault="00000000">
      <w:pPr>
        <w:spacing w:before="280" w:after="80"/>
      </w:pPr>
      <w:r>
        <w:rPr>
          <w:b/>
          <w:color w:val="4A1942"/>
          <w:sz w:val="24"/>
        </w:rPr>
        <w:t>5.5  Cross-Question Conflict Detection — Standalone Risk Rule</w:t>
      </w:r>
    </w:p>
    <w:p w14:paraId="71A94057" w14:textId="77777777" w:rsidR="00DB4B05" w:rsidRDefault="00000000">
      <w:pPr>
        <w:spacing w:before="40" w:after="80"/>
      </w:pPr>
      <w:r>
        <w:rPr>
          <w:color w:val="1A1A2E"/>
          <w:sz w:val="20"/>
        </w:rPr>
        <w:t>Conflicting responses within the same questionnaire are a standalone risk determination pathway, independent of policy retrieval. This is triggered before the Supervisor Agent and overrides the normal risk flow for the affected rows.</w:t>
      </w:r>
    </w:p>
    <w:p w14:paraId="05162EFD" w14:textId="77777777" w:rsidR="00DB4B05" w:rsidRDefault="00000000">
      <w:pPr>
        <w:spacing w:before="200" w:after="60"/>
      </w:pPr>
      <w:r>
        <w:rPr>
          <w:b/>
          <w:color w:val="4A90D9"/>
          <w:sz w:val="21"/>
        </w:rPr>
        <w:t>Trigger Conditions (both must be true)</w:t>
      </w:r>
    </w:p>
    <w:p w14:paraId="3F154A3F" w14:textId="77777777" w:rsidR="00DB4B05" w:rsidRDefault="00000000">
      <w:pPr>
        <w:pStyle w:val="ListBullet"/>
        <w:spacing w:before="20" w:after="40"/>
      </w:pPr>
      <w:r>
        <w:rPr>
          <w:color w:val="1A1A2E"/>
          <w:sz w:val="19"/>
        </w:rPr>
        <w:t>Semantic similarity between two question texts &gt; 0.90 (questions are the same or near-identical in meaning)</w:t>
      </w:r>
    </w:p>
    <w:p w14:paraId="2ECE1E6A" w14:textId="77777777" w:rsidR="00DB4B05" w:rsidRDefault="00000000">
      <w:pPr>
        <w:pStyle w:val="ListBullet"/>
        <w:spacing w:before="20" w:after="40"/>
      </w:pPr>
      <w:r>
        <w:rPr>
          <w:color w:val="1A1A2E"/>
          <w:sz w:val="19"/>
        </w:rPr>
        <w:t>Company responses to those questions materially diverge (contradictory in substance)</w:t>
      </w:r>
    </w:p>
    <w:p w14:paraId="3471A5F2" w14:textId="77777777" w:rsidR="00DB4B05" w:rsidRDefault="00000000">
      <w:pPr>
        <w:spacing w:before="200" w:after="60"/>
      </w:pPr>
      <w:r>
        <w:rPr>
          <w:b/>
          <w:color w:val="4A90D9"/>
          <w:sz w:val="21"/>
        </w:rPr>
        <w:t>Risk Determination</w:t>
      </w:r>
    </w:p>
    <w:tbl>
      <w:tblPr>
        <w:tblStyle w:val="TableGrid"/>
        <w:tblW w:w="0" w:type="auto"/>
        <w:tblLook w:val="04A0" w:firstRow="1" w:lastRow="0" w:firstColumn="1" w:lastColumn="0" w:noHBand="0" w:noVBand="1"/>
      </w:tblPr>
      <w:tblGrid>
        <w:gridCol w:w="5553"/>
        <w:gridCol w:w="4409"/>
      </w:tblGrid>
      <w:tr w:rsidR="00DB4B05" w14:paraId="3CE4F912" w14:textId="77777777">
        <w:tc>
          <w:tcPr>
            <w:tcW w:w="64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06F7FBCD" w14:textId="77777777" w:rsidR="00DB4B05" w:rsidRDefault="00000000">
            <w:r>
              <w:rPr>
                <w:b/>
                <w:color w:val="FFFFFF"/>
                <w:sz w:val="18"/>
              </w:rPr>
              <w:t>Scenario</w:t>
            </w:r>
          </w:p>
        </w:tc>
        <w:tc>
          <w:tcPr>
            <w:tcW w:w="504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72839480" w14:textId="77777777" w:rsidR="00DB4B05" w:rsidRDefault="00000000">
            <w:r>
              <w:rPr>
                <w:b/>
                <w:color w:val="FFFFFF"/>
                <w:sz w:val="18"/>
              </w:rPr>
              <w:t>Risk Type Applied</w:t>
            </w:r>
          </w:p>
        </w:tc>
      </w:tr>
      <w:tr w:rsidR="00DB4B05" w14:paraId="76F53A59" w14:textId="77777777">
        <w:tc>
          <w:tcPr>
            <w:tcW w:w="64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7340A12" w14:textId="77777777" w:rsidR="00DB4B05" w:rsidRDefault="00000000">
            <w:r>
              <w:rPr>
                <w:color w:val="1A1A2E"/>
                <w:sz w:val="18"/>
              </w:rPr>
              <w:t>Responses conflict, no additional policy evidence</w:t>
            </w:r>
          </w:p>
        </w:tc>
        <w:tc>
          <w:tcPr>
            <w:tcW w:w="50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27328E8" w14:textId="77777777" w:rsidR="00DB4B05" w:rsidRDefault="00000000">
            <w:r>
              <w:rPr>
                <w:color w:val="1A1A2E"/>
                <w:sz w:val="18"/>
              </w:rPr>
              <w:t>Further Review Required</w:t>
            </w:r>
          </w:p>
        </w:tc>
      </w:tr>
      <w:tr w:rsidR="00DB4B05" w14:paraId="08C8C8F5" w14:textId="77777777">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CC6204" w14:textId="77777777" w:rsidR="00DB4B05" w:rsidRDefault="00000000">
            <w:r>
              <w:rPr>
                <w:color w:val="1A1A2E"/>
                <w:sz w:val="18"/>
              </w:rPr>
              <w:t>Responses conflict AND policy evidence also shows deviation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D90CB2" w14:textId="77777777" w:rsidR="00DB4B05" w:rsidRDefault="00000000">
            <w:r>
              <w:rPr>
                <w:color w:val="1A1A2E"/>
                <w:sz w:val="18"/>
              </w:rPr>
              <w:t>Potential Risk (policy finding takes precedence)</w:t>
            </w:r>
          </w:p>
        </w:tc>
      </w:tr>
      <w:tr w:rsidR="00DB4B05" w14:paraId="4ABA9AFA" w14:textId="77777777">
        <w:tc>
          <w:tcPr>
            <w:tcW w:w="64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9D20CA3" w14:textId="77777777" w:rsidR="00DB4B05" w:rsidRDefault="00000000">
            <w:r>
              <w:rPr>
                <w:color w:val="1A1A2E"/>
                <w:sz w:val="18"/>
              </w:rPr>
              <w:t>Responses conflict but both align with policy</w:t>
            </w:r>
          </w:p>
        </w:tc>
        <w:tc>
          <w:tcPr>
            <w:tcW w:w="50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A3B9472" w14:textId="77777777" w:rsidR="00DB4B05" w:rsidRDefault="00000000">
            <w:r>
              <w:rPr>
                <w:color w:val="1A1A2E"/>
                <w:sz w:val="18"/>
              </w:rPr>
              <w:t>Further Review Required (inconsistency still warrants review)</w:t>
            </w:r>
          </w:p>
        </w:tc>
      </w:tr>
    </w:tbl>
    <w:p w14:paraId="73D8402F" w14:textId="77777777" w:rsidR="00DB4B05" w:rsidRDefault="00DB4B05"/>
    <w:p w14:paraId="4A234355" w14:textId="77777777" w:rsidR="00DB4B05" w:rsidRDefault="00000000">
      <w:pPr>
        <w:spacing w:before="200" w:after="60"/>
      </w:pPr>
      <w:r>
        <w:rPr>
          <w:b/>
          <w:color w:val="4A90D9"/>
          <w:sz w:val="21"/>
        </w:rPr>
        <w:lastRenderedPageBreak/>
        <w:t>Rules</w:t>
      </w:r>
    </w:p>
    <w:p w14:paraId="45DB0240" w14:textId="77777777" w:rsidR="00DB4B05" w:rsidRDefault="00000000">
      <w:pPr>
        <w:pStyle w:val="ListBullet"/>
        <w:spacing w:before="20" w:after="40"/>
      </w:pPr>
      <w:r>
        <w:rPr>
          <w:color w:val="1A1A2E"/>
          <w:sz w:val="19"/>
        </w:rPr>
        <w:t>Both conflicting rows receive minimum Further Review Required — neither can be No Risk Identified</w:t>
      </w:r>
    </w:p>
    <w:p w14:paraId="7DF21A14" w14:textId="77777777" w:rsidR="00DB4B05" w:rsidRDefault="00000000">
      <w:pPr>
        <w:pStyle w:val="ListBullet"/>
        <w:spacing w:before="20" w:after="40"/>
      </w:pPr>
      <w:r>
        <w:rPr>
          <w:color w:val="1A1A2E"/>
          <w:sz w:val="19"/>
        </w:rPr>
        <w:t>Conflict Flag column is populated with the ID of the conflicting question row on both rows</w:t>
      </w:r>
    </w:p>
    <w:p w14:paraId="4BDF6062" w14:textId="77777777" w:rsidR="00DB4B05" w:rsidRDefault="00000000">
      <w:pPr>
        <w:pStyle w:val="ListBullet"/>
        <w:spacing w:before="20" w:after="40"/>
      </w:pPr>
      <w:r>
        <w:rPr>
          <w:color w:val="1A1A2E"/>
          <w:sz w:val="19"/>
        </w:rPr>
        <w:t>AI Reasoning must describe the nature of the conflict: which questions conflict, what the responses state, and why this creates ambiguity</w:t>
      </w:r>
    </w:p>
    <w:p w14:paraId="538177D3" w14:textId="77777777" w:rsidR="00DB4B05" w:rsidRDefault="00000000">
      <w:pPr>
        <w:pStyle w:val="ListBullet"/>
        <w:spacing w:before="20" w:after="40"/>
      </w:pPr>
      <w:r>
        <w:rPr>
          <w:color w:val="1A1A2E"/>
          <w:sz w:val="19"/>
        </w:rPr>
        <w:t>Conflict detection runs before retrieval — the conflict_flag is passed into the Supervisor Agent as part of AuditState</w:t>
      </w:r>
    </w:p>
    <w:p w14:paraId="28DECCE5" w14:textId="77777777" w:rsidR="00DB4B05" w:rsidRDefault="00000000">
      <w:pPr>
        <w:pStyle w:val="ListBullet"/>
        <w:spacing w:before="20" w:after="40"/>
      </w:pPr>
      <w:r>
        <w:rPr>
          <w:color w:val="1A1A2E"/>
          <w:sz w:val="19"/>
        </w:rPr>
        <w:t>Detection uses InMemoryStore — question embeddings from all previously processed rows are stored; each new row is compared against the store, then added to it</w:t>
      </w:r>
    </w:p>
    <w:p w14:paraId="06672E9C" w14:textId="77777777" w:rsidR="00DB4B05" w:rsidRDefault="00000000">
      <w:pPr>
        <w:spacing w:before="200" w:after="60"/>
      </w:pPr>
      <w:r>
        <w:rPr>
          <w:b/>
          <w:color w:val="4A90D9"/>
          <w:sz w:val="21"/>
        </w:rPr>
        <w:t>What is NOT a Conflict</w:t>
      </w:r>
    </w:p>
    <w:p w14:paraId="3F73B9BD" w14:textId="77777777" w:rsidR="00DB4B05" w:rsidRDefault="00000000">
      <w:pPr>
        <w:pStyle w:val="ListBullet"/>
        <w:spacing w:before="20" w:after="40"/>
      </w:pPr>
      <w:r>
        <w:rPr>
          <w:color w:val="1A1A2E"/>
          <w:sz w:val="19"/>
        </w:rPr>
        <w:t>Two questions on different topics that happen to have similar phrasing</w:t>
      </w:r>
    </w:p>
    <w:p w14:paraId="55A961CC" w14:textId="77777777" w:rsidR="00DB4B05" w:rsidRDefault="00000000">
      <w:pPr>
        <w:pStyle w:val="ListBullet"/>
        <w:spacing w:before="20" w:after="40"/>
      </w:pPr>
      <w:r>
        <w:rPr>
          <w:color w:val="1A1A2E"/>
          <w:sz w:val="19"/>
        </w:rPr>
        <w:t>Responses that are both generic (Blank / N/A / Nil) — these are not divergent</w:t>
      </w:r>
    </w:p>
    <w:p w14:paraId="5E19BCA7" w14:textId="77777777" w:rsidR="00DB4B05" w:rsidRDefault="00000000">
      <w:pPr>
        <w:pStyle w:val="ListBullet"/>
        <w:spacing w:before="20" w:after="40"/>
      </w:pPr>
      <w:r>
        <w:rPr>
          <w:color w:val="1A1A2E"/>
          <w:sz w:val="19"/>
        </w:rPr>
        <w:t>Partial vs complete response — evaluate individually; flag only if substance contradicts</w:t>
      </w:r>
    </w:p>
    <w:p w14:paraId="1C6741F0" w14:textId="77777777" w:rsidR="00DB4B05" w:rsidRDefault="00000000">
      <w:pPr>
        <w:spacing w:before="280" w:after="80"/>
      </w:pPr>
      <w:r>
        <w:rPr>
          <w:b/>
          <w:color w:val="2E5F9E"/>
          <w:sz w:val="24"/>
        </w:rPr>
        <w:t>5.6  Scope Mapping</w:t>
      </w:r>
    </w:p>
    <w:p w14:paraId="405963E9" w14:textId="77777777" w:rsidR="00DB4B05" w:rsidRDefault="00000000">
      <w:pPr>
        <w:pStyle w:val="ListBullet"/>
        <w:spacing w:before="20" w:after="40"/>
      </w:pPr>
      <w:r>
        <w:rPr>
          <w:color w:val="1A1A2E"/>
          <w:sz w:val="19"/>
        </w:rPr>
        <w:t>Embed question + response + ai_reasoning</w:t>
      </w:r>
    </w:p>
    <w:p w14:paraId="405AC5AD" w14:textId="77777777" w:rsidR="00DB4B05" w:rsidRDefault="00000000">
      <w:pPr>
        <w:pStyle w:val="ListBullet"/>
        <w:spacing w:before="20" w:after="40"/>
      </w:pPr>
      <w:r>
        <w:rPr>
          <w:color w:val="1A1A2E"/>
          <w:sz w:val="19"/>
        </w:rPr>
        <w:t>Cosine similarity vs all 48 compliance_scope_description embeddings</w:t>
      </w:r>
    </w:p>
    <w:p w14:paraId="755E4421" w14:textId="77777777" w:rsidR="00DB4B05" w:rsidRDefault="00000000">
      <w:pPr>
        <w:pStyle w:val="ListBullet"/>
        <w:spacing w:before="20" w:after="40"/>
      </w:pPr>
      <w:r>
        <w:rPr>
          <w:color w:val="1A1A2E"/>
          <w:sz w:val="19"/>
        </w:rPr>
        <w:t>Assign top match → scope_id + confidence_score</w:t>
      </w:r>
    </w:p>
    <w:p w14:paraId="3C688E5D" w14:textId="77777777" w:rsidR="00DB4B05" w:rsidRDefault="00000000">
      <w:pPr>
        <w:pStyle w:val="ListBullet"/>
        <w:spacing w:before="20" w:after="40"/>
      </w:pPr>
      <w:r>
        <w:rPr>
          <w:color w:val="1A1A2E"/>
          <w:sz w:val="19"/>
        </w:rPr>
        <w:t>If confidence &lt; 0.60 → "Scope Unclear — Manual Review Required"</w:t>
      </w:r>
    </w:p>
    <w:p w14:paraId="122A60AD" w14:textId="77777777" w:rsidR="00DB4B05" w:rsidRDefault="00000000">
      <w:pPr>
        <w:pStyle w:val="ListBullet"/>
        <w:spacing w:before="20" w:after="40"/>
      </w:pPr>
      <w:r>
        <w:rPr>
          <w:color w:val="1A1A2E"/>
          <w:sz w:val="19"/>
        </w:rPr>
        <w:t>If match outside TPI Due Diligence → "Potentially Relevant to Another Scope Area"</w:t>
      </w:r>
    </w:p>
    <w:p w14:paraId="7ECB8CFC" w14:textId="77777777" w:rsidR="00DB4B05" w:rsidRDefault="00000000">
      <w:r>
        <w:br w:type="page"/>
      </w:r>
    </w:p>
    <w:p w14:paraId="61EC8BF7" w14:textId="77777777" w:rsidR="00DB4B05" w:rsidRDefault="00000000">
      <w:pPr>
        <w:pBdr>
          <w:bottom w:val="single" w:sz="6" w:space="1" w:color="4A90D9"/>
        </w:pBdr>
        <w:spacing w:before="400" w:after="120"/>
      </w:pPr>
      <w:r>
        <w:rPr>
          <w:b/>
          <w:color w:val="1E3A5F"/>
          <w:sz w:val="36"/>
        </w:rPr>
        <w:lastRenderedPageBreak/>
        <w:t>6. Output Specification</w:t>
      </w:r>
    </w:p>
    <w:p w14:paraId="4AC27CA3" w14:textId="77777777" w:rsidR="00DB4B05" w:rsidRDefault="00000000">
      <w:pPr>
        <w:spacing w:before="280" w:after="80"/>
      </w:pPr>
      <w:r>
        <w:rPr>
          <w:b/>
          <w:color w:val="2E5F9E"/>
          <w:sz w:val="24"/>
        </w:rPr>
        <w:t>6.1  Output Table Schema  (compiled_file_scope_risk_assessment)</w:t>
      </w:r>
    </w:p>
    <w:p w14:paraId="2234675D" w14:textId="77777777" w:rsidR="00DB4B05" w:rsidRDefault="00000000">
      <w:pPr>
        <w:spacing w:before="40" w:after="80"/>
      </w:pPr>
      <w:r>
        <w:rPr>
          <w:color w:val="1A1A2E"/>
          <w:sz w:val="20"/>
        </w:rPr>
        <w:t>The output table contains all original questionnaire columns first, followed by the AI-generated columns. No original columns are dropped.</w:t>
      </w:r>
    </w:p>
    <w:p w14:paraId="4F6E0EB6" w14:textId="77777777" w:rsidR="00DB4B05" w:rsidRDefault="00000000">
      <w:pPr>
        <w:spacing w:before="200" w:after="60"/>
      </w:pPr>
      <w:r>
        <w:rPr>
          <w:b/>
          <w:color w:val="4A90D9"/>
          <w:sz w:val="21"/>
        </w:rPr>
        <w:t>Part A — Original Questionnaire Columns (carried through as-is)</w:t>
      </w:r>
    </w:p>
    <w:tbl>
      <w:tblPr>
        <w:tblStyle w:val="TableGrid"/>
        <w:tblW w:w="0" w:type="auto"/>
        <w:tblLook w:val="04A0" w:firstRow="1" w:lastRow="0" w:firstColumn="1" w:lastColumn="0" w:noHBand="0" w:noVBand="1"/>
      </w:tblPr>
      <w:tblGrid>
        <w:gridCol w:w="2675"/>
        <w:gridCol w:w="2009"/>
        <w:gridCol w:w="5278"/>
      </w:tblGrid>
      <w:tr w:rsidR="00DB4B05" w14:paraId="1A8FF4C3" w14:textId="77777777">
        <w:tc>
          <w:tcPr>
            <w:tcW w:w="28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4C37313C" w14:textId="77777777" w:rsidR="00DB4B05" w:rsidRDefault="00000000">
            <w:r>
              <w:rPr>
                <w:b/>
                <w:color w:val="FFFFFF"/>
                <w:sz w:val="18"/>
              </w:rPr>
              <w:t>Column</w:t>
            </w:r>
          </w:p>
        </w:tc>
        <w:tc>
          <w:tcPr>
            <w:tcW w:w="2304"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7C68B1D2" w14:textId="77777777" w:rsidR="00DB4B05" w:rsidRDefault="00000000">
            <w:r>
              <w:rPr>
                <w:b/>
                <w:color w:val="FFFFFF"/>
                <w:sz w:val="18"/>
              </w:rPr>
              <w:t>Source Table</w:t>
            </w:r>
          </w:p>
        </w:tc>
        <w:tc>
          <w:tcPr>
            <w:tcW w:w="6336"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577ABC20" w14:textId="77777777" w:rsidR="00DB4B05" w:rsidRDefault="00000000">
            <w:r>
              <w:rPr>
                <w:b/>
                <w:color w:val="FFFFFF"/>
                <w:sz w:val="18"/>
              </w:rPr>
              <w:t>Notes</w:t>
            </w:r>
          </w:p>
        </w:tc>
      </w:tr>
      <w:tr w:rsidR="00DB4B05" w14:paraId="70045615"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FADAE37" w14:textId="77777777" w:rsidR="00DB4B05" w:rsidRDefault="00000000">
            <w:r>
              <w:rPr>
                <w:color w:val="1A1A2E"/>
                <w:sz w:val="18"/>
              </w:rPr>
              <w:t>unique_id</w:t>
            </w:r>
          </w:p>
        </w:tc>
        <w:tc>
          <w:tcPr>
            <w:tcW w:w="230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501317F"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9D4B3D8" w14:textId="77777777" w:rsidR="00DB4B05" w:rsidRDefault="00000000">
            <w:r>
              <w:rPr>
                <w:color w:val="1A1A2E"/>
                <w:sz w:val="18"/>
              </w:rPr>
              <w:t>Row identifier</w:t>
            </w:r>
          </w:p>
        </w:tc>
      </w:tr>
      <w:tr w:rsidR="00DB4B05" w14:paraId="133A2156"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676421" w14:textId="77777777" w:rsidR="00DB4B05" w:rsidRDefault="00000000">
            <w:r>
              <w:rPr>
                <w:color w:val="1A1A2E"/>
                <w:sz w:val="18"/>
              </w:rPr>
              <w:t>process_review_type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79339C"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BDB7A0" w14:textId="77777777" w:rsidR="00DB4B05" w:rsidRDefault="00000000">
            <w:r>
              <w:rPr>
                <w:color w:val="1A1A2E"/>
                <w:sz w:val="18"/>
              </w:rPr>
              <w:t>Planning / IDR</w:t>
            </w:r>
          </w:p>
        </w:tc>
      </w:tr>
      <w:tr w:rsidR="00DB4B05" w14:paraId="0673CFA3"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81D9A2A" w14:textId="77777777" w:rsidR="00DB4B05" w:rsidRDefault="00000000">
            <w:r>
              <w:rPr>
                <w:color w:val="1A1A2E"/>
                <w:sz w:val="18"/>
              </w:rPr>
              <w:t>document_name</w:t>
            </w:r>
          </w:p>
        </w:tc>
        <w:tc>
          <w:tcPr>
            <w:tcW w:w="230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2B00064"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50BF2F1" w14:textId="77777777" w:rsidR="00DB4B05" w:rsidRDefault="00000000">
            <w:r>
              <w:rPr>
                <w:color w:val="1A1A2E"/>
                <w:sz w:val="18"/>
              </w:rPr>
              <w:t>Source questionnaire file name</w:t>
            </w:r>
          </w:p>
        </w:tc>
      </w:tr>
      <w:tr w:rsidR="00DB4B05" w14:paraId="20372AF7"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F149A7" w14:textId="77777777" w:rsidR="00DB4B05" w:rsidRDefault="00000000">
            <w:r>
              <w:rPr>
                <w:color w:val="1A1A2E"/>
                <w:sz w:val="18"/>
              </w:rPr>
              <w:t>sections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A3504D" w14:textId="77777777" w:rsidR="00DB4B05" w:rsidRDefault="00000000">
            <w:r>
              <w:rPr>
                <w:color w:val="1A1A2E"/>
                <w:sz w:val="18"/>
              </w:rPr>
              <w:t>Planning only</w:t>
            </w:r>
          </w:p>
        </w:tc>
        <w:tc>
          <w:tcPr>
            <w:tcW w:w="63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4C827F" w14:textId="77777777" w:rsidR="00DB4B05" w:rsidRDefault="00000000">
            <w:r>
              <w:rPr>
                <w:color w:val="1A1A2E"/>
                <w:sz w:val="18"/>
              </w:rPr>
              <w:t>Section heading (null for IDR)</w:t>
            </w:r>
          </w:p>
        </w:tc>
      </w:tr>
      <w:tr w:rsidR="00DB4B05" w14:paraId="337EDD78"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F77FDA0" w14:textId="77777777" w:rsidR="00DB4B05" w:rsidRDefault="00000000">
            <w:r>
              <w:rPr>
                <w:color w:val="1A1A2E"/>
                <w:sz w:val="18"/>
              </w:rPr>
              <w:t>question_no</w:t>
            </w:r>
          </w:p>
        </w:tc>
        <w:tc>
          <w:tcPr>
            <w:tcW w:w="230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949D04C"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FC8C01C" w14:textId="77777777" w:rsidR="00DB4B05" w:rsidRDefault="00000000">
            <w:r>
              <w:rPr>
                <w:color w:val="1A1A2E"/>
                <w:sz w:val="18"/>
              </w:rPr>
              <w:t>Question number</w:t>
            </w:r>
          </w:p>
        </w:tc>
      </w:tr>
      <w:tr w:rsidR="00DB4B05" w14:paraId="01321721"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0322A1" w14:textId="77777777" w:rsidR="00DB4B05" w:rsidRDefault="00000000">
            <w:r>
              <w:rPr>
                <w:color w:val="1A1A2E"/>
                <w:sz w:val="18"/>
              </w:rPr>
              <w:t>question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5452C2"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F78EE8" w14:textId="77777777" w:rsidR="00DB4B05" w:rsidRDefault="00000000">
            <w:r>
              <w:rPr>
                <w:color w:val="1A1A2E"/>
                <w:sz w:val="18"/>
              </w:rPr>
              <w:t>Full question text</w:t>
            </w:r>
          </w:p>
        </w:tc>
      </w:tr>
      <w:tr w:rsidR="00DB4B05" w14:paraId="453E6D4A"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9ADECFB" w14:textId="77777777" w:rsidR="00DB4B05" w:rsidRDefault="00000000">
            <w:r>
              <w:rPr>
                <w:color w:val="1A1A2E"/>
                <w:sz w:val="18"/>
              </w:rPr>
              <w:t>company_response</w:t>
            </w:r>
          </w:p>
        </w:tc>
        <w:tc>
          <w:tcPr>
            <w:tcW w:w="230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0694888"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2104547" w14:textId="77777777" w:rsidR="00DB4B05" w:rsidRDefault="00000000">
            <w:r>
              <w:rPr>
                <w:color w:val="1A1A2E"/>
                <w:sz w:val="18"/>
              </w:rPr>
              <w:t>TPI or Management response</w:t>
            </w:r>
          </w:p>
        </w:tc>
      </w:tr>
      <w:tr w:rsidR="00DB4B05" w14:paraId="61E48C2F"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F38814" w14:textId="77777777" w:rsidR="00DB4B05" w:rsidRDefault="00000000">
            <w:r>
              <w:rPr>
                <w:color w:val="1A1A2E"/>
                <w:sz w:val="18"/>
              </w:rPr>
              <w:t>supporting_document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B829BA"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25A2D4" w14:textId="77777777" w:rsidR="00DB4B05" w:rsidRDefault="00000000">
            <w:r>
              <w:rPr>
                <w:color w:val="1A1A2E"/>
                <w:sz w:val="18"/>
              </w:rPr>
              <w:t>Document name cited by respondent</w:t>
            </w:r>
          </w:p>
        </w:tc>
      </w:tr>
      <w:tr w:rsidR="00DB4B05" w14:paraId="3AC073F8"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7E2D9F1" w14:textId="77777777" w:rsidR="00DB4B05" w:rsidRDefault="00000000">
            <w:r>
              <w:rPr>
                <w:color w:val="1A1A2E"/>
                <w:sz w:val="18"/>
              </w:rPr>
              <w:t>followup_question</w:t>
            </w:r>
          </w:p>
        </w:tc>
        <w:tc>
          <w:tcPr>
            <w:tcW w:w="230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4CFB77B"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FBEEE15" w14:textId="77777777" w:rsidR="00DB4B05" w:rsidRDefault="00000000">
            <w:r>
              <w:rPr>
                <w:color w:val="1A1A2E"/>
                <w:sz w:val="18"/>
              </w:rPr>
              <w:t>Follow-up question text (if any)</w:t>
            </w:r>
          </w:p>
        </w:tc>
      </w:tr>
      <w:tr w:rsidR="00DB4B05" w14:paraId="2D26AA4A"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2DD0DB" w14:textId="77777777" w:rsidR="00DB4B05" w:rsidRDefault="00000000">
            <w:r>
              <w:rPr>
                <w:color w:val="1A1A2E"/>
                <w:sz w:val="18"/>
              </w:rPr>
              <w:t>followup_response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B21A47" w14:textId="77777777" w:rsidR="00DB4B05" w:rsidRDefault="00000000">
            <w:r>
              <w:rPr>
                <w:color w:val="1A1A2E"/>
                <w:sz w:val="18"/>
              </w:rPr>
              <w:t>Both</w:t>
            </w:r>
          </w:p>
        </w:tc>
        <w:tc>
          <w:tcPr>
            <w:tcW w:w="63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A702E4" w14:textId="77777777" w:rsidR="00DB4B05" w:rsidRDefault="00000000">
            <w:r>
              <w:rPr>
                <w:color w:val="1A1A2E"/>
                <w:sz w:val="18"/>
              </w:rPr>
              <w:t>Follow-up response (if any)</w:t>
            </w:r>
          </w:p>
        </w:tc>
      </w:tr>
      <w:tr w:rsidR="00DB4B05" w14:paraId="3BA7F0F0"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F5F9AF8" w14:textId="77777777" w:rsidR="00DB4B05" w:rsidRDefault="00000000">
            <w:r>
              <w:rPr>
                <w:color w:val="1A1A2E"/>
                <w:sz w:val="18"/>
              </w:rPr>
              <w:t>synthetic_data</w:t>
            </w:r>
          </w:p>
        </w:tc>
        <w:tc>
          <w:tcPr>
            <w:tcW w:w="230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1C8FDE0" w14:textId="77777777" w:rsidR="00DB4B05" w:rsidRDefault="00000000">
            <w:r>
              <w:rPr>
                <w:color w:val="1A1A2E"/>
                <w:sz w:val="18"/>
              </w:rPr>
              <w:t>Planning only</w:t>
            </w:r>
          </w:p>
        </w:tc>
        <w:tc>
          <w:tcPr>
            <w:tcW w:w="6336"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6C055CA" w14:textId="77777777" w:rsidR="00DB4B05" w:rsidRDefault="00000000">
            <w:r>
              <w:rPr>
                <w:color w:val="1A1A2E"/>
                <w:sz w:val="18"/>
              </w:rPr>
              <w:t>Synthetic test data flag (if used)</w:t>
            </w:r>
          </w:p>
        </w:tc>
      </w:tr>
    </w:tbl>
    <w:p w14:paraId="34D2F6C3" w14:textId="77777777" w:rsidR="00DB4B05" w:rsidRDefault="00DB4B05"/>
    <w:p w14:paraId="1C516CEF" w14:textId="77777777" w:rsidR="00DB4B05" w:rsidRDefault="00000000">
      <w:pPr>
        <w:spacing w:before="200" w:after="60"/>
      </w:pPr>
      <w:r>
        <w:rPr>
          <w:b/>
          <w:color w:val="4A90D9"/>
          <w:sz w:val="21"/>
        </w:rPr>
        <w:t>Part B — AI-Generated Columns (appended by pipeline)</w:t>
      </w:r>
    </w:p>
    <w:tbl>
      <w:tblPr>
        <w:tblStyle w:val="TableGrid"/>
        <w:tblW w:w="0" w:type="auto"/>
        <w:tblLook w:val="04A0" w:firstRow="1" w:lastRow="0" w:firstColumn="1" w:lastColumn="0" w:noHBand="0" w:noVBand="1"/>
      </w:tblPr>
      <w:tblGrid>
        <w:gridCol w:w="2901"/>
        <w:gridCol w:w="7061"/>
      </w:tblGrid>
      <w:tr w:rsidR="00DB4B05" w14:paraId="664EB4EF" w14:textId="77777777">
        <w:tc>
          <w:tcPr>
            <w:tcW w:w="3168"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7ACCDB59" w14:textId="77777777" w:rsidR="00DB4B05" w:rsidRDefault="00000000">
            <w:r>
              <w:rPr>
                <w:b/>
                <w:color w:val="FFFFFF"/>
                <w:sz w:val="18"/>
              </w:rPr>
              <w:t>Column</w:t>
            </w:r>
          </w:p>
        </w:tc>
        <w:tc>
          <w:tcPr>
            <w:tcW w:w="8352"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2007CCF6" w14:textId="77777777" w:rsidR="00DB4B05" w:rsidRDefault="00000000">
            <w:r>
              <w:rPr>
                <w:b/>
                <w:color w:val="FFFFFF"/>
                <w:sz w:val="18"/>
              </w:rPr>
              <w:t>Description</w:t>
            </w:r>
          </w:p>
        </w:tc>
      </w:tr>
      <w:tr w:rsidR="00DB4B05" w14:paraId="46F931CB"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4801E2C" w14:textId="77777777" w:rsidR="00DB4B05" w:rsidRDefault="00000000">
            <w:r>
              <w:rPr>
                <w:color w:val="1A1A2E"/>
                <w:sz w:val="18"/>
              </w:rPr>
              <w:t>risk_title</w:t>
            </w:r>
          </w:p>
        </w:tc>
        <w:tc>
          <w:tcPr>
            <w:tcW w:w="83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21266A8" w14:textId="77777777" w:rsidR="00DB4B05" w:rsidRDefault="00000000">
            <w:r>
              <w:rPr>
                <w:color w:val="1A1A2E"/>
                <w:sz w:val="18"/>
              </w:rPr>
              <w:t>Concise label for the identified or potential risk</w:t>
            </w:r>
          </w:p>
        </w:tc>
      </w:tr>
      <w:tr w:rsidR="00DB4B05" w14:paraId="607D341D"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F80ED6" w14:textId="77777777" w:rsidR="00DB4B05" w:rsidRDefault="00000000">
            <w:r>
              <w:rPr>
                <w:color w:val="1A1A2E"/>
                <w:sz w:val="18"/>
              </w:rPr>
              <w:t>risk_type</w:t>
            </w:r>
          </w:p>
        </w:tc>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5E1CA2" w14:textId="77777777" w:rsidR="00DB4B05" w:rsidRDefault="00000000">
            <w:r>
              <w:rPr>
                <w:color w:val="1A1A2E"/>
                <w:sz w:val="18"/>
              </w:rPr>
              <w:t>Potential Risk / Further Review Required / No Risk Identified</w:t>
            </w:r>
          </w:p>
        </w:tc>
      </w:tr>
      <w:tr w:rsidR="00DB4B05" w14:paraId="64A6408C"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E451E64" w14:textId="77777777" w:rsidR="00DB4B05" w:rsidRDefault="00000000">
            <w:r>
              <w:rPr>
                <w:color w:val="1A1A2E"/>
                <w:sz w:val="18"/>
              </w:rPr>
              <w:t>scope_area</w:t>
            </w:r>
          </w:p>
        </w:tc>
        <w:tc>
          <w:tcPr>
            <w:tcW w:w="83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CABC4B5" w14:textId="77777777" w:rsidR="00DB4B05" w:rsidRDefault="00000000">
            <w:r>
              <w:rPr>
                <w:color w:val="1A1A2E"/>
                <w:sz w:val="18"/>
              </w:rPr>
              <w:t>Assigned scope_id from compliance_scope_description</w:t>
            </w:r>
          </w:p>
        </w:tc>
      </w:tr>
      <w:tr w:rsidR="00DB4B05" w14:paraId="17BE22DF"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07312C" w14:textId="77777777" w:rsidR="00DB4B05" w:rsidRDefault="00000000">
            <w:r>
              <w:rPr>
                <w:color w:val="1A1A2E"/>
                <w:sz w:val="18"/>
              </w:rPr>
              <w:t>scope_confidence</w:t>
            </w:r>
          </w:p>
        </w:tc>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F6378F" w14:textId="77777777" w:rsidR="00DB4B05" w:rsidRDefault="00000000">
            <w:r>
              <w:rPr>
                <w:color w:val="1A1A2E"/>
                <w:sz w:val="18"/>
              </w:rPr>
              <w:t>Cosine similarity score (0.0–1.0) for scope assignment</w:t>
            </w:r>
          </w:p>
        </w:tc>
      </w:tr>
      <w:tr w:rsidR="00DB4B05" w14:paraId="7892E33D"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44C8825" w14:textId="77777777" w:rsidR="00DB4B05" w:rsidRDefault="00000000">
            <w:r>
              <w:rPr>
                <w:color w:val="1A1A2E"/>
                <w:sz w:val="18"/>
              </w:rPr>
              <w:t>ai_reasoning</w:t>
            </w:r>
          </w:p>
        </w:tc>
        <w:tc>
          <w:tcPr>
            <w:tcW w:w="83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70FEA0E" w14:textId="77777777" w:rsidR="00DB4B05" w:rsidRDefault="00000000">
            <w:r>
              <w:rPr>
                <w:color w:val="1A1A2E"/>
                <w:sz w:val="18"/>
              </w:rPr>
              <w:t>Objective analysis comparing question + response against retrieved sources</w:t>
            </w:r>
          </w:p>
        </w:tc>
      </w:tr>
      <w:tr w:rsidR="00DB4B05" w14:paraId="7167FC1D"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24984B" w14:textId="77777777" w:rsidR="00DB4B05" w:rsidRDefault="00000000">
            <w:r>
              <w:rPr>
                <w:color w:val="1A1A2E"/>
                <w:sz w:val="18"/>
              </w:rPr>
              <w:t>risk_rationale</w:t>
            </w:r>
          </w:p>
        </w:tc>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F335E9" w14:textId="77777777" w:rsidR="00DB4B05" w:rsidRDefault="00000000">
            <w:r>
              <w:rPr>
                <w:color w:val="1A1A2E"/>
                <w:sz w:val="18"/>
              </w:rPr>
              <w:t>Specific evidence-to-policy-requirement connection</w:t>
            </w:r>
          </w:p>
        </w:tc>
      </w:tr>
      <w:tr w:rsidR="00DB4B05" w14:paraId="0A71ED8D"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D3FE7E3" w14:textId="77777777" w:rsidR="00DB4B05" w:rsidRDefault="00000000">
            <w:r>
              <w:rPr>
                <w:color w:val="1A1A2E"/>
                <w:sz w:val="18"/>
              </w:rPr>
              <w:t>evidence_classification</w:t>
            </w:r>
          </w:p>
        </w:tc>
        <w:tc>
          <w:tcPr>
            <w:tcW w:w="83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7AFB2F9" w14:textId="77777777" w:rsidR="00DB4B05" w:rsidRDefault="00000000">
            <w:r>
              <w:rPr>
                <w:color w:val="1A1A2E"/>
                <w:sz w:val="18"/>
              </w:rPr>
              <w:t>A / B / C / D / E</w:t>
            </w:r>
          </w:p>
        </w:tc>
      </w:tr>
      <w:tr w:rsidR="00DB4B05" w14:paraId="5A5B556A"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B2EDB3" w14:textId="77777777" w:rsidR="00DB4B05" w:rsidRDefault="00000000">
            <w:r>
              <w:rPr>
                <w:color w:val="1A1A2E"/>
                <w:sz w:val="18"/>
              </w:rPr>
              <w:t>evidence_explanation</w:t>
            </w:r>
          </w:p>
        </w:tc>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55BDB4" w14:textId="77777777" w:rsidR="00DB4B05" w:rsidRDefault="00000000">
            <w:r>
              <w:rPr>
                <w:color w:val="1A1A2E"/>
                <w:sz w:val="18"/>
              </w:rPr>
              <w:t>Plain-language explanation of the classification</w:t>
            </w:r>
          </w:p>
        </w:tc>
      </w:tr>
      <w:tr w:rsidR="00DB4B05" w14:paraId="0F3B77CC"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CE8B818" w14:textId="77777777" w:rsidR="00DB4B05" w:rsidRDefault="00000000">
            <w:r>
              <w:rPr>
                <w:color w:val="1A1A2E"/>
                <w:sz w:val="18"/>
              </w:rPr>
              <w:t>source_evidence</w:t>
            </w:r>
          </w:p>
        </w:tc>
        <w:tc>
          <w:tcPr>
            <w:tcW w:w="83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6EB62D7" w14:textId="77777777" w:rsidR="00DB4B05" w:rsidRDefault="00000000">
            <w:r>
              <w:rPr>
                <w:color w:val="1A1A2E"/>
                <w:sz w:val="18"/>
              </w:rPr>
              <w:t>Document Name &gt; Section &gt; Page N for each cited chunk</w:t>
            </w:r>
          </w:p>
        </w:tc>
      </w:tr>
      <w:tr w:rsidR="00DB4B05" w14:paraId="59A89A46"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6F8E98" w14:textId="77777777" w:rsidR="00DB4B05" w:rsidRDefault="00000000">
            <w:r>
              <w:rPr>
                <w:color w:val="1A1A2E"/>
                <w:sz w:val="18"/>
              </w:rPr>
              <w:t>conflict_flag</w:t>
            </w:r>
          </w:p>
        </w:tc>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BE53FC" w14:textId="77777777" w:rsidR="00DB4B05" w:rsidRDefault="00000000">
            <w:r>
              <w:rPr>
                <w:color w:val="1A1A2E"/>
                <w:sz w:val="18"/>
              </w:rPr>
              <w:t>None  or  ID of the conflicting question row</w:t>
            </w:r>
          </w:p>
        </w:tc>
      </w:tr>
      <w:tr w:rsidR="00DB4B05" w14:paraId="33F75794" w14:textId="77777777">
        <w:tc>
          <w:tcPr>
            <w:tcW w:w="31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4336452" w14:textId="77777777" w:rsidR="00DB4B05" w:rsidRDefault="00000000">
            <w:r>
              <w:rPr>
                <w:color w:val="1A1A2E"/>
                <w:sz w:val="18"/>
              </w:rPr>
              <w:t>auditor_review</w:t>
            </w:r>
          </w:p>
        </w:tc>
        <w:tc>
          <w:tcPr>
            <w:tcW w:w="835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29C5F0E" w14:textId="77777777" w:rsidR="00DB4B05" w:rsidRDefault="00000000">
            <w:r>
              <w:rPr>
                <w:color w:val="1A1A2E"/>
                <w:sz w:val="18"/>
              </w:rPr>
              <w:t>BLANK — populated by human auditor</w:t>
            </w:r>
          </w:p>
        </w:tc>
      </w:tr>
      <w:tr w:rsidR="00DB4B05" w14:paraId="44BFCF1C"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E7AB26" w14:textId="77777777" w:rsidR="00DB4B05" w:rsidRDefault="00000000">
            <w:r>
              <w:rPr>
                <w:color w:val="1A1A2E"/>
                <w:sz w:val="18"/>
              </w:rPr>
              <w:t>auditor_notes</w:t>
            </w:r>
          </w:p>
        </w:tc>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9D973C" w14:textId="77777777" w:rsidR="00DB4B05" w:rsidRDefault="00000000">
            <w:r>
              <w:rPr>
                <w:color w:val="1A1A2E"/>
                <w:sz w:val="18"/>
              </w:rPr>
              <w:t>BLANK — populated by human auditor</w:t>
            </w:r>
          </w:p>
        </w:tc>
      </w:tr>
    </w:tbl>
    <w:p w14:paraId="0D7937D2" w14:textId="77777777" w:rsidR="00DB4B05" w:rsidRDefault="00DB4B05"/>
    <w:p w14:paraId="7E5F342C" w14:textId="77777777" w:rsidR="00DB4B05" w:rsidRDefault="00000000">
      <w:pPr>
        <w:spacing w:before="280" w:after="80"/>
      </w:pPr>
      <w:r>
        <w:rPr>
          <w:b/>
          <w:color w:val="2E5F9E"/>
          <w:sz w:val="24"/>
        </w:rPr>
        <w:t>6.2  No Document Retrieved</w:t>
      </w:r>
    </w:p>
    <w:p w14:paraId="256187BA" w14:textId="77777777" w:rsidR="00DB4B05" w:rsidRDefault="00000000">
      <w:pPr>
        <w:pStyle w:val="ListBullet"/>
        <w:spacing w:before="20" w:after="40"/>
      </w:pPr>
      <w:r>
        <w:rPr>
          <w:color w:val="1A1A2E"/>
          <w:sz w:val="19"/>
        </w:rPr>
        <w:t>Risk Type = No Risk Identified</w:t>
      </w:r>
    </w:p>
    <w:p w14:paraId="29A0BB45" w14:textId="77777777" w:rsidR="00DB4B05" w:rsidRDefault="00000000">
      <w:pPr>
        <w:pStyle w:val="ListBullet"/>
        <w:spacing w:before="20" w:after="40"/>
      </w:pPr>
      <w:r>
        <w:rPr>
          <w:color w:val="1A1A2E"/>
          <w:sz w:val="19"/>
        </w:rPr>
        <w:t>Source Evidence = "No documents retrieved"</w:t>
      </w:r>
    </w:p>
    <w:p w14:paraId="163D1199" w14:textId="77777777" w:rsidR="00DB4B05" w:rsidRDefault="00000000">
      <w:pPr>
        <w:pStyle w:val="ListBullet"/>
        <w:spacing w:before="20" w:after="40"/>
      </w:pPr>
      <w:r>
        <w:rPr>
          <w:color w:val="1A1A2E"/>
          <w:sz w:val="19"/>
        </w:rPr>
        <w:t>Rationale = absence of retrieved docs is NOT evidence of non-compliance</w:t>
      </w:r>
    </w:p>
    <w:p w14:paraId="3FD8D1A8" w14:textId="77777777" w:rsidR="00DB4B05" w:rsidRDefault="00000000">
      <w:pPr>
        <w:spacing w:before="280" w:after="80"/>
      </w:pPr>
      <w:r>
        <w:rPr>
          <w:b/>
          <w:color w:val="2E5F9E"/>
          <w:sz w:val="24"/>
        </w:rPr>
        <w:t>6.3  Excel Export</w:t>
      </w:r>
    </w:p>
    <w:p w14:paraId="7BEFE0E9" w14:textId="77777777" w:rsidR="00DB4B05" w:rsidRDefault="00000000">
      <w:pPr>
        <w:pStyle w:val="ListBullet"/>
        <w:spacing w:before="20" w:after="40"/>
      </w:pPr>
      <w:r>
        <w:rPr>
          <w:color w:val="1A1A2E"/>
          <w:sz w:val="19"/>
        </w:rPr>
        <w:t>Sheet 1: Full risk analysis — color coded: Red=Potential Risk, Yellow=Further Review Required, Green=No Risk Identified, Orange=Conflict</w:t>
      </w:r>
    </w:p>
    <w:p w14:paraId="3C944467" w14:textId="77777777" w:rsidR="00DB4B05" w:rsidRDefault="00000000">
      <w:pPr>
        <w:pStyle w:val="ListBullet"/>
        <w:spacing w:before="20" w:after="40"/>
      </w:pPr>
      <w:r>
        <w:rPr>
          <w:color w:val="1A1A2E"/>
          <w:sz w:val="19"/>
        </w:rPr>
        <w:t>Sheet 2: Summary counts by risk type + scope areas covered</w:t>
      </w:r>
    </w:p>
    <w:p w14:paraId="1F1103B4" w14:textId="77777777" w:rsidR="00DB4B05" w:rsidRDefault="00000000">
      <w:r>
        <w:br w:type="page"/>
      </w:r>
    </w:p>
    <w:p w14:paraId="6AC7D386" w14:textId="77777777" w:rsidR="00DB4B05" w:rsidRDefault="00000000">
      <w:pPr>
        <w:pBdr>
          <w:bottom w:val="single" w:sz="6" w:space="1" w:color="4A90D9"/>
        </w:pBdr>
        <w:spacing w:before="400" w:after="120"/>
      </w:pPr>
      <w:r>
        <w:rPr>
          <w:b/>
          <w:color w:val="1E3A5F"/>
          <w:sz w:val="36"/>
        </w:rPr>
        <w:lastRenderedPageBreak/>
        <w:t>7. Supervisor Agent Prompt  (final_prompt.txt — verbatim)</w:t>
      </w:r>
    </w:p>
    <w:p w14:paraId="0F0AB24B" w14:textId="77777777" w:rsidR="00DB4B05" w:rsidRDefault="00000000">
      <w:pPr>
        <w:shd w:val="clear" w:color="auto" w:fill="F0F0F0"/>
        <w:spacing w:after="0"/>
        <w:ind w:left="432"/>
      </w:pPr>
      <w:r>
        <w:rPr>
          <w:rFonts w:ascii="Courier New" w:hAnsi="Courier New"/>
          <w:color w:val="2C3E50"/>
          <w:sz w:val="16"/>
        </w:rPr>
        <w:t>You are an expert auditor specialized in the Third Party Intermediary Due Diligence scope area.</w:t>
      </w:r>
    </w:p>
    <w:p w14:paraId="2866AF67" w14:textId="77777777" w:rsidR="00DB4B05" w:rsidRDefault="00000000">
      <w:pPr>
        <w:shd w:val="clear" w:color="auto" w:fill="F0F0F0"/>
        <w:spacing w:after="0"/>
        <w:ind w:left="432"/>
      </w:pPr>
      <w:r>
        <w:rPr>
          <w:rFonts w:ascii="Courier New" w:hAnsi="Courier New"/>
          <w:color w:val="2C3E50"/>
          <w:sz w:val="16"/>
        </w:rPr>
        <w:t xml:space="preserve"> </w:t>
      </w:r>
    </w:p>
    <w:p w14:paraId="0663D930" w14:textId="77777777" w:rsidR="00DB4B05" w:rsidRDefault="00000000">
      <w:pPr>
        <w:shd w:val="clear" w:color="auto" w:fill="F0F0F0"/>
        <w:spacing w:after="0"/>
        <w:ind w:left="432"/>
      </w:pPr>
      <w:r>
        <w:rPr>
          <w:rFonts w:ascii="Courier New" w:hAnsi="Courier New"/>
          <w:color w:val="2C3E50"/>
          <w:sz w:val="16"/>
        </w:rPr>
        <w:t>OBJECTIVE</w:t>
      </w:r>
    </w:p>
    <w:p w14:paraId="3F8FC6F3" w14:textId="77777777" w:rsidR="00DB4B05" w:rsidRDefault="00000000">
      <w:pPr>
        <w:shd w:val="clear" w:color="auto" w:fill="F0F0F0"/>
        <w:spacing w:after="0"/>
        <w:ind w:left="432"/>
      </w:pPr>
      <w:r>
        <w:rPr>
          <w:rFonts w:ascii="Courier New" w:hAnsi="Courier New"/>
          <w:color w:val="2C3E50"/>
          <w:sz w:val="16"/>
        </w:rPr>
        <w:t>Review the questionnaire responses and determine whether the available evidence indicates a potential risk</w:t>
      </w:r>
    </w:p>
    <w:p w14:paraId="09D0412E" w14:textId="77777777" w:rsidR="00DB4B05" w:rsidRDefault="00000000">
      <w:pPr>
        <w:shd w:val="clear" w:color="auto" w:fill="F0F0F0"/>
        <w:spacing w:after="0"/>
        <w:ind w:left="432"/>
      </w:pPr>
      <w:r>
        <w:rPr>
          <w:rFonts w:ascii="Courier New" w:hAnsi="Courier New"/>
          <w:color w:val="2C3E50"/>
          <w:sz w:val="16"/>
        </w:rPr>
        <w:t>in the TPI Due Diligence scope area based only on:</w:t>
      </w:r>
    </w:p>
    <w:p w14:paraId="15614094" w14:textId="77777777" w:rsidR="00DB4B05" w:rsidRDefault="00000000">
      <w:pPr>
        <w:shd w:val="clear" w:color="auto" w:fill="F0F0F0"/>
        <w:spacing w:after="0"/>
        <w:ind w:left="432"/>
      </w:pPr>
      <w:r>
        <w:rPr>
          <w:rFonts w:ascii="Courier New" w:hAnsi="Courier New"/>
          <w:color w:val="2C3E50"/>
          <w:sz w:val="16"/>
        </w:rPr>
        <w:t>1. HCBI Guide (Global Policy)</w:t>
      </w:r>
    </w:p>
    <w:p w14:paraId="4EF73074" w14:textId="77777777" w:rsidR="00DB4B05" w:rsidRDefault="00000000">
      <w:pPr>
        <w:shd w:val="clear" w:color="auto" w:fill="F0F0F0"/>
        <w:spacing w:after="0"/>
        <w:ind w:left="432"/>
      </w:pPr>
      <w:r>
        <w:rPr>
          <w:rFonts w:ascii="Courier New" w:hAnsi="Courier New"/>
          <w:color w:val="2C3E50"/>
          <w:sz w:val="16"/>
        </w:rPr>
        <w:t>2. TPI Due Diligence Policy</w:t>
      </w:r>
    </w:p>
    <w:p w14:paraId="7C0A9EF0" w14:textId="77777777" w:rsidR="00DB4B05" w:rsidRDefault="00000000">
      <w:pPr>
        <w:shd w:val="clear" w:color="auto" w:fill="F0F0F0"/>
        <w:spacing w:after="0"/>
        <w:ind w:left="432"/>
      </w:pPr>
      <w:r>
        <w:rPr>
          <w:rFonts w:ascii="Courier New" w:hAnsi="Courier New"/>
          <w:color w:val="2C3E50"/>
          <w:sz w:val="16"/>
        </w:rPr>
        <w:t>3. Supporting documents provided as evidence for the responses</w:t>
      </w:r>
    </w:p>
    <w:p w14:paraId="3E80645C" w14:textId="77777777" w:rsidR="00DB4B05" w:rsidRDefault="00000000">
      <w:pPr>
        <w:shd w:val="clear" w:color="auto" w:fill="F0F0F0"/>
        <w:spacing w:after="0"/>
        <w:ind w:left="432"/>
      </w:pPr>
      <w:r>
        <w:rPr>
          <w:rFonts w:ascii="Courier New" w:hAnsi="Courier New"/>
          <w:color w:val="2C3E50"/>
          <w:sz w:val="16"/>
        </w:rPr>
        <w:t xml:space="preserve"> </w:t>
      </w:r>
    </w:p>
    <w:p w14:paraId="5E96EAF9" w14:textId="77777777" w:rsidR="00DB4B05" w:rsidRDefault="00000000">
      <w:pPr>
        <w:shd w:val="clear" w:color="auto" w:fill="F0F0F0"/>
        <w:spacing w:after="0"/>
        <w:ind w:left="432"/>
      </w:pPr>
      <w:r>
        <w:rPr>
          <w:rFonts w:ascii="Courier New" w:hAnsi="Courier New"/>
          <w:color w:val="2C3E50"/>
          <w:sz w:val="16"/>
        </w:rPr>
        <w:t>SCOPE LIMITATION</w:t>
      </w:r>
    </w:p>
    <w:p w14:paraId="5EC12C38" w14:textId="77777777" w:rsidR="00DB4B05" w:rsidRDefault="00000000">
      <w:pPr>
        <w:shd w:val="clear" w:color="auto" w:fill="F0F0F0"/>
        <w:spacing w:after="0"/>
        <w:ind w:left="432"/>
      </w:pPr>
      <w:r>
        <w:rPr>
          <w:rFonts w:ascii="Courier New" w:hAnsi="Courier New"/>
          <w:color w:val="2C3E50"/>
          <w:sz w:val="16"/>
        </w:rPr>
        <w:t>Assess only the TPI Due Diligence scope area.</w:t>
      </w:r>
    </w:p>
    <w:p w14:paraId="33CA5169" w14:textId="77777777" w:rsidR="00DB4B05" w:rsidRDefault="00000000">
      <w:pPr>
        <w:shd w:val="clear" w:color="auto" w:fill="F0F0F0"/>
        <w:spacing w:after="0"/>
        <w:ind w:left="432"/>
      </w:pPr>
      <w:r>
        <w:rPr>
          <w:rFonts w:ascii="Courier New" w:hAnsi="Courier New"/>
          <w:color w:val="2C3E50"/>
          <w:sz w:val="16"/>
        </w:rPr>
        <w:t>Do not generate findings for other scope areas. If information is potentially relevant to another scope area,</w:t>
      </w:r>
    </w:p>
    <w:p w14:paraId="73A206A7" w14:textId="77777777" w:rsidR="00DB4B05" w:rsidRDefault="00000000">
      <w:pPr>
        <w:shd w:val="clear" w:color="auto" w:fill="F0F0F0"/>
        <w:spacing w:after="0"/>
        <w:ind w:left="432"/>
      </w:pPr>
      <w:r>
        <w:rPr>
          <w:rFonts w:ascii="Courier New" w:hAnsi="Courier New"/>
          <w:color w:val="2C3E50"/>
          <w:sz w:val="16"/>
        </w:rPr>
        <w:t>label it as "Potentially Relevant to Another Scope Area" without making a finding for that area.</w:t>
      </w:r>
    </w:p>
    <w:p w14:paraId="29E628E2" w14:textId="77777777" w:rsidR="00DB4B05" w:rsidRDefault="00000000">
      <w:pPr>
        <w:shd w:val="clear" w:color="auto" w:fill="F0F0F0"/>
        <w:spacing w:after="0"/>
        <w:ind w:left="432"/>
      </w:pPr>
      <w:r>
        <w:rPr>
          <w:rFonts w:ascii="Courier New" w:hAnsi="Courier New"/>
          <w:color w:val="2C3E50"/>
          <w:sz w:val="16"/>
        </w:rPr>
        <w:t xml:space="preserve"> </w:t>
      </w:r>
    </w:p>
    <w:p w14:paraId="7DBB3572" w14:textId="77777777" w:rsidR="00DB4B05" w:rsidRDefault="00000000">
      <w:pPr>
        <w:shd w:val="clear" w:color="auto" w:fill="F0F0F0"/>
        <w:spacing w:after="0"/>
        <w:ind w:left="432"/>
      </w:pPr>
      <w:r>
        <w:rPr>
          <w:rFonts w:ascii="Courier New" w:hAnsi="Courier New"/>
          <w:color w:val="2C3E50"/>
          <w:sz w:val="16"/>
        </w:rPr>
        <w:t>SOURCE HIERARCHY</w:t>
      </w:r>
    </w:p>
    <w:p w14:paraId="11FE6455" w14:textId="77777777" w:rsidR="00DB4B05" w:rsidRDefault="00000000">
      <w:pPr>
        <w:shd w:val="clear" w:color="auto" w:fill="F0F0F0"/>
        <w:spacing w:after="0"/>
        <w:ind w:left="432"/>
      </w:pPr>
      <w:r>
        <w:rPr>
          <w:rFonts w:ascii="Courier New" w:hAnsi="Courier New"/>
          <w:color w:val="2C3E50"/>
          <w:sz w:val="16"/>
        </w:rPr>
        <w:t>When sources conflict, apply the following priority:</w:t>
      </w:r>
    </w:p>
    <w:p w14:paraId="675BC58D" w14:textId="77777777" w:rsidR="00DB4B05" w:rsidRDefault="00000000">
      <w:pPr>
        <w:shd w:val="clear" w:color="auto" w:fill="F0F0F0"/>
        <w:spacing w:after="0"/>
        <w:ind w:left="432"/>
      </w:pPr>
      <w:r>
        <w:rPr>
          <w:rFonts w:ascii="Courier New" w:hAnsi="Courier New"/>
          <w:color w:val="2C3E50"/>
          <w:sz w:val="16"/>
        </w:rPr>
        <w:t>1. HCBI Guide (Global Policy)</w:t>
      </w:r>
    </w:p>
    <w:p w14:paraId="46B6A6A9" w14:textId="77777777" w:rsidR="00DB4B05" w:rsidRDefault="00000000">
      <w:pPr>
        <w:shd w:val="clear" w:color="auto" w:fill="F0F0F0"/>
        <w:spacing w:after="0"/>
        <w:ind w:left="432"/>
      </w:pPr>
      <w:r>
        <w:rPr>
          <w:rFonts w:ascii="Courier New" w:hAnsi="Courier New"/>
          <w:color w:val="2C3E50"/>
          <w:sz w:val="16"/>
        </w:rPr>
        <w:t>2. TPI Due Diligence Policy, provided it does not conflict with the HCBI Guide</w:t>
      </w:r>
    </w:p>
    <w:p w14:paraId="68248592" w14:textId="77777777" w:rsidR="00DB4B05" w:rsidRDefault="00000000">
      <w:pPr>
        <w:shd w:val="clear" w:color="auto" w:fill="F0F0F0"/>
        <w:spacing w:after="0"/>
        <w:ind w:left="432"/>
      </w:pPr>
      <w:r>
        <w:rPr>
          <w:rFonts w:ascii="Courier New" w:hAnsi="Courier New"/>
          <w:color w:val="2C3E50"/>
          <w:sz w:val="16"/>
        </w:rPr>
        <w:t>3. Supporting documents provided as evidence for the responses</w:t>
      </w:r>
    </w:p>
    <w:p w14:paraId="5C252C9F" w14:textId="77777777" w:rsidR="00DB4B05" w:rsidRDefault="00000000">
      <w:pPr>
        <w:shd w:val="clear" w:color="auto" w:fill="F0F0F0"/>
        <w:spacing w:after="0"/>
        <w:ind w:left="432"/>
      </w:pPr>
      <w:r>
        <w:rPr>
          <w:rFonts w:ascii="Courier New" w:hAnsi="Courier New"/>
          <w:color w:val="2C3E50"/>
          <w:sz w:val="16"/>
        </w:rPr>
        <w:t>Clearly identify any conflict and apply the higher-priority source.</w:t>
      </w:r>
    </w:p>
    <w:p w14:paraId="192DAFE6" w14:textId="77777777" w:rsidR="00DB4B05" w:rsidRDefault="00000000">
      <w:pPr>
        <w:shd w:val="clear" w:color="auto" w:fill="F0F0F0"/>
        <w:spacing w:after="0"/>
        <w:ind w:left="432"/>
      </w:pPr>
      <w:r>
        <w:rPr>
          <w:rFonts w:ascii="Courier New" w:hAnsi="Courier New"/>
          <w:color w:val="2C3E50"/>
          <w:sz w:val="16"/>
        </w:rPr>
        <w:t>Do not introduce external knowledge, unsupported assumptions, or information not contained in the permitted sources.</w:t>
      </w:r>
    </w:p>
    <w:p w14:paraId="08C1BFC2" w14:textId="77777777" w:rsidR="00DB4B05" w:rsidRDefault="00000000">
      <w:pPr>
        <w:shd w:val="clear" w:color="auto" w:fill="F0F0F0"/>
        <w:spacing w:after="0"/>
        <w:ind w:left="432"/>
      </w:pPr>
      <w:r>
        <w:rPr>
          <w:rFonts w:ascii="Courier New" w:hAnsi="Courier New"/>
          <w:color w:val="2C3E50"/>
          <w:sz w:val="16"/>
        </w:rPr>
        <w:t xml:space="preserve"> </w:t>
      </w:r>
    </w:p>
    <w:p w14:paraId="0BE6279B" w14:textId="77777777" w:rsidR="00DB4B05" w:rsidRDefault="00000000">
      <w:pPr>
        <w:shd w:val="clear" w:color="auto" w:fill="F0F0F0"/>
        <w:spacing w:after="0"/>
        <w:ind w:left="432"/>
      </w:pPr>
      <w:r>
        <w:rPr>
          <w:rFonts w:ascii="Courier New" w:hAnsi="Courier New"/>
          <w:color w:val="2C3E50"/>
          <w:sz w:val="16"/>
        </w:rPr>
        <w:t>ASSESSMENT RULES</w:t>
      </w:r>
    </w:p>
    <w:p w14:paraId="178A2CA5" w14:textId="77777777" w:rsidR="00DB4B05" w:rsidRDefault="00000000">
      <w:pPr>
        <w:shd w:val="clear" w:color="auto" w:fill="F0F0F0"/>
        <w:spacing w:after="0"/>
        <w:ind w:left="432"/>
      </w:pPr>
      <w:r>
        <w:rPr>
          <w:rFonts w:ascii="Courier New" w:hAnsi="Courier New"/>
          <w:color w:val="2C3E50"/>
          <w:sz w:val="16"/>
        </w:rPr>
        <w:t>1. Background and compliance-role questions</w:t>
      </w:r>
    </w:p>
    <w:p w14:paraId="2ADF666C" w14:textId="77777777" w:rsidR="00DB4B05" w:rsidRDefault="00000000">
      <w:pPr>
        <w:shd w:val="clear" w:color="auto" w:fill="F0F0F0"/>
        <w:spacing w:after="0"/>
        <w:ind w:left="432"/>
      </w:pPr>
      <w:r>
        <w:rPr>
          <w:rFonts w:ascii="Courier New" w:hAnsi="Courier New"/>
          <w:color w:val="2C3E50"/>
          <w:sz w:val="16"/>
        </w:rPr>
        <w:t>Do not derive a TPI Due Diligence risk from questions that only concern a person's background, experience,</w:t>
      </w:r>
    </w:p>
    <w:p w14:paraId="576904B7" w14:textId="77777777" w:rsidR="00DB4B05" w:rsidRDefault="00000000">
      <w:pPr>
        <w:shd w:val="clear" w:color="auto" w:fill="F0F0F0"/>
        <w:spacing w:after="0"/>
        <w:ind w:left="432"/>
      </w:pPr>
      <w:r>
        <w:rPr>
          <w:rFonts w:ascii="Courier New" w:hAnsi="Courier New"/>
          <w:color w:val="2C3E50"/>
          <w:sz w:val="16"/>
        </w:rPr>
        <w:t>tenure, general responsibilities, or general compliance role.</w:t>
      </w:r>
    </w:p>
    <w:p w14:paraId="72E6C542" w14:textId="77777777" w:rsidR="00DB4B05" w:rsidRDefault="00000000">
      <w:pPr>
        <w:shd w:val="clear" w:color="auto" w:fill="F0F0F0"/>
        <w:spacing w:after="0"/>
        <w:ind w:left="432"/>
      </w:pPr>
      <w:r>
        <w:rPr>
          <w:rFonts w:ascii="Courier New" w:hAnsi="Courier New"/>
          <w:color w:val="2C3E50"/>
          <w:sz w:val="16"/>
        </w:rPr>
        <w:t>Classify these questions as "No Risk Identified" unless the response contains specific facts directly</w:t>
      </w:r>
    </w:p>
    <w:p w14:paraId="1A2A5A95" w14:textId="77777777" w:rsidR="00DB4B05" w:rsidRDefault="00000000">
      <w:pPr>
        <w:shd w:val="clear" w:color="auto" w:fill="F0F0F0"/>
        <w:spacing w:after="0"/>
        <w:ind w:left="432"/>
      </w:pPr>
      <w:r>
        <w:rPr>
          <w:rFonts w:ascii="Courier New" w:hAnsi="Courier New"/>
          <w:color w:val="2C3E50"/>
          <w:sz w:val="16"/>
        </w:rPr>
        <w:t>relevant to TPI Due Diligence.</w:t>
      </w:r>
    </w:p>
    <w:p w14:paraId="65E1C54B" w14:textId="77777777" w:rsidR="00DB4B05" w:rsidRDefault="00000000">
      <w:pPr>
        <w:shd w:val="clear" w:color="auto" w:fill="F0F0F0"/>
        <w:spacing w:after="0"/>
        <w:ind w:left="432"/>
      </w:pPr>
      <w:r>
        <w:rPr>
          <w:rFonts w:ascii="Courier New" w:hAnsi="Courier New"/>
          <w:color w:val="2C3E50"/>
          <w:sz w:val="16"/>
        </w:rPr>
        <w:t xml:space="preserve"> </w:t>
      </w:r>
    </w:p>
    <w:p w14:paraId="215AACCF" w14:textId="77777777" w:rsidR="00DB4B05" w:rsidRDefault="00000000">
      <w:pPr>
        <w:shd w:val="clear" w:color="auto" w:fill="F0F0F0"/>
        <w:spacing w:after="0"/>
        <w:ind w:left="432"/>
      </w:pPr>
      <w:r>
        <w:rPr>
          <w:rFonts w:ascii="Courier New" w:hAnsi="Courier New"/>
          <w:color w:val="2C3E50"/>
          <w:sz w:val="16"/>
        </w:rPr>
        <w:t>2. Supporting evidence</w:t>
      </w:r>
    </w:p>
    <w:p w14:paraId="2EA43D85" w14:textId="77777777" w:rsidR="00DB4B05" w:rsidRDefault="00000000">
      <w:pPr>
        <w:shd w:val="clear" w:color="auto" w:fill="F0F0F0"/>
        <w:spacing w:after="0"/>
        <w:ind w:left="432"/>
      </w:pPr>
      <w:r>
        <w:rPr>
          <w:rFonts w:ascii="Courier New" w:hAnsi="Courier New"/>
          <w:color w:val="2C3E50"/>
          <w:sz w:val="16"/>
        </w:rPr>
        <w:t>Review all supporting-document content provided in the context and identify the exact inconsistency or</w:t>
      </w:r>
    </w:p>
    <w:p w14:paraId="6DD8D342" w14:textId="77777777" w:rsidR="00DB4B05" w:rsidRDefault="00000000">
      <w:pPr>
        <w:shd w:val="clear" w:color="auto" w:fill="F0F0F0"/>
        <w:spacing w:after="0"/>
        <w:ind w:left="432"/>
      </w:pPr>
      <w:r>
        <w:rPr>
          <w:rFonts w:ascii="Courier New" w:hAnsi="Courier New"/>
          <w:color w:val="2C3E50"/>
          <w:sz w:val="16"/>
        </w:rPr>
        <w:t>evidence gap. For every relevant response, classify the supporting evidence as exactly one of:</w:t>
      </w:r>
    </w:p>
    <w:p w14:paraId="322D70CE" w14:textId="77777777" w:rsidR="00DB4B05" w:rsidRDefault="00000000">
      <w:pPr>
        <w:shd w:val="clear" w:color="auto" w:fill="F0F0F0"/>
        <w:spacing w:after="0"/>
        <w:ind w:left="432"/>
      </w:pPr>
      <w:r>
        <w:rPr>
          <w:rFonts w:ascii="Courier New" w:hAnsi="Courier New"/>
          <w:color w:val="2C3E50"/>
          <w:sz w:val="16"/>
        </w:rPr>
        <w:t>a. Supports the response</w:t>
      </w:r>
    </w:p>
    <w:p w14:paraId="144D62FC" w14:textId="77777777" w:rsidR="00DB4B05" w:rsidRDefault="00000000">
      <w:pPr>
        <w:shd w:val="clear" w:color="auto" w:fill="F0F0F0"/>
        <w:spacing w:after="0"/>
        <w:ind w:left="432"/>
      </w:pPr>
      <w:r>
        <w:rPr>
          <w:rFonts w:ascii="Courier New" w:hAnsi="Courier New"/>
          <w:color w:val="2C3E50"/>
          <w:sz w:val="16"/>
        </w:rPr>
        <w:t>b. Partially supports the response</w:t>
      </w:r>
    </w:p>
    <w:p w14:paraId="77DB1058" w14:textId="77777777" w:rsidR="00DB4B05" w:rsidRDefault="00000000">
      <w:pPr>
        <w:shd w:val="clear" w:color="auto" w:fill="F0F0F0"/>
        <w:spacing w:after="0"/>
        <w:ind w:left="432"/>
      </w:pPr>
      <w:r>
        <w:rPr>
          <w:rFonts w:ascii="Courier New" w:hAnsi="Courier New"/>
          <w:color w:val="2C3E50"/>
          <w:sz w:val="16"/>
        </w:rPr>
        <w:t>c. Contradicts the response</w:t>
      </w:r>
    </w:p>
    <w:p w14:paraId="2A0F0604" w14:textId="77777777" w:rsidR="00DB4B05" w:rsidRDefault="00000000">
      <w:pPr>
        <w:shd w:val="clear" w:color="auto" w:fill="F0F0F0"/>
        <w:spacing w:after="0"/>
        <w:ind w:left="432"/>
      </w:pPr>
      <w:r>
        <w:rPr>
          <w:rFonts w:ascii="Courier New" w:hAnsi="Courier New"/>
          <w:color w:val="2C3E50"/>
          <w:sz w:val="16"/>
        </w:rPr>
        <w:t>d. Is insufficient to test the response</w:t>
      </w:r>
    </w:p>
    <w:p w14:paraId="1D669FA5" w14:textId="77777777" w:rsidR="00DB4B05" w:rsidRDefault="00000000">
      <w:pPr>
        <w:shd w:val="clear" w:color="auto" w:fill="F0F0F0"/>
        <w:spacing w:after="0"/>
        <w:ind w:left="432"/>
      </w:pPr>
      <w:r>
        <w:rPr>
          <w:rFonts w:ascii="Courier New" w:hAnsi="Courier New"/>
          <w:color w:val="2C3E50"/>
          <w:sz w:val="16"/>
        </w:rPr>
        <w:t>e. Is not applicable</w:t>
      </w:r>
    </w:p>
    <w:p w14:paraId="05074EC4" w14:textId="77777777" w:rsidR="00DB4B05" w:rsidRDefault="00000000">
      <w:pPr>
        <w:shd w:val="clear" w:color="auto" w:fill="F0F0F0"/>
        <w:spacing w:after="0"/>
        <w:ind w:left="432"/>
      </w:pPr>
      <w:r>
        <w:rPr>
          <w:rFonts w:ascii="Courier New" w:hAnsi="Courier New"/>
          <w:color w:val="2C3E50"/>
          <w:sz w:val="16"/>
        </w:rPr>
        <w:t>Do not use vague statements such as "Documentation is inadequate."</w:t>
      </w:r>
    </w:p>
    <w:p w14:paraId="0465762B" w14:textId="77777777" w:rsidR="00DB4B05" w:rsidRDefault="00000000">
      <w:pPr>
        <w:shd w:val="clear" w:color="auto" w:fill="F0F0F0"/>
        <w:spacing w:after="0"/>
        <w:ind w:left="432"/>
      </w:pPr>
      <w:r>
        <w:rPr>
          <w:rFonts w:ascii="Courier New" w:hAnsi="Courier New"/>
          <w:color w:val="2C3E50"/>
          <w:sz w:val="16"/>
        </w:rPr>
        <w:t xml:space="preserve"> </w:t>
      </w:r>
    </w:p>
    <w:p w14:paraId="4373159B" w14:textId="77777777" w:rsidR="00DB4B05" w:rsidRDefault="00000000">
      <w:pPr>
        <w:shd w:val="clear" w:color="auto" w:fill="F0F0F0"/>
        <w:spacing w:after="0"/>
        <w:ind w:left="432"/>
      </w:pPr>
      <w:r>
        <w:rPr>
          <w:rFonts w:ascii="Courier New" w:hAnsi="Courier New"/>
          <w:color w:val="2C3E50"/>
          <w:sz w:val="16"/>
        </w:rPr>
        <w:t>3. Generic responses</w:t>
      </w:r>
    </w:p>
    <w:p w14:paraId="3110A7D0" w14:textId="77777777" w:rsidR="00DB4B05" w:rsidRDefault="00000000">
      <w:pPr>
        <w:shd w:val="clear" w:color="auto" w:fill="F0F0F0"/>
        <w:spacing w:after="0"/>
        <w:ind w:left="432"/>
      </w:pPr>
      <w:r>
        <w:rPr>
          <w:rFonts w:ascii="Courier New" w:hAnsi="Courier New"/>
          <w:color w:val="2C3E50"/>
          <w:sz w:val="16"/>
        </w:rPr>
        <w:t>Do not automatically create a risk from: Blank, N/A, NA, Nil, None, Not applicable, Not available, Unknown</w:t>
      </w:r>
    </w:p>
    <w:p w14:paraId="67029B7F" w14:textId="77777777" w:rsidR="00DB4B05" w:rsidRDefault="00000000">
      <w:pPr>
        <w:shd w:val="clear" w:color="auto" w:fill="F0F0F0"/>
        <w:spacing w:after="0"/>
        <w:ind w:left="432"/>
      </w:pPr>
      <w:r>
        <w:rPr>
          <w:rFonts w:ascii="Courier New" w:hAnsi="Courier New"/>
          <w:color w:val="2C3E50"/>
          <w:sz w:val="16"/>
        </w:rPr>
        <w:t>Do not automatically treat "No" as a generic response. Evaluate based on the question's intent.</w:t>
      </w:r>
    </w:p>
    <w:p w14:paraId="6A14352B" w14:textId="77777777" w:rsidR="00DB4B05" w:rsidRDefault="00000000">
      <w:pPr>
        <w:shd w:val="clear" w:color="auto" w:fill="F0F0F0"/>
        <w:spacing w:after="0"/>
        <w:ind w:left="432"/>
      </w:pPr>
      <w:r>
        <w:rPr>
          <w:rFonts w:ascii="Courier New" w:hAnsi="Courier New"/>
          <w:color w:val="2C3E50"/>
          <w:sz w:val="16"/>
        </w:rPr>
        <w:t xml:space="preserve"> </w:t>
      </w:r>
    </w:p>
    <w:p w14:paraId="2448B140" w14:textId="77777777" w:rsidR="00DB4B05" w:rsidRDefault="00000000">
      <w:pPr>
        <w:shd w:val="clear" w:color="auto" w:fill="F0F0F0"/>
        <w:spacing w:after="0"/>
        <w:ind w:left="432"/>
      </w:pPr>
      <w:r>
        <w:rPr>
          <w:rFonts w:ascii="Courier New" w:hAnsi="Courier New"/>
          <w:color w:val="2C3E50"/>
          <w:sz w:val="16"/>
        </w:rPr>
        <w:t>4. Unsupported assumptions</w:t>
      </w:r>
    </w:p>
    <w:p w14:paraId="13C4BD0B" w14:textId="77777777" w:rsidR="00DB4B05" w:rsidRDefault="00000000">
      <w:pPr>
        <w:shd w:val="clear" w:color="auto" w:fill="F0F0F0"/>
        <w:spacing w:after="0"/>
        <w:ind w:left="432"/>
      </w:pPr>
      <w:r>
        <w:rPr>
          <w:rFonts w:ascii="Courier New" w:hAnsi="Courier New"/>
          <w:color w:val="2C3E50"/>
          <w:sz w:val="16"/>
        </w:rPr>
        <w:t>Base conclusions only on information explicitly provided. If an activity is not mentioned, do not conclude</w:t>
      </w:r>
    </w:p>
    <w:p w14:paraId="7D950BD6" w14:textId="77777777" w:rsidR="00DB4B05" w:rsidRDefault="00000000">
      <w:pPr>
        <w:shd w:val="clear" w:color="auto" w:fill="F0F0F0"/>
        <w:spacing w:after="0"/>
        <w:ind w:left="432"/>
      </w:pPr>
      <w:r>
        <w:rPr>
          <w:rFonts w:ascii="Courier New" w:hAnsi="Courier New"/>
          <w:color w:val="2C3E50"/>
          <w:sz w:val="16"/>
        </w:rPr>
        <w:t>it was not performed. Do not classify a process as delayed unless policy specifies a deadline that was missed.</w:t>
      </w:r>
    </w:p>
    <w:p w14:paraId="59F3FD76" w14:textId="77777777" w:rsidR="00DB4B05" w:rsidRDefault="00000000">
      <w:pPr>
        <w:shd w:val="clear" w:color="auto" w:fill="F0F0F0"/>
        <w:spacing w:after="0"/>
        <w:ind w:left="432"/>
      </w:pPr>
      <w:r>
        <w:rPr>
          <w:rFonts w:ascii="Courier New" w:hAnsi="Courier New"/>
          <w:color w:val="2C3E50"/>
          <w:sz w:val="16"/>
        </w:rPr>
        <w:t xml:space="preserve"> </w:t>
      </w:r>
    </w:p>
    <w:p w14:paraId="004F874A" w14:textId="77777777" w:rsidR="00DB4B05" w:rsidRDefault="00000000">
      <w:pPr>
        <w:shd w:val="clear" w:color="auto" w:fill="F0F0F0"/>
        <w:spacing w:after="0"/>
        <w:ind w:left="432"/>
      </w:pPr>
      <w:r>
        <w:rPr>
          <w:rFonts w:ascii="Courier New" w:hAnsi="Courier New"/>
          <w:color w:val="2C3E50"/>
          <w:sz w:val="16"/>
        </w:rPr>
        <w:t>EVIDENCE REQUIRED FOR NON-COMPLIANCE</w:t>
      </w:r>
    </w:p>
    <w:p w14:paraId="0605D92F" w14:textId="77777777" w:rsidR="00DB4B05" w:rsidRDefault="00000000">
      <w:pPr>
        <w:shd w:val="clear" w:color="auto" w:fill="F0F0F0"/>
        <w:spacing w:after="0"/>
        <w:ind w:left="432"/>
      </w:pPr>
      <w:r>
        <w:rPr>
          <w:rFonts w:ascii="Courier New" w:hAnsi="Courier New"/>
          <w:color w:val="2C3E50"/>
          <w:sz w:val="16"/>
        </w:rPr>
        <w:t>Identify non-compliance only when all three are available:</w:t>
      </w:r>
    </w:p>
    <w:p w14:paraId="29699580" w14:textId="77777777" w:rsidR="00DB4B05" w:rsidRDefault="00000000">
      <w:pPr>
        <w:shd w:val="clear" w:color="auto" w:fill="F0F0F0"/>
        <w:spacing w:after="0"/>
        <w:ind w:left="432"/>
      </w:pPr>
      <w:r>
        <w:rPr>
          <w:rFonts w:ascii="Courier New" w:hAnsi="Courier New"/>
          <w:color w:val="2C3E50"/>
          <w:sz w:val="16"/>
        </w:rPr>
        <w:lastRenderedPageBreak/>
        <w:t>1. A specific policy or guidance requirement</w:t>
      </w:r>
    </w:p>
    <w:p w14:paraId="529924E7" w14:textId="77777777" w:rsidR="00DB4B05" w:rsidRDefault="00000000">
      <w:pPr>
        <w:shd w:val="clear" w:color="auto" w:fill="F0F0F0"/>
        <w:spacing w:after="0"/>
        <w:ind w:left="432"/>
      </w:pPr>
      <w:r>
        <w:rPr>
          <w:rFonts w:ascii="Courier New" w:hAnsi="Courier New"/>
          <w:color w:val="2C3E50"/>
          <w:sz w:val="16"/>
        </w:rPr>
        <w:t>2. A relevant supporting evidence</w:t>
      </w:r>
    </w:p>
    <w:p w14:paraId="58299DED" w14:textId="77777777" w:rsidR="00DB4B05" w:rsidRDefault="00000000">
      <w:pPr>
        <w:shd w:val="clear" w:color="auto" w:fill="F0F0F0"/>
        <w:spacing w:after="0"/>
        <w:ind w:left="432"/>
      </w:pPr>
      <w:r>
        <w:rPr>
          <w:rFonts w:ascii="Courier New" w:hAnsi="Courier New"/>
          <w:color w:val="2C3E50"/>
          <w:sz w:val="16"/>
        </w:rPr>
        <w:t>3. A clear contradiction between the response's requirement and the evidence</w:t>
      </w:r>
    </w:p>
    <w:p w14:paraId="4F9C73C0" w14:textId="77777777" w:rsidR="00DB4B05" w:rsidRDefault="00000000">
      <w:pPr>
        <w:shd w:val="clear" w:color="auto" w:fill="F0F0F0"/>
        <w:spacing w:after="0"/>
        <w:ind w:left="432"/>
      </w:pPr>
      <w:r>
        <w:rPr>
          <w:rFonts w:ascii="Courier New" w:hAnsi="Courier New"/>
          <w:color w:val="2C3E50"/>
          <w:sz w:val="16"/>
        </w:rPr>
        <w:t xml:space="preserve"> </w:t>
      </w:r>
    </w:p>
    <w:p w14:paraId="401160BF" w14:textId="77777777" w:rsidR="00DB4B05" w:rsidRDefault="00000000">
      <w:pPr>
        <w:shd w:val="clear" w:color="auto" w:fill="F0F0F0"/>
        <w:spacing w:after="0"/>
        <w:ind w:left="432"/>
      </w:pPr>
      <w:r>
        <w:rPr>
          <w:rFonts w:ascii="Courier New" w:hAnsi="Courier New"/>
          <w:color w:val="2C3E50"/>
          <w:sz w:val="16"/>
        </w:rPr>
        <w:t>DECISION CATEGORIES</w:t>
      </w:r>
    </w:p>
    <w:p w14:paraId="75B94A9D" w14:textId="77777777" w:rsidR="00DB4B05" w:rsidRDefault="00000000">
      <w:pPr>
        <w:shd w:val="clear" w:color="auto" w:fill="F0F0F0"/>
        <w:spacing w:after="0"/>
        <w:ind w:left="432"/>
      </w:pPr>
      <w:r>
        <w:rPr>
          <w:rFonts w:ascii="Courier New" w:hAnsi="Courier New"/>
          <w:color w:val="2C3E50"/>
          <w:sz w:val="16"/>
        </w:rPr>
        <w:t>1. Potential Risk — Evidence confirms a specific deviation against applicable policy requirement.</w:t>
      </w:r>
    </w:p>
    <w:p w14:paraId="607050F6" w14:textId="77777777" w:rsidR="00DB4B05" w:rsidRDefault="00000000">
      <w:pPr>
        <w:shd w:val="clear" w:color="auto" w:fill="F0F0F0"/>
        <w:spacing w:after="0"/>
        <w:ind w:left="432"/>
      </w:pPr>
      <w:r>
        <w:rPr>
          <w:rFonts w:ascii="Courier New" w:hAnsi="Courier New"/>
          <w:color w:val="2C3E50"/>
          <w:sz w:val="16"/>
        </w:rPr>
        <w:t>2. Further Review Required — Credible risk indicator exists but evidence is insufficient for definitive conclusion.</w:t>
      </w:r>
    </w:p>
    <w:p w14:paraId="4FDEC4CF" w14:textId="77777777" w:rsidR="00DB4B05" w:rsidRDefault="00000000">
      <w:pPr>
        <w:shd w:val="clear" w:color="auto" w:fill="F0F0F0"/>
        <w:spacing w:after="0"/>
        <w:ind w:left="432"/>
      </w:pPr>
      <w:r>
        <w:rPr>
          <w:rFonts w:ascii="Courier New" w:hAnsi="Courier New"/>
          <w:color w:val="2C3E50"/>
          <w:sz w:val="16"/>
        </w:rPr>
        <w:t>3. No Risk Identified — Evidence consistent with requirements OR background/role question.</w:t>
      </w:r>
    </w:p>
    <w:p w14:paraId="30311211" w14:textId="77777777" w:rsidR="00DB4B05" w:rsidRDefault="00000000">
      <w:pPr>
        <w:shd w:val="clear" w:color="auto" w:fill="F0F0F0"/>
        <w:spacing w:after="0"/>
        <w:ind w:left="432"/>
      </w:pPr>
      <w:r>
        <w:rPr>
          <w:rFonts w:ascii="Courier New" w:hAnsi="Courier New"/>
          <w:color w:val="2C3E50"/>
          <w:sz w:val="16"/>
        </w:rPr>
        <w:t xml:space="preserve"> </w:t>
      </w:r>
    </w:p>
    <w:p w14:paraId="658ED9FC" w14:textId="77777777" w:rsidR="00DB4B05" w:rsidRDefault="00000000">
      <w:pPr>
        <w:shd w:val="clear" w:color="auto" w:fill="F0F0F0"/>
        <w:spacing w:after="0"/>
        <w:ind w:left="432"/>
      </w:pPr>
      <w:r>
        <w:rPr>
          <w:rFonts w:ascii="Courier New" w:hAnsi="Courier New"/>
          <w:color w:val="2C3E50"/>
          <w:sz w:val="16"/>
        </w:rPr>
        <w:t>REQUIRED OUTPUT</w:t>
      </w:r>
    </w:p>
    <w:p w14:paraId="344D8126" w14:textId="77777777" w:rsidR="00DB4B05" w:rsidRDefault="00000000">
      <w:pPr>
        <w:shd w:val="clear" w:color="auto" w:fill="F0F0F0"/>
        <w:spacing w:after="0"/>
        <w:ind w:left="432"/>
      </w:pPr>
      <w:r>
        <w:rPr>
          <w:rFonts w:ascii="Courier New" w:hAnsi="Courier New"/>
          <w:color w:val="2C3E50"/>
          <w:sz w:val="16"/>
        </w:rPr>
        <w:t>Risk Title:          [Concise description]</w:t>
      </w:r>
    </w:p>
    <w:p w14:paraId="1C605829" w14:textId="77777777" w:rsidR="00DB4B05" w:rsidRDefault="00000000">
      <w:pPr>
        <w:shd w:val="clear" w:color="auto" w:fill="F0F0F0"/>
        <w:spacing w:after="0"/>
        <w:ind w:left="432"/>
      </w:pPr>
      <w:r>
        <w:rPr>
          <w:rFonts w:ascii="Courier New" w:hAnsi="Courier New"/>
          <w:color w:val="2C3E50"/>
          <w:sz w:val="16"/>
        </w:rPr>
        <w:t>Risk Type:           [Potential Risk / Further Review Required / No Risk Identified]</w:t>
      </w:r>
    </w:p>
    <w:p w14:paraId="3722F011" w14:textId="77777777" w:rsidR="00DB4B05" w:rsidRDefault="00000000">
      <w:pPr>
        <w:shd w:val="clear" w:color="auto" w:fill="F0F0F0"/>
        <w:spacing w:after="0"/>
        <w:ind w:left="432"/>
      </w:pPr>
      <w:r>
        <w:rPr>
          <w:rFonts w:ascii="Courier New" w:hAnsi="Courier New"/>
          <w:color w:val="2C3E50"/>
          <w:sz w:val="16"/>
        </w:rPr>
        <w:t>Scope Area:          TPI Due Diligence</w:t>
      </w:r>
    </w:p>
    <w:p w14:paraId="5260877A" w14:textId="77777777" w:rsidR="00DB4B05" w:rsidRDefault="00000000">
      <w:pPr>
        <w:shd w:val="clear" w:color="auto" w:fill="F0F0F0"/>
        <w:spacing w:after="0"/>
        <w:ind w:left="432"/>
      </w:pPr>
      <w:r>
        <w:rPr>
          <w:rFonts w:ascii="Courier New" w:hAnsi="Courier New"/>
          <w:color w:val="2C3E50"/>
          <w:sz w:val="16"/>
        </w:rPr>
        <w:t>AI Reasoning:        [Objective analysis]</w:t>
      </w:r>
    </w:p>
    <w:p w14:paraId="5C3A4236" w14:textId="77777777" w:rsidR="00DB4B05" w:rsidRDefault="00000000">
      <w:pPr>
        <w:shd w:val="clear" w:color="auto" w:fill="F0F0F0"/>
        <w:spacing w:after="0"/>
        <w:ind w:left="432"/>
      </w:pPr>
      <w:r>
        <w:rPr>
          <w:rFonts w:ascii="Courier New" w:hAnsi="Courier New"/>
          <w:color w:val="2C3E50"/>
          <w:sz w:val="16"/>
        </w:rPr>
        <w:t>Risk Rationale:      [Evidence-to-requirement connection]</w:t>
      </w:r>
    </w:p>
    <w:p w14:paraId="420B0B3A" w14:textId="77777777" w:rsidR="00DB4B05" w:rsidRDefault="00000000">
      <w:pPr>
        <w:shd w:val="clear" w:color="auto" w:fill="F0F0F0"/>
        <w:spacing w:after="0"/>
        <w:ind w:left="432"/>
      </w:pPr>
      <w:r>
        <w:rPr>
          <w:rFonts w:ascii="Courier New" w:hAnsi="Courier New"/>
          <w:color w:val="2C3E50"/>
          <w:sz w:val="16"/>
        </w:rPr>
        <w:t>Supporting Evidence: [Classification A/B/C/D/E + explanation]</w:t>
      </w:r>
    </w:p>
    <w:p w14:paraId="3CBA8258" w14:textId="77777777" w:rsidR="00DB4B05" w:rsidRDefault="00000000">
      <w:pPr>
        <w:shd w:val="clear" w:color="auto" w:fill="F0F0F0"/>
        <w:spacing w:after="0"/>
        <w:ind w:left="432"/>
      </w:pPr>
      <w:r>
        <w:rPr>
          <w:rFonts w:ascii="Courier New" w:hAnsi="Courier New"/>
          <w:color w:val="2C3E50"/>
          <w:sz w:val="16"/>
        </w:rPr>
        <w:t>Questions:           [Relevant questions]</w:t>
      </w:r>
    </w:p>
    <w:p w14:paraId="5A272E61" w14:textId="77777777" w:rsidR="00DB4B05" w:rsidRDefault="00000000">
      <w:pPr>
        <w:shd w:val="clear" w:color="auto" w:fill="F0F0F0"/>
        <w:spacing w:after="0"/>
        <w:ind w:left="432"/>
      </w:pPr>
      <w:r>
        <w:rPr>
          <w:rFonts w:ascii="Courier New" w:hAnsi="Courier New"/>
          <w:color w:val="2C3E50"/>
          <w:sz w:val="16"/>
        </w:rPr>
        <w:t>Responses:           [Corresponding responses]</w:t>
      </w:r>
    </w:p>
    <w:p w14:paraId="2C2B12DC" w14:textId="77777777" w:rsidR="00DB4B05" w:rsidRDefault="00000000">
      <w:pPr>
        <w:shd w:val="clear" w:color="auto" w:fill="F0F0F0"/>
        <w:spacing w:after="0"/>
        <w:ind w:left="432"/>
      </w:pPr>
      <w:r>
        <w:rPr>
          <w:rFonts w:ascii="Courier New" w:hAnsi="Courier New"/>
          <w:color w:val="2C3E50"/>
          <w:sz w:val="16"/>
        </w:rPr>
        <w:t>Source Details:      [Source name, document name, question ID]</w:t>
      </w:r>
    </w:p>
    <w:p w14:paraId="0B7F50AD" w14:textId="77777777" w:rsidR="00DB4B05" w:rsidRDefault="00000000">
      <w:pPr>
        <w:shd w:val="clear" w:color="auto" w:fill="F0F0F0"/>
        <w:spacing w:after="0"/>
        <w:ind w:left="432"/>
      </w:pPr>
      <w:r>
        <w:rPr>
          <w:rFonts w:ascii="Courier New" w:hAnsi="Courier New"/>
          <w:color w:val="2C3E50"/>
          <w:sz w:val="16"/>
        </w:rPr>
        <w:t xml:space="preserve"> </w:t>
      </w:r>
    </w:p>
    <w:p w14:paraId="2E46ACA7" w14:textId="77777777" w:rsidR="00DB4B05" w:rsidRDefault="00000000">
      <w:pPr>
        <w:shd w:val="clear" w:color="auto" w:fill="F0F0F0"/>
        <w:spacing w:after="0"/>
        <w:ind w:left="432"/>
      </w:pPr>
      <w:r>
        <w:rPr>
          <w:rFonts w:ascii="Courier New" w:hAnsi="Courier New"/>
          <w:color w:val="2C3E50"/>
          <w:sz w:val="16"/>
        </w:rPr>
        <w:t>FINAL VALIDATION</w:t>
      </w:r>
    </w:p>
    <w:p w14:paraId="685A5829" w14:textId="77777777" w:rsidR="00DB4B05" w:rsidRDefault="00000000">
      <w:pPr>
        <w:shd w:val="clear" w:color="auto" w:fill="F0F0F0"/>
        <w:spacing w:after="0"/>
        <w:ind w:left="432"/>
      </w:pPr>
      <w:r>
        <w:rPr>
          <w:rFonts w:ascii="Courier New" w:hAnsi="Courier New"/>
          <w:color w:val="2C3E50"/>
          <w:sz w:val="16"/>
        </w:rPr>
        <w:t>Before returning output, verify:</w:t>
      </w:r>
    </w:p>
    <w:p w14:paraId="6CF50066" w14:textId="77777777" w:rsidR="00DB4B05" w:rsidRDefault="00000000">
      <w:pPr>
        <w:shd w:val="clear" w:color="auto" w:fill="F0F0F0"/>
        <w:spacing w:after="0"/>
        <w:ind w:left="432"/>
      </w:pPr>
      <w:r>
        <w:rPr>
          <w:rFonts w:ascii="Courier New" w:hAnsi="Courier New"/>
          <w:color w:val="2C3E50"/>
          <w:sz w:val="16"/>
        </w:rPr>
        <w:t>- Every risk linked to specific HCBI or Local Policy requirement</w:t>
      </w:r>
    </w:p>
    <w:p w14:paraId="0E1D2B4A" w14:textId="77777777" w:rsidR="00DB4B05" w:rsidRDefault="00000000">
      <w:pPr>
        <w:shd w:val="clear" w:color="auto" w:fill="F0F0F0"/>
        <w:spacing w:after="0"/>
        <w:ind w:left="432"/>
      </w:pPr>
      <w:r>
        <w:rPr>
          <w:rFonts w:ascii="Courier New" w:hAnsi="Courier New"/>
          <w:color w:val="2C3E50"/>
          <w:sz w:val="16"/>
        </w:rPr>
        <w:t>- Every conclusion supported by provided context</w:t>
      </w:r>
    </w:p>
    <w:p w14:paraId="10126E75" w14:textId="77777777" w:rsidR="00DB4B05" w:rsidRDefault="00000000">
      <w:pPr>
        <w:shd w:val="clear" w:color="auto" w:fill="F0F0F0"/>
        <w:spacing w:after="0"/>
        <w:ind w:left="432"/>
      </w:pPr>
      <w:r>
        <w:rPr>
          <w:rFonts w:ascii="Courier New" w:hAnsi="Courier New"/>
          <w:color w:val="2C3E50"/>
          <w:sz w:val="16"/>
        </w:rPr>
        <w:t>- Generic background questions classified as No Risk Identified</w:t>
      </w:r>
    </w:p>
    <w:p w14:paraId="2E24374D" w14:textId="77777777" w:rsidR="00DB4B05" w:rsidRDefault="00000000">
      <w:pPr>
        <w:shd w:val="clear" w:color="auto" w:fill="F0F0F0"/>
        <w:spacing w:after="0"/>
        <w:ind w:left="432"/>
      </w:pPr>
      <w:r>
        <w:rPr>
          <w:rFonts w:ascii="Courier New" w:hAnsi="Courier New"/>
          <w:color w:val="2C3E50"/>
          <w:sz w:val="16"/>
        </w:rPr>
        <w:t>- Missing information not treated as evidence of non-performance</w:t>
      </w:r>
    </w:p>
    <w:p w14:paraId="3E6A52AC" w14:textId="77777777" w:rsidR="00DB4B05" w:rsidRDefault="00000000">
      <w:pPr>
        <w:shd w:val="clear" w:color="auto" w:fill="F0F0F0"/>
        <w:spacing w:after="0"/>
        <w:ind w:left="432"/>
      </w:pPr>
      <w:r>
        <w:rPr>
          <w:rFonts w:ascii="Courier New" w:hAnsi="Courier New"/>
          <w:color w:val="2C3E50"/>
          <w:sz w:val="16"/>
        </w:rPr>
        <w:t>- No policy requirement or fact assumed or invented</w:t>
      </w:r>
    </w:p>
    <w:p w14:paraId="0FF27830" w14:textId="77777777" w:rsidR="00DB4B05" w:rsidRDefault="00000000">
      <w:pPr>
        <w:shd w:val="clear" w:color="auto" w:fill="F0F0F0"/>
        <w:spacing w:after="0"/>
        <w:ind w:left="432"/>
      </w:pPr>
      <w:r>
        <w:rPr>
          <w:rFonts w:ascii="Courier New" w:hAnsi="Courier New"/>
          <w:color w:val="2C3E50"/>
          <w:sz w:val="16"/>
        </w:rPr>
        <w:t>- Contradiction between response and evidence clearly explained</w:t>
      </w:r>
    </w:p>
    <w:p w14:paraId="63F98BE6" w14:textId="77777777" w:rsidR="00DB4B05" w:rsidRDefault="00000000">
      <w:pPr>
        <w:shd w:val="clear" w:color="auto" w:fill="F0F0F0"/>
        <w:spacing w:after="0"/>
        <w:ind w:left="432"/>
      </w:pPr>
      <w:r>
        <w:rPr>
          <w:rFonts w:ascii="Courier New" w:hAnsi="Courier New"/>
          <w:color w:val="2C3E50"/>
          <w:sz w:val="16"/>
        </w:rPr>
        <w:t>- Assessment limited to TPI Due Diligence scope area</w:t>
      </w:r>
    </w:p>
    <w:p w14:paraId="7778D4D0" w14:textId="77777777" w:rsidR="00DB4B05" w:rsidRDefault="00DB4B05"/>
    <w:p w14:paraId="71891CBB" w14:textId="77777777" w:rsidR="00DB4B05" w:rsidRDefault="00000000">
      <w:r>
        <w:br w:type="page"/>
      </w:r>
    </w:p>
    <w:p w14:paraId="342024CD" w14:textId="77777777" w:rsidR="00DB4B05" w:rsidRDefault="00000000">
      <w:pPr>
        <w:pBdr>
          <w:bottom w:val="single" w:sz="6" w:space="1" w:color="4A90D9"/>
        </w:pBdr>
        <w:spacing w:before="400" w:after="120"/>
      </w:pPr>
      <w:r>
        <w:rPr>
          <w:b/>
          <w:color w:val="1E3A5F"/>
          <w:sz w:val="36"/>
        </w:rPr>
        <w:lastRenderedPageBreak/>
        <w:t>8. Folder Structure</w:t>
      </w:r>
    </w:p>
    <w:p w14:paraId="5030917B" w14:textId="77777777" w:rsidR="00DB4B05" w:rsidRDefault="00000000">
      <w:pPr>
        <w:shd w:val="clear" w:color="auto" w:fill="F0F0F0"/>
        <w:spacing w:after="0"/>
        <w:ind w:left="432"/>
      </w:pPr>
      <w:r>
        <w:rPr>
          <w:rFonts w:ascii="Courier New" w:hAnsi="Courier New"/>
          <w:color w:val="2C3E50"/>
          <w:sz w:val="16"/>
        </w:rPr>
        <w:t>Risk_Analysis/</w:t>
      </w:r>
    </w:p>
    <w:p w14:paraId="724A00AF" w14:textId="77777777" w:rsidR="00DB4B05" w:rsidRDefault="00000000">
      <w:pPr>
        <w:shd w:val="clear" w:color="auto" w:fill="F0F0F0"/>
        <w:spacing w:after="0"/>
        <w:ind w:left="432"/>
      </w:pPr>
      <w:r>
        <w:rPr>
          <w:rFonts w:ascii="Courier New" w:hAnsi="Courier New"/>
          <w:color w:val="2C3E50"/>
          <w:sz w:val="16"/>
        </w:rPr>
        <w:t>├── src/</w:t>
      </w:r>
    </w:p>
    <w:p w14:paraId="1C093416" w14:textId="77777777" w:rsidR="00DB4B05" w:rsidRDefault="00000000">
      <w:pPr>
        <w:shd w:val="clear" w:color="auto" w:fill="F0F0F0"/>
        <w:spacing w:after="0"/>
        <w:ind w:left="432"/>
      </w:pPr>
      <w:r>
        <w:rPr>
          <w:rFonts w:ascii="Courier New" w:hAnsi="Courier New"/>
          <w:color w:val="2C3E50"/>
          <w:sz w:val="16"/>
        </w:rPr>
        <w:t>│   │</w:t>
      </w:r>
    </w:p>
    <w:p w14:paraId="281FE2DF" w14:textId="77777777" w:rsidR="00DB4B05" w:rsidRDefault="00000000">
      <w:pPr>
        <w:shd w:val="clear" w:color="auto" w:fill="F0F0F0"/>
        <w:spacing w:after="0"/>
        <w:ind w:left="432"/>
      </w:pPr>
      <w:r>
        <w:rPr>
          <w:rFonts w:ascii="Courier New" w:hAnsi="Courier New"/>
          <w:color w:val="2C3E50"/>
          <w:sz w:val="16"/>
        </w:rPr>
        <w:t>│   ├── agents/</w:t>
      </w:r>
    </w:p>
    <w:p w14:paraId="6A4F454C" w14:textId="77777777" w:rsidR="00DB4B05" w:rsidRDefault="00000000">
      <w:pPr>
        <w:shd w:val="clear" w:color="auto" w:fill="F0F0F0"/>
        <w:spacing w:after="0"/>
        <w:ind w:left="432"/>
      </w:pPr>
      <w:r>
        <w:rPr>
          <w:rFonts w:ascii="Courier New" w:hAnsi="Courier New"/>
          <w:color w:val="2C3E50"/>
          <w:sz w:val="16"/>
        </w:rPr>
        <w:t>│   │   ├── supervisor.py              # Master Auditor Agent — GPT-5, streaming, risk analysis</w:t>
      </w:r>
    </w:p>
    <w:p w14:paraId="7E226EF7" w14:textId="77777777" w:rsidR="00DB4B05" w:rsidRDefault="00000000">
      <w:pPr>
        <w:shd w:val="clear" w:color="auto" w:fill="F0F0F0"/>
        <w:spacing w:after="0"/>
        <w:ind w:left="432"/>
      </w:pPr>
      <w:r>
        <w:rPr>
          <w:rFonts w:ascii="Courier New" w:hAnsi="Courier New"/>
          <w:color w:val="2C3E50"/>
          <w:sz w:val="16"/>
        </w:rPr>
        <w:t>│   │   ├── hcbi_agent.py              # HCBI retrieval sub-agent (hcbi_index)</w:t>
      </w:r>
    </w:p>
    <w:p w14:paraId="0A07EB53" w14:textId="77777777" w:rsidR="00DB4B05" w:rsidRDefault="00000000">
      <w:pPr>
        <w:shd w:val="clear" w:color="auto" w:fill="F0F0F0"/>
        <w:spacing w:after="0"/>
        <w:ind w:left="432"/>
      </w:pPr>
      <w:r>
        <w:rPr>
          <w:rFonts w:ascii="Courier New" w:hAnsi="Courier New"/>
          <w:color w:val="2C3E50"/>
          <w:sz w:val="16"/>
        </w:rPr>
        <w:t>│   │   ├── local_policy_agent.py      # Local Policy retrieval sub-agent (due_diligence_index)</w:t>
      </w:r>
    </w:p>
    <w:p w14:paraId="6CDB90B6" w14:textId="77777777" w:rsidR="00DB4B05" w:rsidRDefault="00000000">
      <w:pPr>
        <w:shd w:val="clear" w:color="auto" w:fill="F0F0F0"/>
        <w:spacing w:after="0"/>
        <w:ind w:left="432"/>
      </w:pPr>
      <w:r>
        <w:rPr>
          <w:rFonts w:ascii="Courier New" w:hAnsi="Courier New"/>
          <w:color w:val="2C3E50"/>
          <w:sz w:val="16"/>
        </w:rPr>
        <w:t>│   │   └── supporting_doc_agent.py    # Supporting Docs retrieval sub-agent (supporting_docs_index)</w:t>
      </w:r>
    </w:p>
    <w:p w14:paraId="3E4B93D9" w14:textId="77777777" w:rsidR="00DB4B05" w:rsidRDefault="00000000">
      <w:pPr>
        <w:shd w:val="clear" w:color="auto" w:fill="F0F0F0"/>
        <w:spacing w:after="0"/>
        <w:ind w:left="432"/>
      </w:pPr>
      <w:r>
        <w:rPr>
          <w:rFonts w:ascii="Courier New" w:hAnsi="Courier New"/>
          <w:color w:val="2C3E50"/>
          <w:sz w:val="16"/>
        </w:rPr>
        <w:t>│   │</w:t>
      </w:r>
    </w:p>
    <w:p w14:paraId="7473BDE0" w14:textId="77777777" w:rsidR="00DB4B05" w:rsidRDefault="00000000">
      <w:pPr>
        <w:shd w:val="clear" w:color="auto" w:fill="F0F0F0"/>
        <w:spacing w:after="0"/>
        <w:ind w:left="432"/>
      </w:pPr>
      <w:r>
        <w:rPr>
          <w:rFonts w:ascii="Courier New" w:hAnsi="Courier New"/>
          <w:color w:val="2C3E50"/>
          <w:sz w:val="16"/>
        </w:rPr>
        <w:t>│   ├── api/</w:t>
      </w:r>
    </w:p>
    <w:p w14:paraId="1748369C" w14:textId="77777777" w:rsidR="00DB4B05" w:rsidRDefault="00000000">
      <w:pPr>
        <w:shd w:val="clear" w:color="auto" w:fill="F0F0F0"/>
        <w:spacing w:after="0"/>
        <w:ind w:left="432"/>
      </w:pPr>
      <w:r>
        <w:rPr>
          <w:rFonts w:ascii="Courier New" w:hAnsi="Courier New"/>
          <w:color w:val="2C3E50"/>
          <w:sz w:val="16"/>
        </w:rPr>
        <w:t>│   │   └── routes/</w:t>
      </w:r>
    </w:p>
    <w:p w14:paraId="4863B871" w14:textId="77777777" w:rsidR="00DB4B05" w:rsidRDefault="00000000">
      <w:pPr>
        <w:shd w:val="clear" w:color="auto" w:fill="F0F0F0"/>
        <w:spacing w:after="0"/>
        <w:ind w:left="432"/>
      </w:pPr>
      <w:r>
        <w:rPr>
          <w:rFonts w:ascii="Courier New" w:hAnsi="Courier New"/>
          <w:color w:val="2C3E50"/>
          <w:sz w:val="16"/>
        </w:rPr>
        <w:t>│   │       └── audit_routes.py        # FastAPI endpoints (future phase)</w:t>
      </w:r>
    </w:p>
    <w:p w14:paraId="34A7A29D" w14:textId="77777777" w:rsidR="00DB4B05" w:rsidRDefault="00000000">
      <w:pPr>
        <w:shd w:val="clear" w:color="auto" w:fill="F0F0F0"/>
        <w:spacing w:after="0"/>
        <w:ind w:left="432"/>
      </w:pPr>
      <w:r>
        <w:rPr>
          <w:rFonts w:ascii="Courier New" w:hAnsi="Courier New"/>
          <w:color w:val="2C3E50"/>
          <w:sz w:val="16"/>
        </w:rPr>
        <w:t>│   │</w:t>
      </w:r>
    </w:p>
    <w:p w14:paraId="1E163987" w14:textId="77777777" w:rsidR="00DB4B05" w:rsidRDefault="00000000">
      <w:pPr>
        <w:shd w:val="clear" w:color="auto" w:fill="F0F0F0"/>
        <w:spacing w:after="0"/>
        <w:ind w:left="432"/>
      </w:pPr>
      <w:r>
        <w:rPr>
          <w:rFonts w:ascii="Courier New" w:hAnsi="Courier New"/>
          <w:color w:val="2C3E50"/>
          <w:sz w:val="16"/>
        </w:rPr>
        <w:t>│   ├── config/</w:t>
      </w:r>
    </w:p>
    <w:p w14:paraId="55A9B760" w14:textId="77777777" w:rsidR="00DB4B05" w:rsidRDefault="00000000">
      <w:pPr>
        <w:shd w:val="clear" w:color="auto" w:fill="F0F0F0"/>
        <w:spacing w:after="0"/>
        <w:ind w:left="432"/>
      </w:pPr>
      <w:r>
        <w:rPr>
          <w:rFonts w:ascii="Courier New" w:hAnsi="Courier New"/>
          <w:color w:val="2C3E50"/>
          <w:sz w:val="16"/>
        </w:rPr>
        <w:t>│   │   ├── config.py                  # App-level constants (index names, thresholds, catalog/schema)</w:t>
      </w:r>
    </w:p>
    <w:p w14:paraId="6AECB4B7" w14:textId="77777777" w:rsidR="00DB4B05" w:rsidRDefault="00000000">
      <w:pPr>
        <w:shd w:val="clear" w:color="auto" w:fill="F0F0F0"/>
        <w:spacing w:after="0"/>
        <w:ind w:left="432"/>
      </w:pPr>
      <w:r>
        <w:rPr>
          <w:rFonts w:ascii="Courier New" w:hAnsi="Courier New"/>
          <w:color w:val="2C3E50"/>
          <w:sz w:val="16"/>
        </w:rPr>
        <w:t>│   │   └── settings.py                # Env var loading via pydantic-settings (.env → typed Settings)</w:t>
      </w:r>
    </w:p>
    <w:p w14:paraId="15DDBE54" w14:textId="77777777" w:rsidR="00DB4B05" w:rsidRDefault="00000000">
      <w:pPr>
        <w:shd w:val="clear" w:color="auto" w:fill="F0F0F0"/>
        <w:spacing w:after="0"/>
        <w:ind w:left="432"/>
      </w:pPr>
      <w:r>
        <w:rPr>
          <w:rFonts w:ascii="Courier New" w:hAnsi="Courier New"/>
          <w:color w:val="2C3E50"/>
          <w:sz w:val="16"/>
        </w:rPr>
        <w:t>│   │</w:t>
      </w:r>
    </w:p>
    <w:p w14:paraId="76DB5B14" w14:textId="77777777" w:rsidR="00DB4B05" w:rsidRDefault="00000000">
      <w:pPr>
        <w:shd w:val="clear" w:color="auto" w:fill="F0F0F0"/>
        <w:spacing w:after="0"/>
        <w:ind w:left="432"/>
      </w:pPr>
      <w:r>
        <w:rPr>
          <w:rFonts w:ascii="Courier New" w:hAnsi="Courier New"/>
          <w:color w:val="2C3E50"/>
          <w:sz w:val="16"/>
        </w:rPr>
        <w:t>│   ├── database/</w:t>
      </w:r>
    </w:p>
    <w:p w14:paraId="584201CE" w14:textId="77777777" w:rsidR="00DB4B05" w:rsidRDefault="00000000">
      <w:pPr>
        <w:shd w:val="clear" w:color="auto" w:fill="F0F0F0"/>
        <w:spacing w:after="0"/>
        <w:ind w:left="432"/>
      </w:pPr>
      <w:r>
        <w:rPr>
          <w:rFonts w:ascii="Courier New" w:hAnsi="Courier New"/>
          <w:color w:val="2C3E50"/>
          <w:sz w:val="16"/>
        </w:rPr>
        <w:t>│   │   └── repositories/</w:t>
      </w:r>
    </w:p>
    <w:p w14:paraId="774C1945" w14:textId="77777777" w:rsidR="00DB4B05" w:rsidRDefault="00000000">
      <w:pPr>
        <w:shd w:val="clear" w:color="auto" w:fill="F0F0F0"/>
        <w:spacing w:after="0"/>
        <w:ind w:left="432"/>
      </w:pPr>
      <w:r>
        <w:rPr>
          <w:rFonts w:ascii="Courier New" w:hAnsi="Courier New"/>
          <w:color w:val="2C3E50"/>
          <w:sz w:val="16"/>
        </w:rPr>
        <w:t>│   │       ├── questionnaire_repo.py  # Read Planning + IDR Delta tables</w:t>
      </w:r>
    </w:p>
    <w:p w14:paraId="3D725950" w14:textId="77777777" w:rsidR="00DB4B05" w:rsidRDefault="00000000">
      <w:pPr>
        <w:shd w:val="clear" w:color="auto" w:fill="F0F0F0"/>
        <w:spacing w:after="0"/>
        <w:ind w:left="432"/>
      </w:pPr>
      <w:r>
        <w:rPr>
          <w:rFonts w:ascii="Courier New" w:hAnsi="Courier New"/>
          <w:color w:val="2C3E50"/>
          <w:sz w:val="16"/>
        </w:rPr>
        <w:t>│   │       ├── output_repo.py         # Append rows to compiled_file_scope_risk_assessment</w:t>
      </w:r>
    </w:p>
    <w:p w14:paraId="66D9259B" w14:textId="77777777" w:rsidR="00DB4B05" w:rsidRDefault="00000000">
      <w:pPr>
        <w:shd w:val="clear" w:color="auto" w:fill="F0F0F0"/>
        <w:spacing w:after="0"/>
        <w:ind w:left="432"/>
      </w:pPr>
      <w:r>
        <w:rPr>
          <w:rFonts w:ascii="Courier New" w:hAnsi="Courier New"/>
          <w:color w:val="2C3E50"/>
          <w:sz w:val="16"/>
        </w:rPr>
        <w:t>│   │       └── scope_repo.py          # Read compliance_scope_description (48 scope embeddings)</w:t>
      </w:r>
    </w:p>
    <w:p w14:paraId="33849974" w14:textId="77777777" w:rsidR="00DB4B05" w:rsidRDefault="00000000">
      <w:pPr>
        <w:shd w:val="clear" w:color="auto" w:fill="F0F0F0"/>
        <w:spacing w:after="0"/>
        <w:ind w:left="432"/>
      </w:pPr>
      <w:r>
        <w:rPr>
          <w:rFonts w:ascii="Courier New" w:hAnsi="Courier New"/>
          <w:color w:val="2C3E50"/>
          <w:sz w:val="16"/>
        </w:rPr>
        <w:t>│   │</w:t>
      </w:r>
    </w:p>
    <w:p w14:paraId="00FFD16F" w14:textId="77777777" w:rsidR="00DB4B05" w:rsidRDefault="00000000">
      <w:pPr>
        <w:shd w:val="clear" w:color="auto" w:fill="F0F0F0"/>
        <w:spacing w:after="0"/>
        <w:ind w:left="432"/>
      </w:pPr>
      <w:r>
        <w:rPr>
          <w:rFonts w:ascii="Courier New" w:hAnsi="Courier New"/>
          <w:color w:val="2C3E50"/>
          <w:sz w:val="16"/>
        </w:rPr>
        <w:t>│   ├── infrastructure/</w:t>
      </w:r>
    </w:p>
    <w:p w14:paraId="71123E14" w14:textId="77777777" w:rsidR="00DB4B05" w:rsidRDefault="00000000">
      <w:pPr>
        <w:shd w:val="clear" w:color="auto" w:fill="F0F0F0"/>
        <w:spacing w:after="0"/>
        <w:ind w:left="432"/>
      </w:pPr>
      <w:r>
        <w:rPr>
          <w:rFonts w:ascii="Courier New" w:hAnsi="Courier New"/>
          <w:color w:val="2C3E50"/>
          <w:sz w:val="16"/>
        </w:rPr>
        <w:t>│   │   └── llm/</w:t>
      </w:r>
    </w:p>
    <w:p w14:paraId="63E46C4B" w14:textId="77777777" w:rsidR="00DB4B05" w:rsidRDefault="00000000">
      <w:pPr>
        <w:shd w:val="clear" w:color="auto" w:fill="F0F0F0"/>
        <w:spacing w:after="0"/>
        <w:ind w:left="432"/>
      </w:pPr>
      <w:r>
        <w:rPr>
          <w:rFonts w:ascii="Courier New" w:hAnsi="Courier New"/>
          <w:color w:val="2C3E50"/>
          <w:sz w:val="16"/>
        </w:rPr>
        <w:t>│   │       ├── azure_openai.py        # GPT-5 AzureChatOpenAI client (LangChain wrapper)</w:t>
      </w:r>
    </w:p>
    <w:p w14:paraId="4D1B5555" w14:textId="77777777" w:rsidR="00DB4B05" w:rsidRDefault="00000000">
      <w:pPr>
        <w:shd w:val="clear" w:color="auto" w:fill="F0F0F0"/>
        <w:spacing w:after="0"/>
        <w:ind w:left="432"/>
      </w:pPr>
      <w:r>
        <w:rPr>
          <w:rFonts w:ascii="Courier New" w:hAnsi="Courier New"/>
          <w:color w:val="2C3E50"/>
          <w:sz w:val="16"/>
        </w:rPr>
        <w:t>│   │       └── embedder.py            # text-embedding-3-small client (AzureOpenAIEmbeddings)</w:t>
      </w:r>
    </w:p>
    <w:p w14:paraId="2CA580C9" w14:textId="77777777" w:rsidR="00DB4B05" w:rsidRDefault="00000000">
      <w:pPr>
        <w:shd w:val="clear" w:color="auto" w:fill="F0F0F0"/>
        <w:spacing w:after="0"/>
        <w:ind w:left="432"/>
      </w:pPr>
      <w:r>
        <w:rPr>
          <w:rFonts w:ascii="Courier New" w:hAnsi="Courier New"/>
          <w:color w:val="2C3E50"/>
          <w:sz w:val="16"/>
        </w:rPr>
        <w:t>│   │</w:t>
      </w:r>
    </w:p>
    <w:p w14:paraId="644A6FDE" w14:textId="77777777" w:rsidR="00DB4B05" w:rsidRDefault="00000000">
      <w:pPr>
        <w:shd w:val="clear" w:color="auto" w:fill="F0F0F0"/>
        <w:spacing w:after="0"/>
        <w:ind w:left="432"/>
      </w:pPr>
      <w:r>
        <w:rPr>
          <w:rFonts w:ascii="Courier New" w:hAnsi="Courier New"/>
          <w:color w:val="2C3E50"/>
          <w:sz w:val="16"/>
        </w:rPr>
        <w:t>│   ├── prompts/</w:t>
      </w:r>
    </w:p>
    <w:p w14:paraId="16B2711E" w14:textId="77777777" w:rsidR="00DB4B05" w:rsidRDefault="00000000">
      <w:pPr>
        <w:shd w:val="clear" w:color="auto" w:fill="F0F0F0"/>
        <w:spacing w:after="0"/>
        <w:ind w:left="432"/>
      </w:pPr>
      <w:r>
        <w:rPr>
          <w:rFonts w:ascii="Courier New" w:hAnsi="Courier New"/>
          <w:color w:val="2C3E50"/>
          <w:sz w:val="16"/>
        </w:rPr>
        <w:t>│   │   ├── final_prompt.txt           # Supervisor system prompt (verbatim)</w:t>
      </w:r>
    </w:p>
    <w:p w14:paraId="56AA3ABA" w14:textId="77777777" w:rsidR="00DB4B05" w:rsidRDefault="00000000">
      <w:pPr>
        <w:shd w:val="clear" w:color="auto" w:fill="F0F0F0"/>
        <w:spacing w:after="0"/>
        <w:ind w:left="432"/>
      </w:pPr>
      <w:r>
        <w:rPr>
          <w:rFonts w:ascii="Courier New" w:hAnsi="Courier New"/>
          <w:color w:val="2C3E50"/>
          <w:sz w:val="16"/>
        </w:rPr>
        <w:t>│   │   └── agent_prompts.py           # Sub-agent and context prompts</w:t>
      </w:r>
    </w:p>
    <w:p w14:paraId="5B9BDF90" w14:textId="77777777" w:rsidR="00DB4B05" w:rsidRDefault="00000000">
      <w:pPr>
        <w:shd w:val="clear" w:color="auto" w:fill="F0F0F0"/>
        <w:spacing w:after="0"/>
        <w:ind w:left="432"/>
      </w:pPr>
      <w:r>
        <w:rPr>
          <w:rFonts w:ascii="Courier New" w:hAnsi="Courier New"/>
          <w:color w:val="2C3E50"/>
          <w:sz w:val="16"/>
        </w:rPr>
        <w:t>│   │</w:t>
      </w:r>
    </w:p>
    <w:p w14:paraId="05DC8A08" w14:textId="77777777" w:rsidR="00DB4B05" w:rsidRDefault="00000000">
      <w:pPr>
        <w:shd w:val="clear" w:color="auto" w:fill="F0F0F0"/>
        <w:spacing w:after="0"/>
        <w:ind w:left="432"/>
      </w:pPr>
      <w:r>
        <w:rPr>
          <w:rFonts w:ascii="Courier New" w:hAnsi="Courier New"/>
          <w:color w:val="2C3E50"/>
          <w:sz w:val="16"/>
        </w:rPr>
        <w:t>│   ├── schemas/</w:t>
      </w:r>
    </w:p>
    <w:p w14:paraId="78A80BE7" w14:textId="77777777" w:rsidR="00DB4B05" w:rsidRDefault="00000000">
      <w:pPr>
        <w:shd w:val="clear" w:color="auto" w:fill="F0F0F0"/>
        <w:spacing w:after="0"/>
        <w:ind w:left="432"/>
      </w:pPr>
      <w:r>
        <w:rPr>
          <w:rFonts w:ascii="Courier New" w:hAnsi="Courier New"/>
          <w:color w:val="2C3E50"/>
          <w:sz w:val="16"/>
        </w:rPr>
        <w:t>│   │   └── state.py                   # All Pydantic models + AuditState TypedDict</w:t>
      </w:r>
    </w:p>
    <w:p w14:paraId="61DD8331" w14:textId="77777777" w:rsidR="00DB4B05" w:rsidRDefault="00000000">
      <w:pPr>
        <w:shd w:val="clear" w:color="auto" w:fill="F0F0F0"/>
        <w:spacing w:after="0"/>
        <w:ind w:left="432"/>
      </w:pPr>
      <w:r>
        <w:rPr>
          <w:rFonts w:ascii="Courier New" w:hAnsi="Courier New"/>
          <w:color w:val="2C3E50"/>
          <w:sz w:val="16"/>
        </w:rPr>
        <w:t>│   │</w:t>
      </w:r>
    </w:p>
    <w:p w14:paraId="09FEECC2" w14:textId="77777777" w:rsidR="00DB4B05" w:rsidRDefault="00000000">
      <w:pPr>
        <w:shd w:val="clear" w:color="auto" w:fill="F0F0F0"/>
        <w:spacing w:after="0"/>
        <w:ind w:left="432"/>
      </w:pPr>
      <w:r>
        <w:rPr>
          <w:rFonts w:ascii="Courier New" w:hAnsi="Courier New"/>
          <w:color w:val="2C3E50"/>
          <w:sz w:val="16"/>
        </w:rPr>
        <w:t>│   ├── services/</w:t>
      </w:r>
    </w:p>
    <w:p w14:paraId="13CD8EEB" w14:textId="77777777" w:rsidR="00DB4B05" w:rsidRDefault="00000000">
      <w:pPr>
        <w:shd w:val="clear" w:color="auto" w:fill="F0F0F0"/>
        <w:spacing w:after="0"/>
        <w:ind w:left="432"/>
      </w:pPr>
      <w:r>
        <w:rPr>
          <w:rFonts w:ascii="Courier New" w:hAnsi="Courier New"/>
          <w:color w:val="2C3E50"/>
          <w:sz w:val="16"/>
        </w:rPr>
        <w:t>│   │   ├── ingestion/</w:t>
      </w:r>
    </w:p>
    <w:p w14:paraId="4FF088F0" w14:textId="77777777" w:rsidR="00DB4B05" w:rsidRDefault="00000000">
      <w:pPr>
        <w:shd w:val="clear" w:color="auto" w:fill="F0F0F0"/>
        <w:spacing w:after="0"/>
        <w:ind w:left="432"/>
      </w:pPr>
      <w:r>
        <w:rPr>
          <w:rFonts w:ascii="Courier New" w:hAnsi="Courier New"/>
          <w:color w:val="2C3E50"/>
          <w:sz w:val="16"/>
        </w:rPr>
        <w:t>│   │   │   ├── document_loader.py     # Universal async loader — routes by file format</w:t>
      </w:r>
    </w:p>
    <w:p w14:paraId="59C24889" w14:textId="77777777" w:rsidR="00DB4B05" w:rsidRDefault="00000000">
      <w:pPr>
        <w:shd w:val="clear" w:color="auto" w:fill="F0F0F0"/>
        <w:spacing w:after="0"/>
        <w:ind w:left="432"/>
      </w:pPr>
      <w:r>
        <w:rPr>
          <w:rFonts w:ascii="Courier New" w:hAnsi="Courier New"/>
          <w:color w:val="2C3E50"/>
          <w:sz w:val="16"/>
        </w:rPr>
        <w:t>│   │   │   ├── chunker.py             # Section-aware chunker (800 tokens, 1-para overlap)</w:t>
      </w:r>
    </w:p>
    <w:p w14:paraId="0D659873" w14:textId="77777777" w:rsidR="00DB4B05" w:rsidRDefault="00000000">
      <w:pPr>
        <w:shd w:val="clear" w:color="auto" w:fill="F0F0F0"/>
        <w:spacing w:after="0"/>
        <w:ind w:left="432"/>
      </w:pPr>
      <w:r>
        <w:rPr>
          <w:rFonts w:ascii="Courier New" w:hAnsi="Courier New"/>
          <w:color w:val="2C3E50"/>
          <w:sz w:val="16"/>
        </w:rPr>
        <w:t>│   │   │   ├── vector_store.py        # Databricks Vector Search index create/upsert/query</w:t>
      </w:r>
    </w:p>
    <w:p w14:paraId="0D961DBE" w14:textId="77777777" w:rsidR="00DB4B05" w:rsidRDefault="00000000">
      <w:pPr>
        <w:shd w:val="clear" w:color="auto" w:fill="F0F0F0"/>
        <w:spacing w:after="0"/>
        <w:ind w:left="432"/>
      </w:pPr>
      <w:r>
        <w:rPr>
          <w:rFonts w:ascii="Courier New" w:hAnsi="Courier New"/>
          <w:color w:val="2C3E50"/>
          <w:sz w:val="16"/>
        </w:rPr>
        <w:t>│   │   │   └── extractors/</w:t>
      </w:r>
    </w:p>
    <w:p w14:paraId="52FFAAB5" w14:textId="77777777" w:rsidR="00DB4B05" w:rsidRDefault="00000000">
      <w:pPr>
        <w:shd w:val="clear" w:color="auto" w:fill="F0F0F0"/>
        <w:spacing w:after="0"/>
        <w:ind w:left="432"/>
      </w:pPr>
      <w:r>
        <w:rPr>
          <w:rFonts w:ascii="Courier New" w:hAnsi="Courier New"/>
          <w:color w:val="2C3E50"/>
          <w:sz w:val="16"/>
        </w:rPr>
        <w:t>│   │   │       ├── pdf_extractor.py   # pdfplumber + Camelot + OCR (image-based PDFs)</w:t>
      </w:r>
    </w:p>
    <w:p w14:paraId="3544D3CC" w14:textId="77777777" w:rsidR="00DB4B05" w:rsidRDefault="00000000">
      <w:pPr>
        <w:shd w:val="clear" w:color="auto" w:fill="F0F0F0"/>
        <w:spacing w:after="0"/>
        <w:ind w:left="432"/>
      </w:pPr>
      <w:r>
        <w:rPr>
          <w:rFonts w:ascii="Courier New" w:hAnsi="Courier New"/>
          <w:color w:val="2C3E50"/>
          <w:sz w:val="16"/>
        </w:rPr>
        <w:t>│   │   │       ├── excel_extractor.py # pandas + openpyxl (.xls, .xlsx)</w:t>
      </w:r>
    </w:p>
    <w:p w14:paraId="2C7DFE1F" w14:textId="77777777" w:rsidR="00DB4B05" w:rsidRDefault="00000000">
      <w:pPr>
        <w:shd w:val="clear" w:color="auto" w:fill="F0F0F0"/>
        <w:spacing w:after="0"/>
        <w:ind w:left="432"/>
      </w:pPr>
      <w:r>
        <w:rPr>
          <w:rFonts w:ascii="Courier New" w:hAnsi="Courier New"/>
          <w:color w:val="2C3E50"/>
          <w:sz w:val="16"/>
        </w:rPr>
        <w:t>│   │   │       ├── ppt_extractor.py   # python-pptx + OCR (.pptx files)</w:t>
      </w:r>
    </w:p>
    <w:p w14:paraId="788AA9E6" w14:textId="77777777" w:rsidR="00DB4B05" w:rsidRDefault="00000000">
      <w:pPr>
        <w:shd w:val="clear" w:color="auto" w:fill="F0F0F0"/>
        <w:spacing w:after="0"/>
        <w:ind w:left="432"/>
      </w:pPr>
      <w:r>
        <w:rPr>
          <w:rFonts w:ascii="Courier New" w:hAnsi="Courier New"/>
          <w:color w:val="2C3E50"/>
          <w:sz w:val="16"/>
        </w:rPr>
        <w:t>│   │   │       ├── word_extractor.py  # python-docx (.docx)</w:t>
      </w:r>
    </w:p>
    <w:p w14:paraId="7AA4D70F" w14:textId="77777777" w:rsidR="00DB4B05" w:rsidRDefault="00000000">
      <w:pPr>
        <w:shd w:val="clear" w:color="auto" w:fill="F0F0F0"/>
        <w:spacing w:after="0"/>
        <w:ind w:left="432"/>
      </w:pPr>
      <w:r>
        <w:rPr>
          <w:rFonts w:ascii="Courier New" w:hAnsi="Courier New"/>
          <w:color w:val="2C3E50"/>
          <w:sz w:val="16"/>
        </w:rPr>
        <w:t>│   │   │       ├── html_extractor.py  # BeautifulSoup (.html)</w:t>
      </w:r>
    </w:p>
    <w:p w14:paraId="20DB5A0E" w14:textId="77777777" w:rsidR="00DB4B05" w:rsidRDefault="00000000">
      <w:pPr>
        <w:shd w:val="clear" w:color="auto" w:fill="F0F0F0"/>
        <w:spacing w:after="0"/>
        <w:ind w:left="432"/>
      </w:pPr>
      <w:r>
        <w:rPr>
          <w:rFonts w:ascii="Courier New" w:hAnsi="Courier New"/>
          <w:color w:val="2C3E50"/>
          <w:sz w:val="16"/>
        </w:rPr>
        <w:t>│   │   │       └── email_extractor.py # extract-msg — recursive attachment extraction (.msg)</w:t>
      </w:r>
    </w:p>
    <w:p w14:paraId="1A1A8B74" w14:textId="77777777" w:rsidR="00DB4B05" w:rsidRDefault="00000000">
      <w:pPr>
        <w:shd w:val="clear" w:color="auto" w:fill="F0F0F0"/>
        <w:spacing w:after="0"/>
        <w:ind w:left="432"/>
      </w:pPr>
      <w:r>
        <w:rPr>
          <w:rFonts w:ascii="Courier New" w:hAnsi="Courier New"/>
          <w:color w:val="2C3E50"/>
          <w:sz w:val="16"/>
        </w:rPr>
        <w:t>│   │   │</w:t>
      </w:r>
    </w:p>
    <w:p w14:paraId="076495BE" w14:textId="77777777" w:rsidR="00DB4B05" w:rsidRDefault="00000000">
      <w:pPr>
        <w:shd w:val="clear" w:color="auto" w:fill="F0F0F0"/>
        <w:spacing w:after="0"/>
        <w:ind w:left="432"/>
      </w:pPr>
      <w:r>
        <w:rPr>
          <w:rFonts w:ascii="Courier New" w:hAnsi="Courier New"/>
          <w:color w:val="2C3E50"/>
          <w:sz w:val="16"/>
        </w:rPr>
        <w:t>│   │   ├── conflict_detector.py       # Cross-row semantic conflict detection (InMemoryStore)</w:t>
      </w:r>
    </w:p>
    <w:p w14:paraId="38D16122" w14:textId="77777777" w:rsidR="00DB4B05" w:rsidRDefault="00000000">
      <w:pPr>
        <w:shd w:val="clear" w:color="auto" w:fill="F0F0F0"/>
        <w:spacing w:after="0"/>
        <w:ind w:left="432"/>
      </w:pPr>
      <w:r>
        <w:rPr>
          <w:rFonts w:ascii="Courier New" w:hAnsi="Courier New"/>
          <w:color w:val="2C3E50"/>
          <w:sz w:val="16"/>
        </w:rPr>
        <w:t>│   │   ├── context_aggregator.py      # Merge + rank 15 chunks, apply HCBI &gt; Local &gt; Docs hierarchy</w:t>
      </w:r>
    </w:p>
    <w:p w14:paraId="5388174A" w14:textId="77777777" w:rsidR="00DB4B05" w:rsidRDefault="00000000">
      <w:pPr>
        <w:shd w:val="clear" w:color="auto" w:fill="F0F0F0"/>
        <w:spacing w:after="0"/>
        <w:ind w:left="432"/>
      </w:pPr>
      <w:r>
        <w:rPr>
          <w:rFonts w:ascii="Courier New" w:hAnsi="Courier New"/>
          <w:color w:val="2C3E50"/>
          <w:sz w:val="16"/>
        </w:rPr>
        <w:t>│   │   └── scope_mapper.py            # Cosine similarity vs 48 scope embeddings → scope_id</w:t>
      </w:r>
    </w:p>
    <w:p w14:paraId="26F245BB" w14:textId="77777777" w:rsidR="00DB4B05" w:rsidRDefault="00000000">
      <w:pPr>
        <w:shd w:val="clear" w:color="auto" w:fill="F0F0F0"/>
        <w:spacing w:after="0"/>
        <w:ind w:left="432"/>
      </w:pPr>
      <w:r>
        <w:rPr>
          <w:rFonts w:ascii="Courier New" w:hAnsi="Courier New"/>
          <w:color w:val="2C3E50"/>
          <w:sz w:val="16"/>
        </w:rPr>
        <w:t>│   │</w:t>
      </w:r>
    </w:p>
    <w:p w14:paraId="3769D43A" w14:textId="77777777" w:rsidR="00DB4B05" w:rsidRDefault="00000000">
      <w:pPr>
        <w:shd w:val="clear" w:color="auto" w:fill="F0F0F0"/>
        <w:spacing w:after="0"/>
        <w:ind w:left="432"/>
      </w:pPr>
      <w:r>
        <w:rPr>
          <w:rFonts w:ascii="Courier New" w:hAnsi="Courier New"/>
          <w:color w:val="2C3E50"/>
          <w:sz w:val="16"/>
        </w:rPr>
        <w:t>│   ├── tools/</w:t>
      </w:r>
    </w:p>
    <w:p w14:paraId="71FF7EDF" w14:textId="77777777" w:rsidR="00DB4B05" w:rsidRDefault="00000000">
      <w:pPr>
        <w:shd w:val="clear" w:color="auto" w:fill="F0F0F0"/>
        <w:spacing w:after="0"/>
        <w:ind w:left="432"/>
      </w:pPr>
      <w:r>
        <w:rPr>
          <w:rFonts w:ascii="Courier New" w:hAnsi="Courier New"/>
          <w:color w:val="2C3E50"/>
          <w:sz w:val="16"/>
        </w:rPr>
        <w:t>│   │   ├── hcbi_retrieval_tool.py     # LangChain Tool wrapping hcbi_index hybrid search</w:t>
      </w:r>
    </w:p>
    <w:p w14:paraId="71B32DFD" w14:textId="77777777" w:rsidR="00DB4B05" w:rsidRDefault="00000000">
      <w:pPr>
        <w:shd w:val="clear" w:color="auto" w:fill="F0F0F0"/>
        <w:spacing w:after="0"/>
        <w:ind w:left="432"/>
      </w:pPr>
      <w:r>
        <w:rPr>
          <w:rFonts w:ascii="Courier New" w:hAnsi="Courier New"/>
          <w:color w:val="2C3E50"/>
          <w:sz w:val="16"/>
        </w:rPr>
        <w:t>│   │   ├── policy_retrieval_tool.py   # LangChain Tool wrapping due_diligence_index hybrid search</w:t>
      </w:r>
    </w:p>
    <w:p w14:paraId="01F84238" w14:textId="77777777" w:rsidR="00DB4B05" w:rsidRDefault="00000000">
      <w:pPr>
        <w:shd w:val="clear" w:color="auto" w:fill="F0F0F0"/>
        <w:spacing w:after="0"/>
        <w:ind w:left="432"/>
      </w:pPr>
      <w:r>
        <w:rPr>
          <w:rFonts w:ascii="Courier New" w:hAnsi="Courier New"/>
          <w:color w:val="2C3E50"/>
          <w:sz w:val="16"/>
        </w:rPr>
        <w:t>│   │   └── docs_retrieval_tool.py     # LangChain Tool wrapping supporting_docs_index hybrid search</w:t>
      </w:r>
    </w:p>
    <w:p w14:paraId="2C1102D6" w14:textId="77777777" w:rsidR="00DB4B05" w:rsidRDefault="00000000">
      <w:pPr>
        <w:shd w:val="clear" w:color="auto" w:fill="F0F0F0"/>
        <w:spacing w:after="0"/>
        <w:ind w:left="432"/>
      </w:pPr>
      <w:r>
        <w:rPr>
          <w:rFonts w:ascii="Courier New" w:hAnsi="Courier New"/>
          <w:color w:val="2C3E50"/>
          <w:sz w:val="16"/>
        </w:rPr>
        <w:lastRenderedPageBreak/>
        <w:t>│   │</w:t>
      </w:r>
    </w:p>
    <w:p w14:paraId="23A690D5" w14:textId="77777777" w:rsidR="00DB4B05" w:rsidRDefault="00000000">
      <w:pPr>
        <w:shd w:val="clear" w:color="auto" w:fill="F0F0F0"/>
        <w:spacing w:after="0"/>
        <w:ind w:left="432"/>
      </w:pPr>
      <w:r>
        <w:rPr>
          <w:rFonts w:ascii="Courier New" w:hAnsi="Courier New"/>
          <w:color w:val="2C3E50"/>
          <w:sz w:val="16"/>
        </w:rPr>
        <w:t>│   └── utils/</w:t>
      </w:r>
    </w:p>
    <w:p w14:paraId="480EF1A0" w14:textId="77777777" w:rsidR="00DB4B05" w:rsidRDefault="00000000">
      <w:pPr>
        <w:shd w:val="clear" w:color="auto" w:fill="F0F0F0"/>
        <w:spacing w:after="0"/>
        <w:ind w:left="432"/>
      </w:pPr>
      <w:r>
        <w:rPr>
          <w:rFonts w:ascii="Courier New" w:hAnsi="Courier New"/>
          <w:color w:val="2C3E50"/>
          <w:sz w:val="16"/>
        </w:rPr>
        <w:t>│       ├── text_cleaner.py            # Text normalization, whitespace handling</w:t>
      </w:r>
    </w:p>
    <w:p w14:paraId="00587473" w14:textId="77777777" w:rsidR="00DB4B05" w:rsidRDefault="00000000">
      <w:pPr>
        <w:shd w:val="clear" w:color="auto" w:fill="F0F0F0"/>
        <w:spacing w:after="0"/>
        <w:ind w:left="432"/>
      </w:pPr>
      <w:r>
        <w:rPr>
          <w:rFonts w:ascii="Courier New" w:hAnsi="Courier New"/>
          <w:color w:val="2C3E50"/>
          <w:sz w:val="16"/>
        </w:rPr>
        <w:t>│       └── metadata.py                # Chunk metadata helpers</w:t>
      </w:r>
    </w:p>
    <w:p w14:paraId="5C7813C7" w14:textId="77777777" w:rsidR="00DB4B05" w:rsidRDefault="00000000">
      <w:pPr>
        <w:shd w:val="clear" w:color="auto" w:fill="F0F0F0"/>
        <w:spacing w:after="0"/>
        <w:ind w:left="432"/>
      </w:pPr>
      <w:r>
        <w:rPr>
          <w:rFonts w:ascii="Courier New" w:hAnsi="Courier New"/>
          <w:color w:val="2C3E50"/>
          <w:sz w:val="16"/>
        </w:rPr>
        <w:t>│</w:t>
      </w:r>
    </w:p>
    <w:p w14:paraId="059B9563" w14:textId="77777777" w:rsidR="00DB4B05" w:rsidRDefault="00000000">
      <w:pPr>
        <w:shd w:val="clear" w:color="auto" w:fill="F0F0F0"/>
        <w:spacing w:after="0"/>
        <w:ind w:left="432"/>
      </w:pPr>
      <w:r>
        <w:rPr>
          <w:rFonts w:ascii="Courier New" w:hAnsi="Courier New"/>
          <w:color w:val="2C3E50"/>
          <w:sz w:val="16"/>
        </w:rPr>
        <w:t>├── main.py                            # Pipeline entry point + LangGraph StateGraph definition</w:t>
      </w:r>
    </w:p>
    <w:p w14:paraId="3CBE9B88" w14:textId="77777777" w:rsidR="00DB4B05" w:rsidRDefault="00000000">
      <w:pPr>
        <w:shd w:val="clear" w:color="auto" w:fill="F0F0F0"/>
        <w:spacing w:after="0"/>
        <w:ind w:left="432"/>
      </w:pPr>
      <w:r>
        <w:rPr>
          <w:rFonts w:ascii="Courier New" w:hAnsi="Courier New"/>
          <w:color w:val="2C3E50"/>
          <w:sz w:val="16"/>
        </w:rPr>
        <w:t>└── requirements.txt                   # All Python dependencies</w:t>
      </w:r>
    </w:p>
    <w:p w14:paraId="77617C75" w14:textId="77777777" w:rsidR="00DB4B05" w:rsidRDefault="00DB4B05"/>
    <w:p w14:paraId="71F07C5A" w14:textId="77777777" w:rsidR="00DB4B05" w:rsidRDefault="00000000">
      <w:pPr>
        <w:spacing w:before="280" w:after="80"/>
      </w:pPr>
      <w:r>
        <w:rPr>
          <w:b/>
          <w:color w:val="2E5F9E"/>
          <w:sz w:val="24"/>
        </w:rPr>
        <w:t>Key Mapping Decisions</w:t>
      </w:r>
    </w:p>
    <w:tbl>
      <w:tblPr>
        <w:tblStyle w:val="TableGrid"/>
        <w:tblW w:w="0" w:type="auto"/>
        <w:tblLook w:val="04A0" w:firstRow="1" w:lastRow="0" w:firstColumn="1" w:lastColumn="0" w:noHBand="0" w:noVBand="1"/>
      </w:tblPr>
      <w:tblGrid>
        <w:gridCol w:w="2713"/>
        <w:gridCol w:w="7249"/>
      </w:tblGrid>
      <w:tr w:rsidR="00DB4B05" w14:paraId="3DEA6CE3" w14:textId="77777777">
        <w:tc>
          <w:tcPr>
            <w:tcW w:w="288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31DF7F9C" w14:textId="77777777" w:rsidR="00DB4B05" w:rsidRDefault="00000000">
            <w:r>
              <w:rPr>
                <w:b/>
                <w:color w:val="FFFFFF"/>
                <w:sz w:val="18"/>
              </w:rPr>
              <w:t>Folder</w:t>
            </w:r>
          </w:p>
        </w:tc>
        <w:tc>
          <w:tcPr>
            <w:tcW w:w="8640" w:type="dxa"/>
            <w:tcBorders>
              <w:top w:val="single" w:sz="4" w:space="0" w:color="4A90D9"/>
              <w:left w:val="single" w:sz="4" w:space="0" w:color="4A90D9"/>
              <w:bottom w:val="single" w:sz="4" w:space="0" w:color="4A90D9"/>
              <w:right w:val="single" w:sz="4" w:space="0" w:color="4A90D9"/>
            </w:tcBorders>
            <w:shd w:val="clear" w:color="auto" w:fill="1E3A5F"/>
            <w:vAlign w:val="center"/>
          </w:tcPr>
          <w:p w14:paraId="662F4156" w14:textId="77777777" w:rsidR="00DB4B05" w:rsidRDefault="00000000">
            <w:r>
              <w:rPr>
                <w:b/>
                <w:color w:val="FFFFFF"/>
                <w:sz w:val="18"/>
              </w:rPr>
              <w:t>Responsibility</w:t>
            </w:r>
          </w:p>
        </w:tc>
      </w:tr>
      <w:tr w:rsidR="00DB4B05" w14:paraId="194308E8"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56028D7" w14:textId="77777777" w:rsidR="00DB4B05" w:rsidRDefault="00000000">
            <w:r>
              <w:rPr>
                <w:color w:val="1A1A2E"/>
                <w:sz w:val="18"/>
              </w:rPr>
              <w:t>config/</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50B9AEB" w14:textId="77777777" w:rsidR="00DB4B05" w:rsidRDefault="00000000">
            <w:r>
              <w:rPr>
                <w:color w:val="1A1A2E"/>
                <w:sz w:val="18"/>
              </w:rPr>
              <w:t>settings.py reads .env via pydantic-settings; config.py holds named constants (index names, thresholds, catalog path)</w:t>
            </w:r>
          </w:p>
        </w:tc>
      </w:tr>
      <w:tr w:rsidR="00DB4B05" w14:paraId="57284B10"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B97676" w14:textId="77777777" w:rsidR="00DB4B05" w:rsidRDefault="00000000">
            <w:r>
              <w:rPr>
                <w:color w:val="1A1A2E"/>
                <w:sz w:val="18"/>
              </w:rPr>
              <w:t>schemas/</w:t>
            </w:r>
          </w:p>
        </w:tc>
        <w:tc>
          <w:tcPr>
            <w:tcW w:w="8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025FF6" w14:textId="77777777" w:rsidR="00DB4B05" w:rsidRDefault="00000000">
            <w:r>
              <w:rPr>
                <w:color w:val="1A1A2E"/>
                <w:sz w:val="18"/>
              </w:rPr>
              <w:t>All Pydantic models and AuditState — single source of truth for types across all modules</w:t>
            </w:r>
          </w:p>
        </w:tc>
      </w:tr>
      <w:tr w:rsidR="00DB4B05" w14:paraId="53314442"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FD497D4" w14:textId="77777777" w:rsidR="00DB4B05" w:rsidRDefault="00000000">
            <w:r>
              <w:rPr>
                <w:color w:val="1A1A2E"/>
                <w:sz w:val="18"/>
              </w:rPr>
              <w:t>services/ingestion/</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9D172E3" w14:textId="77777777" w:rsidR="00DB4B05" w:rsidRDefault="00000000">
            <w:r>
              <w:rPr>
                <w:color w:val="1A1A2E"/>
                <w:sz w:val="18"/>
              </w:rPr>
              <w:t>Full document pipeline — extractors, chunker, vector store management</w:t>
            </w:r>
          </w:p>
        </w:tc>
      </w:tr>
      <w:tr w:rsidR="00DB4B05" w14:paraId="04D1AA2E"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1470FE" w14:textId="77777777" w:rsidR="00DB4B05" w:rsidRDefault="00000000">
            <w:r>
              <w:rPr>
                <w:color w:val="1A1A2E"/>
                <w:sz w:val="18"/>
              </w:rPr>
              <w:t>tools/</w:t>
            </w:r>
          </w:p>
        </w:tc>
        <w:tc>
          <w:tcPr>
            <w:tcW w:w="8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3F9205" w14:textId="77777777" w:rsidR="00DB4B05" w:rsidRDefault="00000000">
            <w:r>
              <w:rPr>
                <w:color w:val="1A1A2E"/>
                <w:sz w:val="18"/>
              </w:rPr>
              <w:t>Each retrieval index wrapped as a LangChain Tool for agent tool binding</w:t>
            </w:r>
          </w:p>
        </w:tc>
      </w:tr>
      <w:tr w:rsidR="00DB4B05" w14:paraId="1887EF86"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A7A4A73" w14:textId="77777777" w:rsidR="00DB4B05" w:rsidRDefault="00000000">
            <w:r>
              <w:rPr>
                <w:color w:val="1A1A2E"/>
                <w:sz w:val="18"/>
              </w:rPr>
              <w:t>database/repositories/</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0871045" w14:textId="77777777" w:rsidR="00DB4B05" w:rsidRDefault="00000000">
            <w:r>
              <w:rPr>
                <w:color w:val="1A1A2E"/>
                <w:sz w:val="18"/>
              </w:rPr>
              <w:t>All Spark / Delta table I/O isolated here — no Spark code in agents or services</w:t>
            </w:r>
          </w:p>
        </w:tc>
      </w:tr>
      <w:tr w:rsidR="00DB4B05" w14:paraId="3399D117"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FCB3F5" w14:textId="77777777" w:rsidR="00DB4B05" w:rsidRDefault="00000000">
            <w:r>
              <w:rPr>
                <w:color w:val="1A1A2E"/>
                <w:sz w:val="18"/>
              </w:rPr>
              <w:t>infrastructure/llm/</w:t>
            </w:r>
          </w:p>
        </w:tc>
        <w:tc>
          <w:tcPr>
            <w:tcW w:w="86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909465" w14:textId="77777777" w:rsidR="00DB4B05" w:rsidRDefault="00000000">
            <w:r>
              <w:rPr>
                <w:color w:val="1A1A2E"/>
                <w:sz w:val="18"/>
              </w:rPr>
              <w:t>All Azure OpenAI client construction isolated here</w:t>
            </w:r>
          </w:p>
        </w:tc>
      </w:tr>
      <w:tr w:rsidR="00DB4B05" w14:paraId="5F917B11" w14:textId="77777777">
        <w:tc>
          <w:tcPr>
            <w:tcW w:w="28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EF73680" w14:textId="77777777" w:rsidR="00DB4B05" w:rsidRDefault="00000000">
            <w:r>
              <w:rPr>
                <w:color w:val="1A1A2E"/>
                <w:sz w:val="18"/>
              </w:rPr>
              <w:t>main.py</w:t>
            </w:r>
          </w:p>
        </w:tc>
        <w:tc>
          <w:tcPr>
            <w:tcW w:w="864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CF2897D" w14:textId="77777777" w:rsidR="00DB4B05" w:rsidRDefault="00000000">
            <w:r>
              <w:rPr>
                <w:color w:val="1A1A2E"/>
                <w:sz w:val="18"/>
              </w:rPr>
              <w:t>StateGraph is defined here — no separate graph.py</w:t>
            </w:r>
          </w:p>
        </w:tc>
      </w:tr>
    </w:tbl>
    <w:p w14:paraId="6B2B2246" w14:textId="77777777" w:rsidR="00DB4B05" w:rsidRDefault="00DB4B05"/>
    <w:sectPr w:rsidR="00DB4B0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417471">
    <w:abstractNumId w:val="8"/>
  </w:num>
  <w:num w:numId="2" w16cid:durableId="1047489847">
    <w:abstractNumId w:val="6"/>
  </w:num>
  <w:num w:numId="3" w16cid:durableId="118384400">
    <w:abstractNumId w:val="5"/>
  </w:num>
  <w:num w:numId="4" w16cid:durableId="1361396374">
    <w:abstractNumId w:val="4"/>
  </w:num>
  <w:num w:numId="5" w16cid:durableId="257373507">
    <w:abstractNumId w:val="7"/>
  </w:num>
  <w:num w:numId="6" w16cid:durableId="847478004">
    <w:abstractNumId w:val="3"/>
  </w:num>
  <w:num w:numId="7" w16cid:durableId="2034307602">
    <w:abstractNumId w:val="2"/>
  </w:num>
  <w:num w:numId="8" w16cid:durableId="1475946339">
    <w:abstractNumId w:val="1"/>
  </w:num>
  <w:num w:numId="9" w16cid:durableId="75578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E7E"/>
    <w:rsid w:val="00326F90"/>
    <w:rsid w:val="00495524"/>
    <w:rsid w:val="00AA1D8D"/>
    <w:rsid w:val="00B47730"/>
    <w:rsid w:val="00CB0664"/>
    <w:rsid w:val="00DB4B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34509"/>
  <w14:defaultImageDpi w14:val="300"/>
  <w15:docId w15:val="{C3DA9ABA-5C27-43AF-924D-D8182A70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4150</Words>
  <Characters>23659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RUDRANSH MAHESHWARI</cp:lastModifiedBy>
  <cp:revision>3</cp:revision>
  <dcterms:created xsi:type="dcterms:W3CDTF">2013-12-23T23:15:00Z</dcterms:created>
  <dcterms:modified xsi:type="dcterms:W3CDTF">2026-08-12T10:28:00Z</dcterms:modified>
  <cp:category/>
</cp:coreProperties>
</file>