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tbl>
      <w:tblPr>
        <w:tblStyle w:val="TableGrid"/>
        <w:tblW w:w="15546"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19"/>
        <w:gridCol w:w="3071"/>
        <w:gridCol w:w="47"/>
        <w:gridCol w:w="1499"/>
        <w:gridCol w:w="1185"/>
        <w:gridCol w:w="406"/>
        <w:gridCol w:w="6"/>
        <w:gridCol w:w="2706"/>
        <w:gridCol w:w="397"/>
        <w:gridCol w:w="1856"/>
        <w:gridCol w:w="418"/>
        <w:gridCol w:w="836"/>
      </w:tblGrid>
      <w:tr w:rsidR="004B5316" w:rsidRPr="00F076D7" w14:paraId="632A693D" w14:textId="77777777" w:rsidTr="007C13A7">
        <w:trPr>
          <w:trHeight w:val="415"/>
        </w:trPr>
        <w:tc>
          <w:tcPr>
            <w:tcW w:w="3119" w:type="dxa"/>
            <w:tcBorders>
              <w:bottom w:val="single" w:sz="4" w:space="0" w:color="F2F2F2" w:themeColor="background1" w:themeShade="F2"/>
            </w:tcBorders>
            <w:shd w:val="clear" w:color="auto" w:fill="F3F3F3"/>
            <w:vAlign w:val="center"/>
          </w:tcPr>
          <w:p w14:paraId="543A733E" w14:textId="77777777" w:rsidR="00B312C7" w:rsidRPr="00F076D7" w:rsidRDefault="00B312C7" w:rsidP="00B312C7">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6163E4D8" w14:textId="77777777" w:rsidR="00B312C7" w:rsidRPr="00F076D7" w:rsidRDefault="00B312C7" w:rsidP="00B312C7">
            <w:pPr>
              <w:ind w:right="-944"/>
              <w:rPr>
                <w:rFonts w:ascii="Arial" w:hAnsi="Arial"/>
              </w:rPr>
            </w:pPr>
          </w:p>
        </w:tc>
        <w:tc>
          <w:tcPr>
            <w:tcW w:w="3143" w:type="dxa"/>
            <w:gridSpan w:val="5"/>
            <w:tcBorders>
              <w:bottom w:val="single" w:sz="4" w:space="0" w:color="F2F2F2" w:themeColor="background1" w:themeShade="F2"/>
            </w:tcBorders>
            <w:shd w:val="clear" w:color="auto" w:fill="F3F3F3"/>
            <w:vAlign w:val="bottom"/>
          </w:tcPr>
          <w:p w14:paraId="504F0BB5" w14:textId="77777777" w:rsidR="00B312C7" w:rsidRPr="00480E3D" w:rsidRDefault="00B312C7" w:rsidP="00B312C7">
            <w:pPr>
              <w:ind w:right="-944"/>
              <w:rPr>
                <w:rFonts w:ascii="Arial" w:hAnsi="Arial"/>
                <w:i/>
                <w:sz w:val="18"/>
              </w:rPr>
            </w:pPr>
            <w:r w:rsidRPr="00480E3D">
              <w:rPr>
                <w:rFonts w:ascii="Arial" w:hAnsi="Arial"/>
                <w:i/>
                <w:sz w:val="18"/>
              </w:rPr>
              <w:t>Designed for:</w:t>
            </w:r>
          </w:p>
        </w:tc>
        <w:tc>
          <w:tcPr>
            <w:tcW w:w="3103" w:type="dxa"/>
            <w:gridSpan w:val="2"/>
            <w:tcBorders>
              <w:bottom w:val="single" w:sz="4" w:space="0" w:color="F2F2F2" w:themeColor="background1" w:themeShade="F2"/>
            </w:tcBorders>
            <w:shd w:val="clear" w:color="auto" w:fill="F3F3F3"/>
            <w:vAlign w:val="bottom"/>
          </w:tcPr>
          <w:p w14:paraId="03810569" w14:textId="77777777" w:rsidR="00B312C7" w:rsidRPr="00480E3D" w:rsidRDefault="00B312C7" w:rsidP="00F076D7">
            <w:pPr>
              <w:ind w:left="-51" w:right="-944"/>
              <w:rPr>
                <w:rFonts w:ascii="Arial" w:hAnsi="Arial"/>
                <w:i/>
                <w:sz w:val="18"/>
              </w:rPr>
            </w:pPr>
            <w:r w:rsidRPr="00480E3D">
              <w:rPr>
                <w:rFonts w:ascii="Arial" w:hAnsi="Arial"/>
                <w:i/>
                <w:sz w:val="18"/>
              </w:rPr>
              <w:t>Designed by:</w:t>
            </w:r>
          </w:p>
        </w:tc>
        <w:tc>
          <w:tcPr>
            <w:tcW w:w="2274" w:type="dxa"/>
            <w:gridSpan w:val="2"/>
            <w:tcBorders>
              <w:bottom w:val="single" w:sz="4" w:space="0" w:color="F2F2F2" w:themeColor="background1" w:themeShade="F2"/>
            </w:tcBorders>
            <w:shd w:val="clear" w:color="auto" w:fill="F3F3F3"/>
            <w:vAlign w:val="bottom"/>
          </w:tcPr>
          <w:p w14:paraId="07B93AC8" w14:textId="77777777" w:rsidR="00B312C7" w:rsidRPr="00480E3D" w:rsidRDefault="00B312C7" w:rsidP="00F076D7">
            <w:pPr>
              <w:ind w:left="-80" w:right="-944"/>
              <w:rPr>
                <w:rFonts w:ascii="Arial" w:hAnsi="Arial"/>
                <w:i/>
                <w:sz w:val="18"/>
              </w:rPr>
            </w:pPr>
            <w:r w:rsidRPr="00480E3D">
              <w:rPr>
                <w:rFonts w:ascii="Arial" w:hAnsi="Arial"/>
                <w:i/>
                <w:sz w:val="18"/>
              </w:rPr>
              <w:t>Date:</w:t>
            </w:r>
          </w:p>
        </w:tc>
        <w:tc>
          <w:tcPr>
            <w:tcW w:w="836" w:type="dxa"/>
            <w:tcBorders>
              <w:bottom w:val="single" w:sz="4" w:space="0" w:color="F2F2F2" w:themeColor="background1" w:themeShade="F2"/>
            </w:tcBorders>
            <w:shd w:val="clear" w:color="auto" w:fill="F3F3F3"/>
            <w:vAlign w:val="bottom"/>
          </w:tcPr>
          <w:p w14:paraId="6810AF85" w14:textId="77777777" w:rsidR="00B312C7" w:rsidRPr="00480E3D" w:rsidRDefault="00B312C7" w:rsidP="00F076D7">
            <w:pPr>
              <w:ind w:left="-108" w:right="-944"/>
              <w:rPr>
                <w:rFonts w:ascii="Arial" w:hAnsi="Arial"/>
                <w:i/>
                <w:sz w:val="18"/>
              </w:rPr>
            </w:pPr>
            <w:r w:rsidRPr="00480E3D">
              <w:rPr>
                <w:rFonts w:ascii="Arial" w:hAnsi="Arial"/>
                <w:i/>
                <w:sz w:val="18"/>
              </w:rPr>
              <w:t>Version</w:t>
            </w:r>
            <w:r w:rsidR="00F076D7" w:rsidRPr="00480E3D">
              <w:rPr>
                <w:rFonts w:ascii="Arial" w:hAnsi="Arial"/>
                <w:i/>
                <w:sz w:val="18"/>
              </w:rPr>
              <w:t>:</w:t>
            </w:r>
          </w:p>
        </w:tc>
      </w:tr>
      <w:tr w:rsidR="004B5316" w:rsidRPr="00F076D7" w14:paraId="3E249D38" w14:textId="77777777" w:rsidTr="007C13A7">
        <w:trPr>
          <w:trHeight w:val="415"/>
        </w:trPr>
        <w:tc>
          <w:tcPr>
            <w:tcW w:w="6190" w:type="dxa"/>
            <w:gridSpan w:val="2"/>
            <w:shd w:val="clear" w:color="auto" w:fill="F3F3F3"/>
            <w:vAlign w:val="center"/>
          </w:tcPr>
          <w:p w14:paraId="6D1446E3" w14:textId="77777777" w:rsidR="009505CB" w:rsidRPr="00000413" w:rsidRDefault="009505CB" w:rsidP="00B312C7">
            <w:pPr>
              <w:ind w:right="-944"/>
              <w:rPr>
                <w:rFonts w:ascii="Arial" w:hAnsi="Arial"/>
                <w:sz w:val="36"/>
              </w:rPr>
            </w:pPr>
            <w:r w:rsidRPr="00000413">
              <w:rPr>
                <w:rFonts w:ascii="Arial" w:hAnsi="Arial"/>
                <w:b/>
                <w:sz w:val="36"/>
              </w:rPr>
              <w:t>Business Model Canvas</w:t>
            </w:r>
          </w:p>
        </w:tc>
        <w:tc>
          <w:tcPr>
            <w:tcW w:w="2731" w:type="dxa"/>
            <w:gridSpan w:val="3"/>
            <w:tcBorders>
              <w:bottom w:val="single" w:sz="4" w:space="0" w:color="F2F2F2" w:themeColor="background1" w:themeShade="F2"/>
            </w:tcBorders>
            <w:shd w:val="clear" w:color="auto" w:fill="FFFFFF"/>
            <w:vAlign w:val="center"/>
          </w:tcPr>
          <w:p w14:paraId="3DF06ABA" w14:textId="77777777" w:rsidR="009505CB" w:rsidRPr="00F076D7" w:rsidRDefault="009505CB" w:rsidP="00F076D7">
            <w:pPr>
              <w:ind w:right="-944"/>
              <w:rPr>
                <w:rFonts w:ascii="Arial" w:hAnsi="Arial"/>
              </w:rPr>
            </w:pPr>
          </w:p>
        </w:tc>
        <w:tc>
          <w:tcPr>
            <w:tcW w:w="412" w:type="dxa"/>
            <w:gridSpan w:val="2"/>
            <w:tcBorders>
              <w:bottom w:val="single" w:sz="4" w:space="0" w:color="F2F2F2" w:themeColor="background1" w:themeShade="F2"/>
            </w:tcBorders>
            <w:shd w:val="clear" w:color="auto" w:fill="F3F3F3"/>
            <w:vAlign w:val="center"/>
          </w:tcPr>
          <w:p w14:paraId="4B3B2993" w14:textId="77777777" w:rsidR="009505CB" w:rsidRPr="00F076D7" w:rsidRDefault="009505CB" w:rsidP="00F076D7">
            <w:pPr>
              <w:ind w:right="-944"/>
              <w:rPr>
                <w:rFonts w:ascii="Arial" w:hAnsi="Arial"/>
              </w:rPr>
            </w:pPr>
          </w:p>
        </w:tc>
        <w:tc>
          <w:tcPr>
            <w:tcW w:w="2706" w:type="dxa"/>
            <w:tcBorders>
              <w:bottom w:val="single" w:sz="4" w:space="0" w:color="F2F2F2" w:themeColor="background1" w:themeShade="F2"/>
            </w:tcBorders>
            <w:shd w:val="clear" w:color="auto" w:fill="FFFFFF"/>
            <w:vAlign w:val="center"/>
          </w:tcPr>
          <w:p w14:paraId="012D179B" w14:textId="77777777" w:rsidR="009505CB" w:rsidRPr="00F076D7" w:rsidRDefault="009505CB" w:rsidP="00F076D7">
            <w:pPr>
              <w:ind w:right="-944"/>
              <w:rPr>
                <w:rFonts w:ascii="Arial" w:hAnsi="Arial"/>
              </w:rPr>
            </w:pPr>
          </w:p>
        </w:tc>
        <w:tc>
          <w:tcPr>
            <w:tcW w:w="397" w:type="dxa"/>
            <w:tcBorders>
              <w:bottom w:val="single" w:sz="4" w:space="0" w:color="F2F2F2" w:themeColor="background1" w:themeShade="F2"/>
            </w:tcBorders>
            <w:shd w:val="clear" w:color="auto" w:fill="F3F3F3"/>
            <w:vAlign w:val="center"/>
          </w:tcPr>
          <w:p w14:paraId="37B6DB99" w14:textId="5B215530" w:rsidR="009505CB" w:rsidRPr="00F076D7" w:rsidRDefault="009505CB" w:rsidP="00F076D7">
            <w:pPr>
              <w:ind w:right="-944"/>
              <w:rPr>
                <w:rFonts w:ascii="Arial" w:hAnsi="Arial"/>
              </w:rPr>
            </w:pPr>
          </w:p>
        </w:tc>
        <w:tc>
          <w:tcPr>
            <w:tcW w:w="1856" w:type="dxa"/>
            <w:tcBorders>
              <w:bottom w:val="single" w:sz="4" w:space="0" w:color="F2F2F2" w:themeColor="background1" w:themeShade="F2"/>
            </w:tcBorders>
            <w:shd w:val="clear" w:color="auto" w:fill="FFFFFF"/>
            <w:vAlign w:val="center"/>
          </w:tcPr>
          <w:p w14:paraId="7D134556" w14:textId="77777777" w:rsidR="009505CB" w:rsidRPr="00F076D7" w:rsidRDefault="009505CB" w:rsidP="00F076D7">
            <w:pPr>
              <w:ind w:right="-944"/>
              <w:rPr>
                <w:rFonts w:ascii="Arial" w:hAnsi="Arial"/>
              </w:rPr>
            </w:pPr>
          </w:p>
        </w:tc>
        <w:tc>
          <w:tcPr>
            <w:tcW w:w="418" w:type="dxa"/>
            <w:tcBorders>
              <w:bottom w:val="single" w:sz="4" w:space="0" w:color="F2F2F2" w:themeColor="background1" w:themeShade="F2"/>
            </w:tcBorders>
            <w:shd w:val="clear" w:color="auto" w:fill="F3F3F3"/>
            <w:vAlign w:val="center"/>
          </w:tcPr>
          <w:p w14:paraId="6757DC64" w14:textId="77777777" w:rsidR="009505CB" w:rsidRPr="00F076D7" w:rsidRDefault="009505CB" w:rsidP="00F076D7">
            <w:pPr>
              <w:ind w:right="-944"/>
              <w:rPr>
                <w:rFonts w:ascii="Arial" w:hAnsi="Arial"/>
              </w:rPr>
            </w:pPr>
          </w:p>
        </w:tc>
        <w:tc>
          <w:tcPr>
            <w:tcW w:w="836" w:type="dxa"/>
            <w:tcBorders>
              <w:bottom w:val="single" w:sz="4" w:space="0" w:color="F2F2F2" w:themeColor="background1" w:themeShade="F2"/>
            </w:tcBorders>
            <w:shd w:val="clear" w:color="auto" w:fill="FFFFFF"/>
            <w:vAlign w:val="center"/>
          </w:tcPr>
          <w:p w14:paraId="30AED4C0" w14:textId="77777777" w:rsidR="009505CB" w:rsidRPr="00F076D7" w:rsidRDefault="009505CB" w:rsidP="00F076D7">
            <w:pPr>
              <w:ind w:right="-944"/>
              <w:rPr>
                <w:rFonts w:ascii="Arial" w:hAnsi="Arial"/>
              </w:rPr>
            </w:pPr>
          </w:p>
        </w:tc>
      </w:tr>
      <w:tr w:rsidR="004B5316" w:rsidRPr="00F076D7" w14:paraId="75E6A49A" w14:textId="77777777" w:rsidTr="007C13A7">
        <w:trPr>
          <w:trHeight w:val="262"/>
        </w:trPr>
        <w:tc>
          <w:tcPr>
            <w:tcW w:w="3119" w:type="dxa"/>
            <w:tcBorders>
              <w:bottom w:val="single" w:sz="4" w:space="0" w:color="F2F2F2" w:themeColor="background1" w:themeShade="F2"/>
            </w:tcBorders>
            <w:shd w:val="clear" w:color="auto" w:fill="F3F3F3"/>
            <w:vAlign w:val="center"/>
          </w:tcPr>
          <w:p w14:paraId="1DB05486" w14:textId="77777777" w:rsidR="00B312C7" w:rsidRPr="00F076D7" w:rsidRDefault="00B312C7" w:rsidP="00B312C7">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10A750BB" w14:textId="77777777" w:rsidR="00B312C7" w:rsidRPr="00F076D7" w:rsidRDefault="00B312C7" w:rsidP="00B312C7">
            <w:pPr>
              <w:ind w:right="-944"/>
              <w:rPr>
                <w:rFonts w:ascii="Arial" w:hAnsi="Arial"/>
              </w:rPr>
            </w:pPr>
          </w:p>
        </w:tc>
        <w:tc>
          <w:tcPr>
            <w:tcW w:w="3143" w:type="dxa"/>
            <w:gridSpan w:val="5"/>
            <w:tcBorders>
              <w:bottom w:val="single" w:sz="4" w:space="0" w:color="F2F2F2" w:themeColor="background1" w:themeShade="F2"/>
            </w:tcBorders>
            <w:shd w:val="clear" w:color="auto" w:fill="F3F3F3"/>
            <w:vAlign w:val="center"/>
          </w:tcPr>
          <w:p w14:paraId="7DD0C450" w14:textId="77777777" w:rsidR="00B312C7" w:rsidRPr="00F076D7" w:rsidRDefault="00B312C7" w:rsidP="00B312C7">
            <w:pPr>
              <w:ind w:right="-944"/>
              <w:rPr>
                <w:rFonts w:ascii="Arial" w:hAnsi="Arial"/>
              </w:rPr>
            </w:pPr>
          </w:p>
        </w:tc>
        <w:tc>
          <w:tcPr>
            <w:tcW w:w="3103" w:type="dxa"/>
            <w:gridSpan w:val="2"/>
            <w:tcBorders>
              <w:bottom w:val="single" w:sz="4" w:space="0" w:color="F2F2F2" w:themeColor="background1" w:themeShade="F2"/>
            </w:tcBorders>
            <w:shd w:val="clear" w:color="auto" w:fill="F3F3F3"/>
            <w:vAlign w:val="center"/>
          </w:tcPr>
          <w:p w14:paraId="4D081B9C" w14:textId="77777777" w:rsidR="00B312C7" w:rsidRPr="00F076D7" w:rsidRDefault="00B312C7" w:rsidP="00B312C7">
            <w:pPr>
              <w:ind w:right="-944"/>
              <w:rPr>
                <w:rFonts w:ascii="Arial" w:hAnsi="Arial"/>
              </w:rPr>
            </w:pPr>
          </w:p>
        </w:tc>
        <w:tc>
          <w:tcPr>
            <w:tcW w:w="3110" w:type="dxa"/>
            <w:gridSpan w:val="3"/>
            <w:tcBorders>
              <w:bottom w:val="single" w:sz="4" w:space="0" w:color="F2F2F2" w:themeColor="background1" w:themeShade="F2"/>
            </w:tcBorders>
            <w:shd w:val="clear" w:color="auto" w:fill="F3F3F3"/>
            <w:vAlign w:val="center"/>
          </w:tcPr>
          <w:p w14:paraId="4B1814E6" w14:textId="77777777" w:rsidR="00B312C7" w:rsidRPr="00F076D7" w:rsidRDefault="00B312C7" w:rsidP="00B312C7">
            <w:pPr>
              <w:ind w:right="-944"/>
              <w:rPr>
                <w:rFonts w:ascii="Arial" w:hAnsi="Arial"/>
              </w:rPr>
            </w:pPr>
          </w:p>
        </w:tc>
      </w:tr>
      <w:tr w:rsidR="004B5316" w:rsidRPr="00F076D7" w14:paraId="4247E5D5" w14:textId="77777777" w:rsidTr="00031262">
        <w:trPr>
          <w:trHeight w:val="266"/>
        </w:trPr>
        <w:tc>
          <w:tcPr>
            <w:tcW w:w="3119" w:type="dxa"/>
            <w:tcBorders>
              <w:bottom w:val="nil"/>
            </w:tcBorders>
            <w:shd w:val="clear" w:color="auto" w:fill="FFFFFF"/>
          </w:tcPr>
          <w:p w14:paraId="2C459B1D" w14:textId="77777777" w:rsidR="00B312C7" w:rsidRPr="00000413" w:rsidRDefault="00B312C7" w:rsidP="00031262">
            <w:pPr>
              <w:ind w:right="-944"/>
              <w:rPr>
                <w:rFonts w:ascii="Arial" w:hAnsi="Arial"/>
                <w:b/>
                <w:sz w:val="22"/>
              </w:rPr>
            </w:pPr>
            <w:r w:rsidRPr="00000413">
              <w:rPr>
                <w:rFonts w:ascii="Arial" w:hAnsi="Arial"/>
                <w:b/>
                <w:sz w:val="22"/>
              </w:rPr>
              <w:t>Key Partners</w:t>
            </w:r>
          </w:p>
        </w:tc>
        <w:tc>
          <w:tcPr>
            <w:tcW w:w="3118" w:type="dxa"/>
            <w:gridSpan w:val="2"/>
            <w:tcBorders>
              <w:bottom w:val="nil"/>
            </w:tcBorders>
            <w:shd w:val="clear" w:color="auto" w:fill="FFFFFF"/>
          </w:tcPr>
          <w:p w14:paraId="055C620F" w14:textId="77777777" w:rsidR="00B312C7" w:rsidRPr="00000413" w:rsidRDefault="00B312C7" w:rsidP="00031262">
            <w:pPr>
              <w:ind w:right="-944"/>
              <w:rPr>
                <w:rFonts w:ascii="Arial" w:hAnsi="Arial"/>
                <w:b/>
                <w:sz w:val="22"/>
              </w:rPr>
            </w:pPr>
            <w:r w:rsidRPr="00000413">
              <w:rPr>
                <w:rFonts w:ascii="Arial" w:hAnsi="Arial"/>
                <w:b/>
                <w:sz w:val="22"/>
              </w:rPr>
              <w:t>Key Activities</w:t>
            </w:r>
          </w:p>
        </w:tc>
        <w:tc>
          <w:tcPr>
            <w:tcW w:w="3090" w:type="dxa"/>
            <w:gridSpan w:val="3"/>
            <w:tcBorders>
              <w:bottom w:val="nil"/>
            </w:tcBorders>
            <w:shd w:val="clear" w:color="auto" w:fill="FFFFFF"/>
          </w:tcPr>
          <w:p w14:paraId="442A879B" w14:textId="77777777" w:rsidR="00B312C7" w:rsidRPr="00000413" w:rsidRDefault="00B312C7" w:rsidP="00031262">
            <w:pPr>
              <w:ind w:right="-944"/>
              <w:rPr>
                <w:rFonts w:ascii="Arial" w:hAnsi="Arial"/>
                <w:b/>
                <w:sz w:val="22"/>
              </w:rPr>
            </w:pPr>
            <w:r w:rsidRPr="00000413">
              <w:rPr>
                <w:rFonts w:ascii="Arial" w:hAnsi="Arial"/>
                <w:b/>
                <w:sz w:val="22"/>
              </w:rPr>
              <w:t>Value Propositions</w:t>
            </w:r>
          </w:p>
        </w:tc>
        <w:tc>
          <w:tcPr>
            <w:tcW w:w="3109" w:type="dxa"/>
            <w:gridSpan w:val="3"/>
            <w:tcBorders>
              <w:bottom w:val="nil"/>
            </w:tcBorders>
            <w:shd w:val="clear" w:color="auto" w:fill="FFFFFF"/>
          </w:tcPr>
          <w:p w14:paraId="2EA11AF4" w14:textId="77777777" w:rsidR="00B312C7" w:rsidRPr="00000413" w:rsidRDefault="00B312C7" w:rsidP="00031262">
            <w:pPr>
              <w:ind w:right="-944"/>
              <w:rPr>
                <w:rFonts w:ascii="Arial" w:hAnsi="Arial"/>
                <w:b/>
                <w:sz w:val="22"/>
              </w:rPr>
            </w:pPr>
            <w:r w:rsidRPr="00000413">
              <w:rPr>
                <w:rFonts w:ascii="Arial" w:hAnsi="Arial"/>
                <w:b/>
                <w:sz w:val="22"/>
              </w:rPr>
              <w:t>Customer Relationships</w:t>
            </w:r>
          </w:p>
        </w:tc>
        <w:tc>
          <w:tcPr>
            <w:tcW w:w="3110" w:type="dxa"/>
            <w:gridSpan w:val="3"/>
            <w:tcBorders>
              <w:bottom w:val="nil"/>
            </w:tcBorders>
            <w:shd w:val="clear" w:color="auto" w:fill="FFFFFF"/>
          </w:tcPr>
          <w:p w14:paraId="7593CDB7" w14:textId="77777777" w:rsidR="00B312C7" w:rsidRPr="00000413" w:rsidRDefault="00B312C7" w:rsidP="00031262">
            <w:pPr>
              <w:ind w:right="-944"/>
              <w:rPr>
                <w:rFonts w:ascii="Arial" w:hAnsi="Arial"/>
                <w:b/>
                <w:sz w:val="22"/>
              </w:rPr>
            </w:pPr>
            <w:r w:rsidRPr="00000413">
              <w:rPr>
                <w:rFonts w:ascii="Arial" w:hAnsi="Arial"/>
                <w:b/>
                <w:sz w:val="22"/>
              </w:rPr>
              <w:t>Customer Segments</w:t>
            </w:r>
          </w:p>
        </w:tc>
      </w:tr>
      <w:tr w:rsidR="004B5316" w:rsidRPr="00F076D7" w14:paraId="15F1698E" w14:textId="77777777" w:rsidTr="00480E3D">
        <w:trPr>
          <w:trHeight w:val="2677"/>
        </w:trPr>
        <w:tc>
          <w:tcPr>
            <w:tcW w:w="3119" w:type="dxa"/>
            <w:vMerge w:val="restart"/>
            <w:tcBorders>
              <w:top w:val="nil"/>
            </w:tcBorders>
            <w:shd w:val="clear" w:color="auto" w:fill="FFFFFF"/>
          </w:tcPr>
          <w:p w14:paraId="269637B1" w14:textId="6BE33A78"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Who are our Key Partners? Who are our key suppliers? Which Key Resources are we acquiring from partners? Which Key Activities do partners perform?</w:t>
            </w:r>
          </w:p>
          <w:p w14:paraId="0746FE24" w14:textId="77777777" w:rsidR="00F83D4F" w:rsidRPr="00F83D4F" w:rsidRDefault="00F83D4F" w:rsidP="00031262">
            <w:pPr>
              <w:rPr>
                <w:rFonts w:ascii="Arial" w:hAnsi="Arial"/>
                <w:color w:val="808080" w:themeColor="background1" w:themeShade="80"/>
                <w:sz w:val="20"/>
              </w:rPr>
            </w:pPr>
          </w:p>
          <w:p w14:paraId="0C3A9F18" w14:textId="60834260"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MOTIVATIONS FOR PARTNERSHIPS: Optimization and economy, Reduction of risk and uncertainty, Acquisition of particular resources and activities</w:t>
            </w:r>
          </w:p>
          <w:p w14:paraId="5B48FC10" w14:textId="3FF62200" w:rsidR="00F076D7" w:rsidRPr="00F076D7" w:rsidRDefault="00F83D4F" w:rsidP="00031262">
            <w:pPr>
              <w:rPr>
                <w:rFonts w:ascii="Arial" w:hAnsi="Arial"/>
              </w:rPr>
            </w:pPr>
            <w:r w:rsidRPr="00F83D4F">
              <w:rPr>
                <w:rFonts w:ascii="Arial" w:hAnsi="Arial"/>
              </w:rPr>
              <w:t xml:space="preserve"> </w:t>
            </w:r>
          </w:p>
        </w:tc>
        <w:tc>
          <w:tcPr>
            <w:tcW w:w="3118" w:type="dxa"/>
            <w:gridSpan w:val="2"/>
            <w:tcBorders>
              <w:top w:val="nil"/>
              <w:bottom w:val="single" w:sz="4" w:space="0" w:color="F2F2F2" w:themeColor="background1" w:themeShade="F2"/>
            </w:tcBorders>
            <w:shd w:val="clear" w:color="auto" w:fill="FFFFFF"/>
          </w:tcPr>
          <w:p w14:paraId="18514621" w14:textId="77777777" w:rsid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What Key Activities do our Value Propositions require? Our Distribution Channels? Customer Relationships? Revenue streams?</w:t>
            </w:r>
          </w:p>
          <w:p w14:paraId="65A27E70" w14:textId="77777777" w:rsidR="00F83D4F" w:rsidRDefault="00F83D4F" w:rsidP="00031262">
            <w:pPr>
              <w:rPr>
                <w:rFonts w:ascii="Arial" w:hAnsi="Arial"/>
                <w:color w:val="808080" w:themeColor="background1" w:themeShade="80"/>
                <w:sz w:val="20"/>
              </w:rPr>
            </w:pPr>
          </w:p>
          <w:p w14:paraId="2EA1A07C" w14:textId="77777777" w:rsidR="00F83D4F" w:rsidRDefault="00F83D4F" w:rsidP="00031262">
            <w:pPr>
              <w:rPr>
                <w:rFonts w:ascii="Arial" w:hAnsi="Arial"/>
                <w:color w:val="808080" w:themeColor="background1" w:themeShade="80"/>
                <w:sz w:val="20"/>
              </w:rPr>
            </w:pPr>
            <w:r>
              <w:rPr>
                <w:rFonts w:ascii="Arial" w:hAnsi="Arial"/>
                <w:color w:val="808080" w:themeColor="background1" w:themeShade="80"/>
                <w:sz w:val="20"/>
              </w:rPr>
              <w:t>CATEGORIES:</w:t>
            </w:r>
          </w:p>
          <w:p w14:paraId="66325021" w14:textId="23CA9ACE"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Production, Problem Solving, Platform/Network</w:t>
            </w:r>
          </w:p>
          <w:p w14:paraId="19FAC9EE" w14:textId="33390257" w:rsidR="00F076D7"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096" w:type="dxa"/>
            <w:gridSpan w:val="4"/>
            <w:vMerge w:val="restart"/>
            <w:tcBorders>
              <w:top w:val="nil"/>
            </w:tcBorders>
            <w:shd w:val="clear" w:color="auto" w:fill="FFFFFF"/>
          </w:tcPr>
          <w:p w14:paraId="7EB3F94C" w14:textId="1B14C53C" w:rsid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What value do we deliver to the customer? Which one of our customer’s problems are we helping to solve? What bundles of products and services are we offering to each Customer Segment? Which customer needs are we satisfying?</w:t>
            </w:r>
          </w:p>
          <w:p w14:paraId="2FA75A4C" w14:textId="77777777" w:rsidR="00F83D4F" w:rsidRDefault="00F83D4F" w:rsidP="00031262">
            <w:pPr>
              <w:rPr>
                <w:rFonts w:ascii="Arial" w:hAnsi="Arial"/>
                <w:color w:val="808080" w:themeColor="background1" w:themeShade="80"/>
                <w:sz w:val="20"/>
              </w:rPr>
            </w:pPr>
          </w:p>
          <w:p w14:paraId="666D5DAB" w14:textId="596FC362"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CHARACTERISTICS: Newness, Performance, Customization, “Getting the Job Done”, Design, Brand/Status, Price, Cost Reduction, Risk Reduction, Accessibility, Convenience/Usability</w:t>
            </w:r>
          </w:p>
          <w:p w14:paraId="45217A50" w14:textId="0CAF5805" w:rsidR="00F076D7"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103" w:type="dxa"/>
            <w:gridSpan w:val="2"/>
            <w:tcBorders>
              <w:top w:val="nil"/>
              <w:bottom w:val="single" w:sz="4" w:space="0" w:color="F2F2F2" w:themeColor="background1" w:themeShade="F2"/>
            </w:tcBorders>
            <w:shd w:val="clear" w:color="auto" w:fill="FFFFFF"/>
          </w:tcPr>
          <w:p w14:paraId="47C6E9E2" w14:textId="77777777" w:rsidR="00F83D4F"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What type of relationship does each of our Customer Segments expect us to establish and maintain with them? Which ones have we established? How are they integrated with the rest of our business model? How costly are they?</w:t>
            </w:r>
          </w:p>
          <w:p w14:paraId="305E3A83" w14:textId="35076209" w:rsidR="00F076D7"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110" w:type="dxa"/>
            <w:gridSpan w:val="3"/>
            <w:vMerge w:val="restart"/>
            <w:tcBorders>
              <w:top w:val="nil"/>
            </w:tcBorders>
            <w:shd w:val="clear" w:color="auto" w:fill="FFFFFF"/>
          </w:tcPr>
          <w:p w14:paraId="2A3E9F16" w14:textId="77777777" w:rsidR="00F83D4F" w:rsidRPr="00F83D4F" w:rsidRDefault="00F83D4F" w:rsidP="00031262">
            <w:pPr>
              <w:ind w:right="-18"/>
              <w:rPr>
                <w:rFonts w:ascii="Arial" w:hAnsi="Arial"/>
                <w:color w:val="808080" w:themeColor="background1" w:themeShade="80"/>
                <w:sz w:val="20"/>
              </w:rPr>
            </w:pPr>
            <w:r w:rsidRPr="00F83D4F">
              <w:rPr>
                <w:rFonts w:ascii="Arial" w:hAnsi="Arial"/>
                <w:color w:val="808080" w:themeColor="background1" w:themeShade="80"/>
                <w:sz w:val="20"/>
              </w:rPr>
              <w:t>For whom are we creating value? Who are our most important customers? Is our customer base a Mass Market, Niche Market, Segmented, Diversified, Multi-sided Platform</w:t>
            </w:r>
          </w:p>
          <w:p w14:paraId="29F77933" w14:textId="3F69E349" w:rsidR="00F076D7" w:rsidRPr="00F076D7" w:rsidRDefault="00F83D4F" w:rsidP="00031262">
            <w:pPr>
              <w:ind w:right="-18"/>
              <w:rPr>
                <w:rFonts w:ascii="Arial" w:hAnsi="Arial"/>
              </w:rPr>
            </w:pPr>
            <w:r w:rsidRPr="00F83D4F">
              <w:rPr>
                <w:rFonts w:ascii="Arial" w:hAnsi="Arial"/>
              </w:rPr>
              <w:t xml:space="preserve"> </w:t>
            </w:r>
          </w:p>
        </w:tc>
      </w:tr>
      <w:tr w:rsidR="004B5316" w:rsidRPr="00F076D7" w14:paraId="5A5B5831" w14:textId="77777777" w:rsidTr="00480E3D">
        <w:trPr>
          <w:trHeight w:val="264"/>
        </w:trPr>
        <w:tc>
          <w:tcPr>
            <w:tcW w:w="3119" w:type="dxa"/>
            <w:vMerge/>
            <w:shd w:val="clear" w:color="auto" w:fill="FFFFFF"/>
          </w:tcPr>
          <w:p w14:paraId="696B1FC2" w14:textId="0996921D" w:rsidR="00F076D7" w:rsidRPr="00F076D7" w:rsidRDefault="00F076D7" w:rsidP="00031262">
            <w:pPr>
              <w:ind w:right="-944"/>
              <w:rPr>
                <w:rFonts w:ascii="Arial" w:hAnsi="Arial"/>
              </w:rPr>
            </w:pPr>
          </w:p>
        </w:tc>
        <w:tc>
          <w:tcPr>
            <w:tcW w:w="3118" w:type="dxa"/>
            <w:gridSpan w:val="2"/>
            <w:tcBorders>
              <w:top w:val="single" w:sz="4" w:space="0" w:color="F2F2F2" w:themeColor="background1" w:themeShade="F2"/>
              <w:bottom w:val="nil"/>
            </w:tcBorders>
            <w:shd w:val="clear" w:color="auto" w:fill="FFFFFF"/>
          </w:tcPr>
          <w:p w14:paraId="4DAE5800" w14:textId="77777777" w:rsidR="00F076D7" w:rsidRPr="00000413" w:rsidRDefault="00F076D7" w:rsidP="00031262">
            <w:pPr>
              <w:ind w:right="-944"/>
              <w:rPr>
                <w:rFonts w:ascii="Arial" w:hAnsi="Arial"/>
                <w:b/>
                <w:sz w:val="22"/>
              </w:rPr>
            </w:pPr>
            <w:r w:rsidRPr="00000413">
              <w:rPr>
                <w:rFonts w:ascii="Arial" w:hAnsi="Arial"/>
                <w:b/>
                <w:sz w:val="22"/>
              </w:rPr>
              <w:t>Key Resources</w:t>
            </w:r>
          </w:p>
        </w:tc>
        <w:tc>
          <w:tcPr>
            <w:tcW w:w="3096" w:type="dxa"/>
            <w:gridSpan w:val="4"/>
            <w:vMerge/>
            <w:shd w:val="clear" w:color="auto" w:fill="FFFFFF"/>
          </w:tcPr>
          <w:p w14:paraId="3472E1E0" w14:textId="77777777" w:rsidR="00F076D7" w:rsidRPr="00000413" w:rsidRDefault="00F076D7" w:rsidP="00031262">
            <w:pPr>
              <w:ind w:right="-944"/>
              <w:rPr>
                <w:rFonts w:ascii="Arial" w:hAnsi="Arial"/>
                <w:b/>
                <w:sz w:val="22"/>
              </w:rPr>
            </w:pPr>
          </w:p>
        </w:tc>
        <w:tc>
          <w:tcPr>
            <w:tcW w:w="3103" w:type="dxa"/>
            <w:gridSpan w:val="2"/>
            <w:tcBorders>
              <w:top w:val="single" w:sz="4" w:space="0" w:color="F2F2F2" w:themeColor="background1" w:themeShade="F2"/>
              <w:bottom w:val="nil"/>
            </w:tcBorders>
            <w:shd w:val="clear" w:color="auto" w:fill="FFFFFF"/>
          </w:tcPr>
          <w:p w14:paraId="36501B1A" w14:textId="77777777" w:rsidR="00F076D7" w:rsidRPr="00000413" w:rsidRDefault="00F076D7" w:rsidP="00031262">
            <w:pPr>
              <w:ind w:right="-944"/>
              <w:rPr>
                <w:rFonts w:ascii="Arial" w:hAnsi="Arial"/>
                <w:b/>
                <w:sz w:val="22"/>
              </w:rPr>
            </w:pPr>
            <w:r w:rsidRPr="00000413">
              <w:rPr>
                <w:rFonts w:ascii="Arial" w:hAnsi="Arial"/>
                <w:b/>
                <w:sz w:val="22"/>
              </w:rPr>
              <w:t>Channels</w:t>
            </w:r>
          </w:p>
        </w:tc>
        <w:tc>
          <w:tcPr>
            <w:tcW w:w="3110" w:type="dxa"/>
            <w:gridSpan w:val="3"/>
            <w:vMerge/>
            <w:shd w:val="clear" w:color="auto" w:fill="FFFFFF"/>
          </w:tcPr>
          <w:p w14:paraId="3A2C8E49" w14:textId="77777777" w:rsidR="00F076D7" w:rsidRPr="00F076D7" w:rsidRDefault="00F076D7" w:rsidP="00031262">
            <w:pPr>
              <w:ind w:right="-944"/>
              <w:rPr>
                <w:rFonts w:ascii="Arial" w:hAnsi="Arial"/>
              </w:rPr>
            </w:pPr>
          </w:p>
        </w:tc>
      </w:tr>
      <w:tr w:rsidR="004B5316" w:rsidRPr="00F076D7" w14:paraId="2346CA49" w14:textId="77777777" w:rsidTr="00031262">
        <w:trPr>
          <w:trHeight w:val="2822"/>
        </w:trPr>
        <w:tc>
          <w:tcPr>
            <w:tcW w:w="3119" w:type="dxa"/>
            <w:vMerge/>
            <w:tcBorders>
              <w:bottom w:val="single" w:sz="4" w:space="0" w:color="F2F2F2" w:themeColor="background1" w:themeShade="F2"/>
            </w:tcBorders>
            <w:shd w:val="clear" w:color="auto" w:fill="FFFFFF"/>
          </w:tcPr>
          <w:p w14:paraId="7D532930" w14:textId="77777777" w:rsidR="00F076D7" w:rsidRPr="00F076D7" w:rsidRDefault="00F076D7" w:rsidP="00031262">
            <w:pPr>
              <w:ind w:right="-944"/>
              <w:rPr>
                <w:rFonts w:ascii="Arial" w:hAnsi="Arial"/>
              </w:rPr>
            </w:pPr>
          </w:p>
        </w:tc>
        <w:tc>
          <w:tcPr>
            <w:tcW w:w="3118" w:type="dxa"/>
            <w:gridSpan w:val="2"/>
            <w:tcBorders>
              <w:top w:val="nil"/>
              <w:bottom w:val="single" w:sz="4" w:space="0" w:color="F2F2F2" w:themeColor="background1" w:themeShade="F2"/>
            </w:tcBorders>
            <w:shd w:val="clear" w:color="auto" w:fill="FFFFFF"/>
          </w:tcPr>
          <w:p w14:paraId="3813151C" w14:textId="77777777" w:rsidR="00494DA4" w:rsidRDefault="00494DA4" w:rsidP="00031262">
            <w:pPr>
              <w:rPr>
                <w:rFonts w:ascii="Arial" w:hAnsi="Arial"/>
                <w:color w:val="808080" w:themeColor="background1" w:themeShade="80"/>
                <w:sz w:val="20"/>
              </w:rPr>
            </w:pPr>
            <w:r w:rsidRPr="00494DA4">
              <w:rPr>
                <w:rFonts w:ascii="Arial" w:hAnsi="Arial"/>
                <w:color w:val="808080" w:themeColor="background1" w:themeShade="80"/>
                <w:sz w:val="20"/>
              </w:rPr>
              <w:t>What Key Resources do our Value Propositions require? Our Distribution Channels? Customer Relationships Revenue Streams?</w:t>
            </w:r>
          </w:p>
          <w:p w14:paraId="4088DD81" w14:textId="77777777" w:rsidR="00494DA4" w:rsidRDefault="00494DA4" w:rsidP="00031262">
            <w:pPr>
              <w:rPr>
                <w:rFonts w:ascii="Arial" w:hAnsi="Arial"/>
                <w:color w:val="808080" w:themeColor="background1" w:themeShade="80"/>
                <w:sz w:val="20"/>
              </w:rPr>
            </w:pPr>
          </w:p>
          <w:p w14:paraId="6664E940" w14:textId="4F1DAD29" w:rsidR="00494DA4" w:rsidRPr="00494DA4" w:rsidRDefault="00494DA4" w:rsidP="00031262">
            <w:pPr>
              <w:rPr>
                <w:rFonts w:ascii="Arial" w:hAnsi="Arial"/>
                <w:color w:val="808080" w:themeColor="background1" w:themeShade="80"/>
                <w:sz w:val="20"/>
              </w:rPr>
            </w:pPr>
            <w:r w:rsidRPr="00494DA4">
              <w:rPr>
                <w:rFonts w:ascii="Arial" w:hAnsi="Arial"/>
                <w:color w:val="808080" w:themeColor="background1" w:themeShade="80"/>
                <w:sz w:val="20"/>
              </w:rPr>
              <w:t>TYPES OF RESOURCES: Physical, Intellectual (brand patents, copyrights, data), Human, Financial</w:t>
            </w:r>
          </w:p>
          <w:p w14:paraId="7A600B06" w14:textId="48551D22" w:rsidR="00F076D7" w:rsidRPr="00494DA4" w:rsidRDefault="00494DA4" w:rsidP="00031262">
            <w:pPr>
              <w:rPr>
                <w:rFonts w:ascii="Arial" w:hAnsi="Arial"/>
                <w:color w:val="808080" w:themeColor="background1" w:themeShade="80"/>
                <w:sz w:val="20"/>
              </w:rPr>
            </w:pPr>
            <w:r w:rsidRPr="00494DA4">
              <w:rPr>
                <w:rFonts w:ascii="Arial" w:hAnsi="Arial"/>
                <w:color w:val="808080" w:themeColor="background1" w:themeShade="80"/>
                <w:sz w:val="20"/>
              </w:rPr>
              <w:t xml:space="preserve"> </w:t>
            </w:r>
          </w:p>
        </w:tc>
        <w:tc>
          <w:tcPr>
            <w:tcW w:w="3096" w:type="dxa"/>
            <w:gridSpan w:val="4"/>
            <w:vMerge/>
            <w:tcBorders>
              <w:bottom w:val="single" w:sz="4" w:space="0" w:color="F2F2F2" w:themeColor="background1" w:themeShade="F2"/>
            </w:tcBorders>
            <w:shd w:val="clear" w:color="auto" w:fill="FFFFFF"/>
          </w:tcPr>
          <w:p w14:paraId="5193D74B" w14:textId="77777777" w:rsidR="00F076D7" w:rsidRPr="00F076D7" w:rsidRDefault="00F076D7" w:rsidP="00031262">
            <w:pPr>
              <w:ind w:right="-944"/>
              <w:rPr>
                <w:rFonts w:ascii="Arial" w:hAnsi="Arial"/>
              </w:rPr>
            </w:pPr>
          </w:p>
        </w:tc>
        <w:tc>
          <w:tcPr>
            <w:tcW w:w="3103" w:type="dxa"/>
            <w:gridSpan w:val="2"/>
            <w:tcBorders>
              <w:top w:val="nil"/>
              <w:bottom w:val="single" w:sz="4" w:space="0" w:color="F2F2F2" w:themeColor="background1" w:themeShade="F2"/>
            </w:tcBorders>
            <w:shd w:val="clear" w:color="auto" w:fill="FFFFFF"/>
          </w:tcPr>
          <w:p w14:paraId="4F77DED6" w14:textId="77777777" w:rsidR="00F83D4F"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Through which Channels do our Customer Segments want to be reached? How are we reaching them now? How are our Channels integrated? Which ones work best? Which ones are most cost-efficient? How are we integrating them with customer routines?</w:t>
            </w:r>
          </w:p>
          <w:p w14:paraId="2FB74AAA" w14:textId="44AC897D" w:rsidR="00F076D7"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110" w:type="dxa"/>
            <w:gridSpan w:val="3"/>
            <w:vMerge/>
            <w:tcBorders>
              <w:bottom w:val="single" w:sz="4" w:space="0" w:color="F2F2F2" w:themeColor="background1" w:themeShade="F2"/>
            </w:tcBorders>
            <w:shd w:val="clear" w:color="auto" w:fill="FFFFFF"/>
          </w:tcPr>
          <w:p w14:paraId="25B81D3F" w14:textId="77777777" w:rsidR="00F076D7" w:rsidRPr="00F076D7" w:rsidRDefault="00F076D7" w:rsidP="00031262">
            <w:pPr>
              <w:ind w:right="-944"/>
              <w:rPr>
                <w:rFonts w:ascii="Arial" w:hAnsi="Arial"/>
              </w:rPr>
            </w:pPr>
          </w:p>
        </w:tc>
      </w:tr>
      <w:tr w:rsidR="004B5316" w:rsidRPr="00F076D7" w14:paraId="76B734C2" w14:textId="77777777" w:rsidTr="00031262">
        <w:trPr>
          <w:trHeight w:val="279"/>
        </w:trPr>
        <w:tc>
          <w:tcPr>
            <w:tcW w:w="7736" w:type="dxa"/>
            <w:gridSpan w:val="4"/>
            <w:tcBorders>
              <w:bottom w:val="nil"/>
            </w:tcBorders>
            <w:shd w:val="clear" w:color="auto" w:fill="FFFFFF"/>
          </w:tcPr>
          <w:p w14:paraId="6DCB2889" w14:textId="77777777" w:rsidR="00B312C7" w:rsidRPr="00000413" w:rsidRDefault="00B312C7" w:rsidP="00031262">
            <w:pPr>
              <w:ind w:right="-944"/>
              <w:rPr>
                <w:rFonts w:ascii="Arial" w:hAnsi="Arial"/>
                <w:b/>
                <w:sz w:val="22"/>
              </w:rPr>
            </w:pPr>
            <w:r w:rsidRPr="00000413">
              <w:rPr>
                <w:rFonts w:ascii="Arial" w:hAnsi="Arial"/>
                <w:b/>
                <w:sz w:val="22"/>
              </w:rPr>
              <w:t>Cost Structure</w:t>
            </w:r>
          </w:p>
        </w:tc>
        <w:tc>
          <w:tcPr>
            <w:tcW w:w="7810" w:type="dxa"/>
            <w:gridSpan w:val="8"/>
            <w:tcBorders>
              <w:bottom w:val="nil"/>
            </w:tcBorders>
            <w:shd w:val="clear" w:color="auto" w:fill="FFFFFF"/>
          </w:tcPr>
          <w:p w14:paraId="25DEFDB1" w14:textId="424AAFEE" w:rsidR="00B312C7" w:rsidRPr="00000413" w:rsidRDefault="00B312C7" w:rsidP="00CC7672">
            <w:pPr>
              <w:ind w:right="-944"/>
              <w:rPr>
                <w:rFonts w:ascii="Arial" w:hAnsi="Arial"/>
                <w:b/>
                <w:sz w:val="22"/>
              </w:rPr>
            </w:pPr>
            <w:r w:rsidRPr="00000413">
              <w:rPr>
                <w:rFonts w:ascii="Arial" w:hAnsi="Arial"/>
                <w:b/>
                <w:sz w:val="22"/>
              </w:rPr>
              <w:t xml:space="preserve">Revenue </w:t>
            </w:r>
            <w:r w:rsidR="00CC7672">
              <w:rPr>
                <w:rFonts w:ascii="Arial" w:hAnsi="Arial"/>
                <w:b/>
                <w:sz w:val="22"/>
              </w:rPr>
              <w:t>Streams</w:t>
            </w:r>
          </w:p>
        </w:tc>
      </w:tr>
      <w:tr w:rsidR="004B5316" w:rsidRPr="00F076D7" w14:paraId="508251F7" w14:textId="77777777" w:rsidTr="00031262">
        <w:trPr>
          <w:trHeight w:val="2667"/>
        </w:trPr>
        <w:tc>
          <w:tcPr>
            <w:tcW w:w="7736" w:type="dxa"/>
            <w:gridSpan w:val="4"/>
            <w:tcBorders>
              <w:top w:val="nil"/>
            </w:tcBorders>
            <w:shd w:val="clear" w:color="auto" w:fill="FFFFFF"/>
          </w:tcPr>
          <w:p w14:paraId="6D6FDEED" w14:textId="451EE341" w:rsidR="00F076D7" w:rsidRPr="00F83D4F" w:rsidRDefault="00F83D4F" w:rsidP="00031262">
            <w:pPr>
              <w:ind w:right="-32"/>
              <w:rPr>
                <w:rFonts w:ascii="Arial" w:hAnsi="Arial"/>
                <w:color w:val="808080" w:themeColor="background1" w:themeShade="80"/>
                <w:sz w:val="20"/>
              </w:rPr>
            </w:pPr>
            <w:r w:rsidRPr="00F83D4F">
              <w:rPr>
                <w:rFonts w:ascii="Arial" w:hAnsi="Arial"/>
                <w:color w:val="808080" w:themeColor="background1" w:themeShade="80"/>
                <w:sz w:val="20"/>
              </w:rPr>
              <w:t>What are the most important costs inherent in our business model? Which Key Resources are most expensive? Which Key Activities are most expensive?</w:t>
            </w:r>
            <w:r w:rsidRPr="00F83D4F">
              <w:rPr>
                <w:rFonts w:ascii="Arial" w:hAnsi="Arial"/>
                <w:color w:val="808080" w:themeColor="background1" w:themeShade="80"/>
                <w:sz w:val="20"/>
              </w:rPr>
              <w:br/>
              <w:t xml:space="preserve">                                                                                                                                       IS YOUR BUSINESS MORE: Cost Driven (leanest cost structure, low price value proposition, maximum automation, extensive outsourcing), Value Driven (focused on value creation, premium value proposition).</w:t>
            </w:r>
            <w:r w:rsidRPr="00F83D4F">
              <w:rPr>
                <w:rFonts w:ascii="Arial" w:hAnsi="Arial"/>
                <w:color w:val="808080" w:themeColor="background1" w:themeShade="80"/>
                <w:sz w:val="20"/>
              </w:rPr>
              <w:br/>
              <w:t xml:space="preserve">                                                                                                                            SAMPLE CHARACTERISTICS: Fixed Costs (salaries, rents, utilities), Variable costs, Economies of scale, Economies of scope</w:t>
            </w:r>
          </w:p>
        </w:tc>
        <w:tc>
          <w:tcPr>
            <w:tcW w:w="7810" w:type="dxa"/>
            <w:gridSpan w:val="8"/>
            <w:tcBorders>
              <w:top w:val="nil"/>
            </w:tcBorders>
            <w:shd w:val="clear" w:color="auto" w:fill="FFFFFF"/>
          </w:tcPr>
          <w:p w14:paraId="77C80C07" w14:textId="265BB567" w:rsidR="00F076D7" w:rsidRPr="00F83D4F" w:rsidRDefault="00F83D4F" w:rsidP="00031262">
            <w:pPr>
              <w:ind w:right="-18"/>
              <w:rPr>
                <w:rFonts w:ascii="Arial" w:hAnsi="Arial"/>
                <w:color w:val="808080" w:themeColor="background1" w:themeShade="80"/>
                <w:sz w:val="20"/>
              </w:rPr>
            </w:pPr>
            <w:r w:rsidRPr="00F83D4F">
              <w:rPr>
                <w:rFonts w:ascii="Arial" w:hAnsi="Arial"/>
                <w:color w:val="808080" w:themeColor="background1" w:themeShade="80"/>
                <w:sz w:val="20"/>
              </w:rPr>
              <w:t>For what value are our customers really willing to pay? For what do they currently pay? How are they currently paying? How would they prefer to pay? How much does each Revenue Stream contribute to overall revenues?</w:t>
            </w:r>
            <w:r w:rsidRPr="00F83D4F">
              <w:rPr>
                <w:rFonts w:ascii="Arial" w:hAnsi="Arial"/>
                <w:color w:val="808080" w:themeColor="background1" w:themeShade="80"/>
                <w:sz w:val="20"/>
              </w:rPr>
              <w:br/>
              <w:t xml:space="preserve">                                                                                                                             TYPES: Asset sale, Usage fee, Subscription Fees, Lending/Renting/Leasing, Licensing, Brokerage fees, Advertising</w:t>
            </w:r>
            <w:r w:rsidRPr="00F83D4F">
              <w:rPr>
                <w:rFonts w:ascii="Arial" w:hAnsi="Arial"/>
                <w:color w:val="808080" w:themeColor="background1" w:themeShade="80"/>
                <w:sz w:val="20"/>
              </w:rPr>
              <w:br/>
              <w:t>FIXED PRICING: List Price, Product feature dependent, Customer segment dependent, Volume dependent</w:t>
            </w:r>
            <w:r w:rsidRPr="00F83D4F">
              <w:rPr>
                <w:rFonts w:ascii="Arial" w:hAnsi="Arial"/>
                <w:color w:val="808080" w:themeColor="background1" w:themeShade="80"/>
                <w:sz w:val="20"/>
              </w:rPr>
              <w:br/>
              <w:t>DYNAMIC PRICING: Negotiation (bargaining), Yield Management, Real-time-Market</w:t>
            </w:r>
          </w:p>
        </w:tc>
      </w:tr>
      <w:tr w:rsidR="00F076D7" w:rsidRPr="00F076D7" w14:paraId="4173EEF3" w14:textId="77777777" w:rsidTr="007C13A7">
        <w:trPr>
          <w:trHeight w:val="282"/>
        </w:trPr>
        <w:tc>
          <w:tcPr>
            <w:tcW w:w="15546" w:type="dxa"/>
            <w:gridSpan w:val="12"/>
            <w:shd w:val="clear" w:color="auto" w:fill="F3F3F3"/>
            <w:vAlign w:val="center"/>
          </w:tcPr>
          <w:p w14:paraId="328F6073" w14:textId="51AD163D" w:rsidR="00F076D7" w:rsidRPr="004B5316" w:rsidRDefault="004B5316" w:rsidP="003B2072">
            <w:pPr>
              <w:ind w:right="-944"/>
              <w:rPr>
                <w:rFonts w:ascii="Arial" w:hAnsi="Arial"/>
                <w:sz w:val="16"/>
              </w:rPr>
            </w:pPr>
            <w:r w:rsidRPr="004B5316">
              <w:rPr>
                <w:rFonts w:ascii="Arial" w:hAnsi="Arial"/>
                <w:sz w:val="16"/>
              </w:rPr>
              <w:t>Designed by: The Business Model Foundry (</w:t>
            </w:r>
            <w:hyperlink r:id="rId7" w:history="1">
              <w:r w:rsidRPr="004B5316">
                <w:rPr>
                  <w:rStyle w:val="Hyperlink"/>
                  <w:rFonts w:ascii="Arial" w:hAnsi="Arial"/>
                  <w:sz w:val="16"/>
                </w:rPr>
                <w:t>www.businessmodelgeneration.com/canvas</w:t>
              </w:r>
            </w:hyperlink>
            <w:r w:rsidRPr="004B5316">
              <w:rPr>
                <w:rFonts w:ascii="Arial" w:hAnsi="Arial"/>
                <w:sz w:val="16"/>
              </w:rPr>
              <w:t xml:space="preserve">). </w:t>
            </w:r>
            <w:r w:rsidR="003B2072">
              <w:rPr>
                <w:rFonts w:ascii="Arial" w:hAnsi="Arial"/>
                <w:sz w:val="16"/>
              </w:rPr>
              <w:t>Word</w:t>
            </w:r>
            <w:r w:rsidRPr="004B5316">
              <w:rPr>
                <w:rFonts w:ascii="Arial" w:hAnsi="Arial"/>
                <w:sz w:val="16"/>
              </w:rPr>
              <w:t xml:space="preserve"> implementation by: Neos Chronos Limited (</w:t>
            </w:r>
            <w:hyperlink r:id="rId8" w:history="1">
              <w:r w:rsidRPr="004B5316">
                <w:rPr>
                  <w:rStyle w:val="Hyperlink"/>
                  <w:rFonts w:ascii="Arial" w:hAnsi="Arial"/>
                  <w:sz w:val="16"/>
                </w:rPr>
                <w:t>https://neoschronos.com</w:t>
              </w:r>
            </w:hyperlink>
            <w:r w:rsidRPr="004B5316">
              <w:rPr>
                <w:rFonts w:ascii="Arial" w:hAnsi="Arial"/>
                <w:sz w:val="16"/>
              </w:rPr>
              <w:t xml:space="preserve">). License: </w:t>
            </w:r>
            <w:hyperlink r:id="rId9" w:history="1">
              <w:r w:rsidRPr="004B5316">
                <w:rPr>
                  <w:rStyle w:val="Hyperlink"/>
                  <w:rFonts w:ascii="Arial" w:hAnsi="Arial"/>
                  <w:sz w:val="16"/>
                  <w:lang w:val="mr-IN"/>
                </w:rPr>
                <w:t>CC BY-SA 3.0</w:t>
              </w:r>
            </w:hyperlink>
          </w:p>
        </w:tc>
      </w:tr>
    </w:tbl>
    <w:p w14:paraId="17A2AB95" w14:textId="77777777" w:rsidR="00BA4A1A" w:rsidRDefault="00BA4A1A" w:rsidP="00B312C7">
      <w:pPr>
        <w:ind w:right="-944"/>
      </w:pPr>
    </w:p>
    <w:tbl>
      <w:tblPr>
        <w:tblStyle w:val="TableGrid"/>
        <w:tblW w:w="15546"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19"/>
        <w:gridCol w:w="3071"/>
        <w:gridCol w:w="47"/>
        <w:gridCol w:w="1499"/>
        <w:gridCol w:w="1185"/>
        <w:gridCol w:w="406"/>
        <w:gridCol w:w="6"/>
        <w:gridCol w:w="2706"/>
        <w:gridCol w:w="397"/>
        <w:gridCol w:w="1856"/>
        <w:gridCol w:w="418"/>
        <w:gridCol w:w="836"/>
      </w:tblGrid>
      <w:tr w:rsidR="00812A86" w:rsidRPr="00F076D7" w14:paraId="57F12544" w14:textId="77777777" w:rsidTr="00DE19A1">
        <w:trPr>
          <w:trHeight w:val="415"/>
        </w:trPr>
        <w:tc>
          <w:tcPr>
            <w:tcW w:w="3119" w:type="dxa"/>
            <w:tcBorders>
              <w:bottom w:val="single" w:sz="4" w:space="0" w:color="F2F2F2" w:themeColor="background1" w:themeShade="F2"/>
            </w:tcBorders>
            <w:shd w:val="clear" w:color="auto" w:fill="F3F3F3"/>
            <w:vAlign w:val="center"/>
          </w:tcPr>
          <w:p w14:paraId="407301AC" w14:textId="77777777" w:rsidR="00812A86" w:rsidRPr="00F076D7" w:rsidRDefault="00812A86" w:rsidP="00DE19A1">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1713E832" w14:textId="77777777" w:rsidR="00812A86" w:rsidRPr="00F076D7" w:rsidRDefault="00812A86" w:rsidP="00DE19A1">
            <w:pPr>
              <w:ind w:right="-944"/>
              <w:rPr>
                <w:rFonts w:ascii="Arial" w:hAnsi="Arial"/>
              </w:rPr>
            </w:pPr>
          </w:p>
        </w:tc>
        <w:tc>
          <w:tcPr>
            <w:tcW w:w="3143" w:type="dxa"/>
            <w:gridSpan w:val="5"/>
            <w:tcBorders>
              <w:bottom w:val="single" w:sz="4" w:space="0" w:color="F2F2F2" w:themeColor="background1" w:themeShade="F2"/>
            </w:tcBorders>
            <w:shd w:val="clear" w:color="auto" w:fill="F3F3F3"/>
            <w:vAlign w:val="bottom"/>
          </w:tcPr>
          <w:p w14:paraId="71BF8F4B" w14:textId="77777777" w:rsidR="00812A86" w:rsidRPr="00480E3D" w:rsidRDefault="00812A86" w:rsidP="00DE19A1">
            <w:pPr>
              <w:ind w:right="-944"/>
              <w:rPr>
                <w:rFonts w:ascii="Arial" w:hAnsi="Arial"/>
                <w:i/>
                <w:sz w:val="18"/>
              </w:rPr>
            </w:pPr>
            <w:r w:rsidRPr="00480E3D">
              <w:rPr>
                <w:rFonts w:ascii="Arial" w:hAnsi="Arial"/>
                <w:i/>
                <w:sz w:val="18"/>
              </w:rPr>
              <w:t>Designed for:</w:t>
            </w:r>
          </w:p>
        </w:tc>
        <w:tc>
          <w:tcPr>
            <w:tcW w:w="3103" w:type="dxa"/>
            <w:gridSpan w:val="2"/>
            <w:tcBorders>
              <w:bottom w:val="single" w:sz="4" w:space="0" w:color="F2F2F2" w:themeColor="background1" w:themeShade="F2"/>
            </w:tcBorders>
            <w:shd w:val="clear" w:color="auto" w:fill="F3F3F3"/>
            <w:vAlign w:val="bottom"/>
          </w:tcPr>
          <w:p w14:paraId="5CE914E0" w14:textId="77777777" w:rsidR="00812A86" w:rsidRPr="00480E3D" w:rsidRDefault="00812A86" w:rsidP="00DE19A1">
            <w:pPr>
              <w:ind w:left="-51" w:right="-944"/>
              <w:rPr>
                <w:rFonts w:ascii="Arial" w:hAnsi="Arial"/>
                <w:i/>
                <w:sz w:val="18"/>
              </w:rPr>
            </w:pPr>
            <w:r w:rsidRPr="00480E3D">
              <w:rPr>
                <w:rFonts w:ascii="Arial" w:hAnsi="Arial"/>
                <w:i/>
                <w:sz w:val="18"/>
              </w:rPr>
              <w:t>Designed by:</w:t>
            </w:r>
          </w:p>
        </w:tc>
        <w:tc>
          <w:tcPr>
            <w:tcW w:w="2274" w:type="dxa"/>
            <w:gridSpan w:val="2"/>
            <w:tcBorders>
              <w:bottom w:val="single" w:sz="4" w:space="0" w:color="F2F2F2" w:themeColor="background1" w:themeShade="F2"/>
            </w:tcBorders>
            <w:shd w:val="clear" w:color="auto" w:fill="F3F3F3"/>
            <w:vAlign w:val="bottom"/>
          </w:tcPr>
          <w:p w14:paraId="74D2AD1D" w14:textId="77777777" w:rsidR="00812A86" w:rsidRPr="00480E3D" w:rsidRDefault="00812A86" w:rsidP="00DE19A1">
            <w:pPr>
              <w:ind w:left="-80" w:right="-944"/>
              <w:rPr>
                <w:rFonts w:ascii="Arial" w:hAnsi="Arial"/>
                <w:i/>
                <w:sz w:val="18"/>
              </w:rPr>
            </w:pPr>
            <w:r w:rsidRPr="00480E3D">
              <w:rPr>
                <w:rFonts w:ascii="Arial" w:hAnsi="Arial"/>
                <w:i/>
                <w:sz w:val="18"/>
              </w:rPr>
              <w:t>Date:</w:t>
            </w:r>
          </w:p>
        </w:tc>
        <w:tc>
          <w:tcPr>
            <w:tcW w:w="836" w:type="dxa"/>
            <w:tcBorders>
              <w:bottom w:val="single" w:sz="4" w:space="0" w:color="F2F2F2" w:themeColor="background1" w:themeShade="F2"/>
            </w:tcBorders>
            <w:shd w:val="clear" w:color="auto" w:fill="F3F3F3"/>
            <w:vAlign w:val="bottom"/>
          </w:tcPr>
          <w:p w14:paraId="51482646" w14:textId="77777777" w:rsidR="00812A86" w:rsidRPr="00480E3D" w:rsidRDefault="00812A86" w:rsidP="00DE19A1">
            <w:pPr>
              <w:ind w:left="-108" w:right="-944"/>
              <w:rPr>
                <w:rFonts w:ascii="Arial" w:hAnsi="Arial"/>
                <w:i/>
                <w:sz w:val="18"/>
              </w:rPr>
            </w:pPr>
            <w:r w:rsidRPr="00480E3D">
              <w:rPr>
                <w:rFonts w:ascii="Arial" w:hAnsi="Arial"/>
                <w:i/>
                <w:sz w:val="18"/>
              </w:rPr>
              <w:t>Version:</w:t>
            </w:r>
          </w:p>
        </w:tc>
      </w:tr>
      <w:tr w:rsidR="00812A86" w:rsidRPr="00F076D7" w14:paraId="37B57F5E" w14:textId="77777777" w:rsidTr="00DE19A1">
        <w:trPr>
          <w:trHeight w:val="415"/>
        </w:trPr>
        <w:tc>
          <w:tcPr>
            <w:tcW w:w="6190" w:type="dxa"/>
            <w:gridSpan w:val="2"/>
            <w:shd w:val="clear" w:color="auto" w:fill="F3F3F3"/>
            <w:vAlign w:val="center"/>
          </w:tcPr>
          <w:p w14:paraId="592F99BD" w14:textId="415BB389" w:rsidR="00812A86" w:rsidRPr="00000413" w:rsidRDefault="006C3D6E" w:rsidP="00DE19A1">
            <w:pPr>
              <w:ind w:right="-944"/>
              <w:rPr>
                <w:rFonts w:ascii="Arial" w:hAnsi="Arial"/>
                <w:sz w:val="36"/>
              </w:rPr>
            </w:pPr>
            <w:r>
              <w:rPr>
                <w:rFonts w:ascii="Arial" w:hAnsi="Arial"/>
                <w:b/>
                <w:sz w:val="36"/>
              </w:rPr>
              <w:t xml:space="preserve">Idea 2: </w:t>
            </w:r>
            <w:r w:rsidRPr="006C3D6E">
              <w:rPr>
                <w:rFonts w:ascii="Arial" w:hAnsi="Arial"/>
                <w:b/>
                <w:sz w:val="36"/>
              </w:rPr>
              <w:t>AI-Driven Job Matching System</w:t>
            </w:r>
          </w:p>
        </w:tc>
        <w:tc>
          <w:tcPr>
            <w:tcW w:w="2731" w:type="dxa"/>
            <w:gridSpan w:val="3"/>
            <w:tcBorders>
              <w:bottom w:val="single" w:sz="4" w:space="0" w:color="F2F2F2" w:themeColor="background1" w:themeShade="F2"/>
            </w:tcBorders>
            <w:shd w:val="clear" w:color="auto" w:fill="FFFFFF"/>
            <w:vAlign w:val="center"/>
          </w:tcPr>
          <w:p w14:paraId="1229C10D" w14:textId="78016FF5" w:rsidR="00812A86" w:rsidRPr="00F076D7" w:rsidRDefault="002858D3" w:rsidP="00DE19A1">
            <w:pPr>
              <w:ind w:right="-944"/>
              <w:rPr>
                <w:rFonts w:ascii="Arial" w:hAnsi="Arial"/>
              </w:rPr>
            </w:pPr>
            <w:r>
              <w:rPr>
                <w:rFonts w:ascii="Arial" w:hAnsi="Arial"/>
              </w:rPr>
              <w:t>IPRO 497</w:t>
            </w:r>
          </w:p>
        </w:tc>
        <w:tc>
          <w:tcPr>
            <w:tcW w:w="412" w:type="dxa"/>
            <w:gridSpan w:val="2"/>
            <w:tcBorders>
              <w:bottom w:val="single" w:sz="4" w:space="0" w:color="F2F2F2" w:themeColor="background1" w:themeShade="F2"/>
            </w:tcBorders>
            <w:shd w:val="clear" w:color="auto" w:fill="F3F3F3"/>
            <w:vAlign w:val="center"/>
          </w:tcPr>
          <w:p w14:paraId="66DFDDF2" w14:textId="77777777" w:rsidR="00812A86" w:rsidRPr="00F076D7" w:rsidRDefault="00812A86" w:rsidP="00DE19A1">
            <w:pPr>
              <w:ind w:right="-944"/>
              <w:rPr>
                <w:rFonts w:ascii="Arial" w:hAnsi="Arial"/>
              </w:rPr>
            </w:pPr>
          </w:p>
        </w:tc>
        <w:tc>
          <w:tcPr>
            <w:tcW w:w="2706" w:type="dxa"/>
            <w:tcBorders>
              <w:bottom w:val="single" w:sz="4" w:space="0" w:color="F2F2F2" w:themeColor="background1" w:themeShade="F2"/>
            </w:tcBorders>
            <w:shd w:val="clear" w:color="auto" w:fill="FFFFFF"/>
            <w:vAlign w:val="center"/>
          </w:tcPr>
          <w:p w14:paraId="35527F08" w14:textId="497A74F6" w:rsidR="00812A86" w:rsidRPr="00F076D7" w:rsidRDefault="002858D3" w:rsidP="00DE19A1">
            <w:pPr>
              <w:ind w:right="-944"/>
              <w:rPr>
                <w:rFonts w:ascii="Arial" w:hAnsi="Arial"/>
              </w:rPr>
            </w:pPr>
            <w:r>
              <w:rPr>
                <w:rFonts w:ascii="Arial" w:hAnsi="Arial"/>
              </w:rPr>
              <w:t>Team 4</w:t>
            </w:r>
          </w:p>
        </w:tc>
        <w:tc>
          <w:tcPr>
            <w:tcW w:w="397" w:type="dxa"/>
            <w:tcBorders>
              <w:bottom w:val="single" w:sz="4" w:space="0" w:color="F2F2F2" w:themeColor="background1" w:themeShade="F2"/>
            </w:tcBorders>
            <w:shd w:val="clear" w:color="auto" w:fill="F3F3F3"/>
            <w:vAlign w:val="center"/>
          </w:tcPr>
          <w:p w14:paraId="38E021E2" w14:textId="77777777" w:rsidR="00812A86" w:rsidRPr="00F076D7" w:rsidRDefault="00812A86" w:rsidP="00DE19A1">
            <w:pPr>
              <w:ind w:right="-944"/>
              <w:rPr>
                <w:rFonts w:ascii="Arial" w:hAnsi="Arial"/>
              </w:rPr>
            </w:pPr>
          </w:p>
        </w:tc>
        <w:tc>
          <w:tcPr>
            <w:tcW w:w="1856" w:type="dxa"/>
            <w:tcBorders>
              <w:bottom w:val="single" w:sz="4" w:space="0" w:color="F2F2F2" w:themeColor="background1" w:themeShade="F2"/>
            </w:tcBorders>
            <w:shd w:val="clear" w:color="auto" w:fill="FFFFFF"/>
            <w:vAlign w:val="center"/>
          </w:tcPr>
          <w:p w14:paraId="0980BBFD" w14:textId="1BDB7C38" w:rsidR="00812A86" w:rsidRPr="00F076D7" w:rsidRDefault="002858D3" w:rsidP="00DE19A1">
            <w:pPr>
              <w:ind w:right="-944"/>
              <w:rPr>
                <w:rFonts w:ascii="Arial" w:hAnsi="Arial"/>
              </w:rPr>
            </w:pPr>
            <w:r>
              <w:rPr>
                <w:rFonts w:ascii="Arial" w:hAnsi="Arial"/>
              </w:rPr>
              <w:t>06/25/23</w:t>
            </w:r>
          </w:p>
        </w:tc>
        <w:tc>
          <w:tcPr>
            <w:tcW w:w="418" w:type="dxa"/>
            <w:tcBorders>
              <w:bottom w:val="single" w:sz="4" w:space="0" w:color="F2F2F2" w:themeColor="background1" w:themeShade="F2"/>
            </w:tcBorders>
            <w:shd w:val="clear" w:color="auto" w:fill="F3F3F3"/>
            <w:vAlign w:val="center"/>
          </w:tcPr>
          <w:p w14:paraId="2AB88711" w14:textId="77777777" w:rsidR="00812A86" w:rsidRPr="00F076D7" w:rsidRDefault="00812A86" w:rsidP="00DE19A1">
            <w:pPr>
              <w:ind w:right="-944"/>
              <w:rPr>
                <w:rFonts w:ascii="Arial" w:hAnsi="Arial"/>
              </w:rPr>
            </w:pPr>
          </w:p>
        </w:tc>
        <w:tc>
          <w:tcPr>
            <w:tcW w:w="836" w:type="dxa"/>
            <w:tcBorders>
              <w:bottom w:val="single" w:sz="4" w:space="0" w:color="F2F2F2" w:themeColor="background1" w:themeShade="F2"/>
            </w:tcBorders>
            <w:shd w:val="clear" w:color="auto" w:fill="FFFFFF"/>
            <w:vAlign w:val="center"/>
          </w:tcPr>
          <w:p w14:paraId="04226CD3" w14:textId="77777777" w:rsidR="00812A86" w:rsidRPr="00F076D7" w:rsidRDefault="00812A86" w:rsidP="00DE19A1">
            <w:pPr>
              <w:ind w:right="-944"/>
              <w:rPr>
                <w:rFonts w:ascii="Arial" w:hAnsi="Arial"/>
              </w:rPr>
            </w:pPr>
          </w:p>
        </w:tc>
      </w:tr>
      <w:tr w:rsidR="00812A86" w:rsidRPr="00F076D7" w14:paraId="7A7F24E0" w14:textId="77777777" w:rsidTr="00536AB8">
        <w:trPr>
          <w:trHeight w:val="60"/>
        </w:trPr>
        <w:tc>
          <w:tcPr>
            <w:tcW w:w="3119" w:type="dxa"/>
            <w:tcBorders>
              <w:bottom w:val="single" w:sz="4" w:space="0" w:color="F2F2F2" w:themeColor="background1" w:themeShade="F2"/>
            </w:tcBorders>
            <w:shd w:val="clear" w:color="auto" w:fill="F3F3F3"/>
            <w:vAlign w:val="center"/>
          </w:tcPr>
          <w:p w14:paraId="48E41323" w14:textId="77777777" w:rsidR="00812A86" w:rsidRPr="00F076D7" w:rsidRDefault="00812A86" w:rsidP="00DE19A1">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70BF0552" w14:textId="77777777" w:rsidR="00812A86" w:rsidRPr="00F076D7" w:rsidRDefault="00812A86" w:rsidP="00DE19A1">
            <w:pPr>
              <w:ind w:right="-944"/>
              <w:rPr>
                <w:rFonts w:ascii="Arial" w:hAnsi="Arial"/>
              </w:rPr>
            </w:pPr>
          </w:p>
        </w:tc>
        <w:tc>
          <w:tcPr>
            <w:tcW w:w="3143" w:type="dxa"/>
            <w:gridSpan w:val="5"/>
            <w:tcBorders>
              <w:bottom w:val="single" w:sz="4" w:space="0" w:color="F2F2F2" w:themeColor="background1" w:themeShade="F2"/>
            </w:tcBorders>
            <w:shd w:val="clear" w:color="auto" w:fill="F3F3F3"/>
            <w:vAlign w:val="center"/>
          </w:tcPr>
          <w:p w14:paraId="6B3C124C" w14:textId="77777777" w:rsidR="00812A86" w:rsidRPr="00F076D7" w:rsidRDefault="00812A86" w:rsidP="00DE19A1">
            <w:pPr>
              <w:ind w:right="-944"/>
              <w:rPr>
                <w:rFonts w:ascii="Arial" w:hAnsi="Arial"/>
              </w:rPr>
            </w:pPr>
          </w:p>
        </w:tc>
        <w:tc>
          <w:tcPr>
            <w:tcW w:w="3103" w:type="dxa"/>
            <w:gridSpan w:val="2"/>
            <w:tcBorders>
              <w:bottom w:val="single" w:sz="4" w:space="0" w:color="F2F2F2" w:themeColor="background1" w:themeShade="F2"/>
            </w:tcBorders>
            <w:shd w:val="clear" w:color="auto" w:fill="F3F3F3"/>
            <w:vAlign w:val="center"/>
          </w:tcPr>
          <w:p w14:paraId="7A96E305" w14:textId="77777777" w:rsidR="00812A86" w:rsidRPr="00F076D7" w:rsidRDefault="00812A86" w:rsidP="00DE19A1">
            <w:pPr>
              <w:ind w:right="-944"/>
              <w:rPr>
                <w:rFonts w:ascii="Arial" w:hAnsi="Arial"/>
              </w:rPr>
            </w:pPr>
          </w:p>
        </w:tc>
        <w:tc>
          <w:tcPr>
            <w:tcW w:w="3110" w:type="dxa"/>
            <w:gridSpan w:val="3"/>
            <w:tcBorders>
              <w:bottom w:val="single" w:sz="4" w:space="0" w:color="F2F2F2" w:themeColor="background1" w:themeShade="F2"/>
            </w:tcBorders>
            <w:shd w:val="clear" w:color="auto" w:fill="F3F3F3"/>
            <w:vAlign w:val="center"/>
          </w:tcPr>
          <w:p w14:paraId="099028F0" w14:textId="77777777" w:rsidR="00812A86" w:rsidRPr="00F076D7" w:rsidRDefault="00812A86" w:rsidP="00DE19A1">
            <w:pPr>
              <w:ind w:right="-944"/>
              <w:rPr>
                <w:rFonts w:ascii="Arial" w:hAnsi="Arial"/>
              </w:rPr>
            </w:pPr>
          </w:p>
        </w:tc>
      </w:tr>
      <w:tr w:rsidR="00812A86" w:rsidRPr="00F076D7" w14:paraId="5F64BD1C" w14:textId="77777777" w:rsidTr="00DE19A1">
        <w:trPr>
          <w:trHeight w:val="266"/>
        </w:trPr>
        <w:tc>
          <w:tcPr>
            <w:tcW w:w="3119" w:type="dxa"/>
            <w:tcBorders>
              <w:bottom w:val="nil"/>
            </w:tcBorders>
            <w:shd w:val="clear" w:color="auto" w:fill="FFFFFF"/>
          </w:tcPr>
          <w:p w14:paraId="7AB68D39" w14:textId="77777777" w:rsidR="00812A86" w:rsidRPr="00000413" w:rsidRDefault="00812A86" w:rsidP="00DE19A1">
            <w:pPr>
              <w:ind w:right="-944"/>
              <w:rPr>
                <w:rFonts w:ascii="Arial" w:hAnsi="Arial"/>
                <w:b/>
                <w:sz w:val="22"/>
              </w:rPr>
            </w:pPr>
            <w:r w:rsidRPr="00000413">
              <w:rPr>
                <w:rFonts w:ascii="Arial" w:hAnsi="Arial"/>
                <w:b/>
                <w:sz w:val="22"/>
              </w:rPr>
              <w:t>Key Partners</w:t>
            </w:r>
          </w:p>
        </w:tc>
        <w:tc>
          <w:tcPr>
            <w:tcW w:w="3118" w:type="dxa"/>
            <w:gridSpan w:val="2"/>
            <w:tcBorders>
              <w:bottom w:val="nil"/>
            </w:tcBorders>
            <w:shd w:val="clear" w:color="auto" w:fill="FFFFFF"/>
          </w:tcPr>
          <w:p w14:paraId="4854BA9E" w14:textId="77777777" w:rsidR="00812A86" w:rsidRPr="00000413" w:rsidRDefault="00812A86" w:rsidP="00DE19A1">
            <w:pPr>
              <w:ind w:right="-944"/>
              <w:rPr>
                <w:rFonts w:ascii="Arial" w:hAnsi="Arial"/>
                <w:b/>
                <w:sz w:val="22"/>
              </w:rPr>
            </w:pPr>
            <w:r w:rsidRPr="00000413">
              <w:rPr>
                <w:rFonts w:ascii="Arial" w:hAnsi="Arial"/>
                <w:b/>
                <w:sz w:val="22"/>
              </w:rPr>
              <w:t>Key Activities</w:t>
            </w:r>
          </w:p>
        </w:tc>
        <w:tc>
          <w:tcPr>
            <w:tcW w:w="3090" w:type="dxa"/>
            <w:gridSpan w:val="3"/>
            <w:tcBorders>
              <w:bottom w:val="nil"/>
            </w:tcBorders>
            <w:shd w:val="clear" w:color="auto" w:fill="FFFFFF"/>
          </w:tcPr>
          <w:p w14:paraId="7588236D" w14:textId="77777777" w:rsidR="00812A86" w:rsidRPr="00000413" w:rsidRDefault="00812A86" w:rsidP="00DE19A1">
            <w:pPr>
              <w:ind w:right="-944"/>
              <w:rPr>
                <w:rFonts w:ascii="Arial" w:hAnsi="Arial"/>
                <w:b/>
                <w:sz w:val="22"/>
              </w:rPr>
            </w:pPr>
            <w:r w:rsidRPr="00000413">
              <w:rPr>
                <w:rFonts w:ascii="Arial" w:hAnsi="Arial"/>
                <w:b/>
                <w:sz w:val="22"/>
              </w:rPr>
              <w:t>Value Propositions</w:t>
            </w:r>
          </w:p>
        </w:tc>
        <w:tc>
          <w:tcPr>
            <w:tcW w:w="3109" w:type="dxa"/>
            <w:gridSpan w:val="3"/>
            <w:tcBorders>
              <w:bottom w:val="nil"/>
            </w:tcBorders>
            <w:shd w:val="clear" w:color="auto" w:fill="FFFFFF"/>
          </w:tcPr>
          <w:p w14:paraId="02C3F93F" w14:textId="77777777" w:rsidR="00812A86" w:rsidRPr="00000413" w:rsidRDefault="00812A86" w:rsidP="00DE19A1">
            <w:pPr>
              <w:ind w:right="-944"/>
              <w:rPr>
                <w:rFonts w:ascii="Arial" w:hAnsi="Arial"/>
                <w:b/>
                <w:sz w:val="22"/>
              </w:rPr>
            </w:pPr>
            <w:r w:rsidRPr="00000413">
              <w:rPr>
                <w:rFonts w:ascii="Arial" w:hAnsi="Arial"/>
                <w:b/>
                <w:sz w:val="22"/>
              </w:rPr>
              <w:t>Customer Relationships</w:t>
            </w:r>
          </w:p>
        </w:tc>
        <w:tc>
          <w:tcPr>
            <w:tcW w:w="3110" w:type="dxa"/>
            <w:gridSpan w:val="3"/>
            <w:tcBorders>
              <w:bottom w:val="nil"/>
            </w:tcBorders>
            <w:shd w:val="clear" w:color="auto" w:fill="FFFFFF"/>
          </w:tcPr>
          <w:p w14:paraId="333DA80D" w14:textId="77777777" w:rsidR="00812A86" w:rsidRPr="00000413" w:rsidRDefault="00812A86" w:rsidP="00DE19A1">
            <w:pPr>
              <w:ind w:right="-944"/>
              <w:rPr>
                <w:rFonts w:ascii="Arial" w:hAnsi="Arial"/>
                <w:b/>
                <w:sz w:val="22"/>
              </w:rPr>
            </w:pPr>
            <w:r w:rsidRPr="00000413">
              <w:rPr>
                <w:rFonts w:ascii="Arial" w:hAnsi="Arial"/>
                <w:b/>
                <w:sz w:val="22"/>
              </w:rPr>
              <w:t>Customer Segments</w:t>
            </w:r>
          </w:p>
        </w:tc>
      </w:tr>
      <w:tr w:rsidR="00812A86" w:rsidRPr="00F076D7" w14:paraId="44AF0848" w14:textId="77777777" w:rsidTr="00536AB8">
        <w:trPr>
          <w:trHeight w:val="2579"/>
        </w:trPr>
        <w:tc>
          <w:tcPr>
            <w:tcW w:w="3119" w:type="dxa"/>
            <w:vMerge w:val="restart"/>
            <w:tcBorders>
              <w:top w:val="nil"/>
            </w:tcBorders>
            <w:shd w:val="clear" w:color="auto" w:fill="FFFFFF"/>
          </w:tcPr>
          <w:p w14:paraId="2208CF62" w14:textId="5A730EFA" w:rsidR="00812A86" w:rsidRPr="00536AB8" w:rsidRDefault="00812A86" w:rsidP="00DE19A1">
            <w:pPr>
              <w:rPr>
                <w:rFonts w:ascii="Arial" w:hAnsi="Arial"/>
                <w:color w:val="808080" w:themeColor="background1" w:themeShade="80"/>
                <w:sz w:val="16"/>
                <w:szCs w:val="16"/>
              </w:rPr>
            </w:pPr>
          </w:p>
          <w:p w14:paraId="666A777A" w14:textId="5E5748E9" w:rsidR="00812A86" w:rsidRPr="00536AB8" w:rsidRDefault="00812A86" w:rsidP="00DE19A1">
            <w:pPr>
              <w:rPr>
                <w:rFonts w:ascii="Arial" w:hAnsi="Arial"/>
                <w:sz w:val="16"/>
                <w:szCs w:val="16"/>
              </w:rPr>
            </w:pPr>
            <w:r w:rsidRPr="00536AB8">
              <w:rPr>
                <w:rFonts w:ascii="Arial" w:hAnsi="Arial"/>
                <w:sz w:val="16"/>
                <w:szCs w:val="16"/>
              </w:rPr>
              <w:t xml:space="preserve"> </w:t>
            </w:r>
            <w:r w:rsidR="002858D3" w:rsidRPr="00536AB8">
              <w:rPr>
                <w:rFonts w:ascii="Arial" w:hAnsi="Arial"/>
                <w:sz w:val="16"/>
                <w:szCs w:val="16"/>
              </w:rPr>
              <w:t xml:space="preserve">The key partners are Illinois Institute of Technology Academic Registrar, </w:t>
            </w:r>
            <w:r w:rsidR="00A25412" w:rsidRPr="00536AB8">
              <w:rPr>
                <w:rFonts w:ascii="Arial" w:hAnsi="Arial"/>
                <w:sz w:val="16"/>
                <w:szCs w:val="16"/>
              </w:rPr>
              <w:t xml:space="preserve">Office of </w:t>
            </w:r>
            <w:r w:rsidR="00BF237A" w:rsidRPr="00536AB8">
              <w:rPr>
                <w:rFonts w:ascii="Arial" w:hAnsi="Arial"/>
                <w:sz w:val="16"/>
                <w:szCs w:val="16"/>
              </w:rPr>
              <w:t>Undergraduate</w:t>
            </w:r>
            <w:r w:rsidR="00A25412" w:rsidRPr="00536AB8">
              <w:rPr>
                <w:rFonts w:ascii="Arial" w:hAnsi="Arial"/>
                <w:sz w:val="16"/>
                <w:szCs w:val="16"/>
              </w:rPr>
              <w:t xml:space="preserve"> Affairs, LinkedIn</w:t>
            </w:r>
            <w:r w:rsidR="00F26865" w:rsidRPr="00536AB8">
              <w:rPr>
                <w:rFonts w:ascii="Arial" w:hAnsi="Arial"/>
                <w:sz w:val="16"/>
                <w:szCs w:val="16"/>
              </w:rPr>
              <w:t>, Illinois Tech students</w:t>
            </w:r>
          </w:p>
          <w:p w14:paraId="64EE70E1" w14:textId="77777777" w:rsidR="006C3D6E" w:rsidRPr="00536AB8" w:rsidRDefault="006C3D6E" w:rsidP="00DE19A1">
            <w:pPr>
              <w:rPr>
                <w:rFonts w:ascii="Arial" w:hAnsi="Arial"/>
                <w:sz w:val="16"/>
                <w:szCs w:val="16"/>
              </w:rPr>
            </w:pPr>
          </w:p>
          <w:p w14:paraId="4E4EDA89" w14:textId="1A312131" w:rsidR="002739A6" w:rsidRPr="00536AB8" w:rsidRDefault="006C3D6E" w:rsidP="00DE19A1">
            <w:pPr>
              <w:rPr>
                <w:rFonts w:ascii="Arial" w:hAnsi="Arial"/>
                <w:sz w:val="16"/>
                <w:szCs w:val="16"/>
              </w:rPr>
            </w:pPr>
            <w:r w:rsidRPr="00536AB8">
              <w:rPr>
                <w:rFonts w:ascii="Arial" w:hAnsi="Arial"/>
                <w:sz w:val="16"/>
                <w:szCs w:val="16"/>
              </w:rPr>
              <w:t>The Academic Affairs will be key in providing access to student records</w:t>
            </w:r>
            <w:r w:rsidR="00F50E26" w:rsidRPr="00536AB8">
              <w:rPr>
                <w:rFonts w:ascii="Arial" w:hAnsi="Arial"/>
                <w:sz w:val="16"/>
                <w:szCs w:val="16"/>
              </w:rPr>
              <w:t xml:space="preserve"> as well as the Undergraduate Affairs. </w:t>
            </w:r>
            <w:r w:rsidR="00F26865" w:rsidRPr="00536AB8">
              <w:rPr>
                <w:rFonts w:ascii="Arial" w:hAnsi="Arial"/>
                <w:sz w:val="16"/>
                <w:szCs w:val="16"/>
              </w:rPr>
              <w:t>LinkedIn</w:t>
            </w:r>
            <w:r w:rsidR="00F50E26" w:rsidRPr="00536AB8">
              <w:rPr>
                <w:rFonts w:ascii="Arial" w:hAnsi="Arial"/>
                <w:sz w:val="16"/>
                <w:szCs w:val="16"/>
              </w:rPr>
              <w:t xml:space="preserve"> </w:t>
            </w:r>
            <w:r w:rsidR="002739A6" w:rsidRPr="00536AB8">
              <w:rPr>
                <w:rFonts w:ascii="Arial" w:hAnsi="Arial"/>
                <w:sz w:val="16"/>
                <w:szCs w:val="16"/>
              </w:rPr>
              <w:t>acts as an additional method of gathering key skills developed over their academic career.</w:t>
            </w:r>
          </w:p>
          <w:p w14:paraId="74FD9C49" w14:textId="77777777" w:rsidR="002739A6" w:rsidRPr="00536AB8" w:rsidRDefault="002739A6" w:rsidP="00DE19A1">
            <w:pPr>
              <w:rPr>
                <w:rFonts w:ascii="Arial" w:hAnsi="Arial"/>
                <w:sz w:val="16"/>
                <w:szCs w:val="16"/>
              </w:rPr>
            </w:pPr>
            <w:r w:rsidRPr="00536AB8">
              <w:rPr>
                <w:rFonts w:ascii="Arial" w:hAnsi="Arial"/>
                <w:sz w:val="16"/>
                <w:szCs w:val="16"/>
              </w:rPr>
              <w:t>The activities will include:</w:t>
            </w:r>
          </w:p>
          <w:p w14:paraId="61BE576E" w14:textId="77777777" w:rsidR="00577797" w:rsidRPr="00536AB8" w:rsidRDefault="002E49AE" w:rsidP="008E7803">
            <w:pPr>
              <w:pStyle w:val="ListParagraph"/>
              <w:numPr>
                <w:ilvl w:val="0"/>
                <w:numId w:val="2"/>
              </w:numPr>
              <w:rPr>
                <w:rFonts w:ascii="Arial" w:hAnsi="Arial"/>
                <w:sz w:val="16"/>
                <w:szCs w:val="16"/>
              </w:rPr>
            </w:pPr>
            <w:r w:rsidRPr="00536AB8">
              <w:rPr>
                <w:rFonts w:ascii="Arial" w:hAnsi="Arial"/>
                <w:sz w:val="16"/>
                <w:szCs w:val="16"/>
              </w:rPr>
              <w:t>Gaining real time academic records</w:t>
            </w:r>
            <w:r w:rsidR="000237D1" w:rsidRPr="00536AB8">
              <w:rPr>
                <w:rFonts w:ascii="Arial" w:hAnsi="Arial"/>
                <w:sz w:val="16"/>
                <w:szCs w:val="16"/>
              </w:rPr>
              <w:t xml:space="preserve"> anonymously </w:t>
            </w:r>
          </w:p>
          <w:p w14:paraId="12376459" w14:textId="123B2175" w:rsidR="00577797" w:rsidRPr="00536AB8" w:rsidRDefault="00577797" w:rsidP="008E7803">
            <w:pPr>
              <w:pStyle w:val="ListParagraph"/>
              <w:numPr>
                <w:ilvl w:val="0"/>
                <w:numId w:val="2"/>
              </w:numPr>
              <w:rPr>
                <w:rFonts w:ascii="Arial" w:hAnsi="Arial"/>
                <w:sz w:val="16"/>
                <w:szCs w:val="16"/>
              </w:rPr>
            </w:pPr>
            <w:r w:rsidRPr="00536AB8">
              <w:rPr>
                <w:rFonts w:ascii="Arial" w:hAnsi="Arial"/>
                <w:sz w:val="16"/>
                <w:szCs w:val="16"/>
              </w:rPr>
              <w:t>Using resumes gained from LinkedIn to further understand student skills</w:t>
            </w:r>
            <w:r w:rsidR="00830BD0" w:rsidRPr="00536AB8">
              <w:rPr>
                <w:rFonts w:ascii="Arial" w:hAnsi="Arial"/>
                <w:sz w:val="16"/>
                <w:szCs w:val="16"/>
              </w:rPr>
              <w:t xml:space="preserve"> and achievements</w:t>
            </w:r>
          </w:p>
          <w:p w14:paraId="4708A404" w14:textId="16B801A6" w:rsidR="002739A6" w:rsidRPr="00536AB8" w:rsidRDefault="00F26865" w:rsidP="008E7803">
            <w:pPr>
              <w:pStyle w:val="ListParagraph"/>
              <w:numPr>
                <w:ilvl w:val="0"/>
                <w:numId w:val="2"/>
              </w:numPr>
              <w:rPr>
                <w:rFonts w:ascii="Arial" w:hAnsi="Arial"/>
                <w:sz w:val="16"/>
                <w:szCs w:val="16"/>
              </w:rPr>
            </w:pPr>
            <w:r w:rsidRPr="00536AB8">
              <w:rPr>
                <w:rFonts w:ascii="Arial" w:hAnsi="Arial"/>
                <w:sz w:val="16"/>
                <w:szCs w:val="16"/>
              </w:rPr>
              <w:t>Gain feedback from students on feasibility and providing additional services in the future</w:t>
            </w:r>
          </w:p>
        </w:tc>
        <w:tc>
          <w:tcPr>
            <w:tcW w:w="3118" w:type="dxa"/>
            <w:gridSpan w:val="2"/>
            <w:tcBorders>
              <w:top w:val="nil"/>
              <w:bottom w:val="single" w:sz="4" w:space="0" w:color="F2F2F2" w:themeColor="background1" w:themeShade="F2"/>
            </w:tcBorders>
            <w:shd w:val="clear" w:color="auto" w:fill="FFFFFF"/>
          </w:tcPr>
          <w:p w14:paraId="3ECC68A9" w14:textId="77777777" w:rsidR="00F26865" w:rsidRPr="004C19BE" w:rsidRDefault="00F26865" w:rsidP="00F26865">
            <w:pPr>
              <w:rPr>
                <w:rFonts w:ascii="Arial" w:hAnsi="Arial"/>
                <w:color w:val="808080" w:themeColor="background1" w:themeShade="80"/>
                <w:sz w:val="10"/>
                <w:szCs w:val="14"/>
              </w:rPr>
            </w:pPr>
            <w:r w:rsidRPr="004C19BE">
              <w:rPr>
                <w:rFonts w:ascii="Arial" w:hAnsi="Arial"/>
                <w:color w:val="808080" w:themeColor="background1" w:themeShade="80"/>
                <w:sz w:val="10"/>
                <w:szCs w:val="14"/>
              </w:rPr>
              <w:t>Developing and maintaining the AI algorithms and machine learning models used for job matching to provide accurate and relevant job recommendations to students.</w:t>
            </w:r>
          </w:p>
          <w:p w14:paraId="42D7EDBE" w14:textId="02A09193" w:rsidR="00F26865" w:rsidRPr="004C19BE" w:rsidRDefault="00F26865" w:rsidP="00F26865">
            <w:pPr>
              <w:rPr>
                <w:rFonts w:ascii="Arial" w:hAnsi="Arial"/>
                <w:color w:val="808080" w:themeColor="background1" w:themeShade="80"/>
                <w:sz w:val="10"/>
                <w:szCs w:val="14"/>
              </w:rPr>
            </w:pPr>
            <w:r w:rsidRPr="004C19BE">
              <w:rPr>
                <w:rFonts w:ascii="Arial" w:hAnsi="Arial"/>
                <w:color w:val="808080" w:themeColor="background1" w:themeShade="80"/>
                <w:sz w:val="10"/>
                <w:szCs w:val="14"/>
              </w:rPr>
              <w:t>Collecting and analysing student data, such as skills, qualifications, and preferences, to improve the accuracy of the job matching process.</w:t>
            </w:r>
          </w:p>
          <w:p w14:paraId="687E54CC" w14:textId="77777777" w:rsidR="00812A86" w:rsidRPr="004C19BE" w:rsidRDefault="00F26865" w:rsidP="00F26865">
            <w:pPr>
              <w:rPr>
                <w:rFonts w:ascii="Arial" w:hAnsi="Arial"/>
                <w:color w:val="808080" w:themeColor="background1" w:themeShade="80"/>
                <w:sz w:val="10"/>
                <w:szCs w:val="14"/>
              </w:rPr>
            </w:pPr>
            <w:r w:rsidRPr="004C19BE">
              <w:rPr>
                <w:rFonts w:ascii="Arial" w:hAnsi="Arial"/>
                <w:color w:val="808080" w:themeColor="background1" w:themeShade="80"/>
                <w:sz w:val="10"/>
                <w:szCs w:val="14"/>
              </w:rPr>
              <w:t>Building and maintaining a user-friendly platform or interface specifically designed for students to easily search and apply for job opportunities.</w:t>
            </w:r>
          </w:p>
          <w:p w14:paraId="68734A99" w14:textId="77777777" w:rsidR="00ED2A36" w:rsidRPr="004C19BE" w:rsidRDefault="00ED2A36" w:rsidP="00F26865">
            <w:pPr>
              <w:rPr>
                <w:rFonts w:ascii="Arial" w:hAnsi="Arial"/>
                <w:color w:val="808080" w:themeColor="background1" w:themeShade="80"/>
                <w:sz w:val="10"/>
                <w:szCs w:val="14"/>
              </w:rPr>
            </w:pPr>
          </w:p>
          <w:p w14:paraId="56F4D586" w14:textId="77777777" w:rsidR="00F26865" w:rsidRPr="004C19BE" w:rsidRDefault="00F26865" w:rsidP="00F26865">
            <w:pPr>
              <w:rPr>
                <w:rFonts w:ascii="Arial" w:hAnsi="Arial"/>
                <w:color w:val="808080" w:themeColor="background1" w:themeShade="80"/>
                <w:sz w:val="10"/>
                <w:szCs w:val="14"/>
              </w:rPr>
            </w:pPr>
            <w:r w:rsidRPr="004C19BE">
              <w:rPr>
                <w:rFonts w:ascii="Arial" w:hAnsi="Arial"/>
                <w:color w:val="808080" w:themeColor="background1" w:themeShade="80"/>
                <w:sz w:val="10"/>
                <w:szCs w:val="14"/>
              </w:rPr>
              <w:t>Online platforms or websites dedicated to students, where they can access the AI-Driven Job Matching System and explore job opportunities.</w:t>
            </w:r>
          </w:p>
          <w:p w14:paraId="21D52BF8" w14:textId="77777777" w:rsidR="00ED2A36" w:rsidRPr="004C19BE" w:rsidRDefault="00ED2A36" w:rsidP="00F26865">
            <w:pPr>
              <w:rPr>
                <w:rFonts w:ascii="Arial" w:hAnsi="Arial"/>
                <w:color w:val="808080" w:themeColor="background1" w:themeShade="80"/>
                <w:sz w:val="10"/>
                <w:szCs w:val="14"/>
              </w:rPr>
            </w:pPr>
          </w:p>
          <w:p w14:paraId="3FAE3426" w14:textId="186F1156" w:rsidR="00ED2A36" w:rsidRPr="004C19BE" w:rsidRDefault="00ED2A36" w:rsidP="00F26865">
            <w:pPr>
              <w:rPr>
                <w:rFonts w:ascii="Arial" w:hAnsi="Arial"/>
                <w:color w:val="808080" w:themeColor="background1" w:themeShade="80"/>
                <w:sz w:val="10"/>
                <w:szCs w:val="14"/>
              </w:rPr>
            </w:pPr>
            <w:r w:rsidRPr="004C19BE">
              <w:rPr>
                <w:rFonts w:ascii="Arial" w:hAnsi="Arial"/>
                <w:color w:val="808080" w:themeColor="background1" w:themeShade="80"/>
                <w:sz w:val="10"/>
                <w:szCs w:val="14"/>
              </w:rPr>
              <w:t>Gathering feedback from students to improve the system's usability, job recommendations, and overall user experience.</w:t>
            </w:r>
          </w:p>
          <w:p w14:paraId="1F258840" w14:textId="77777777" w:rsidR="00ED2A36" w:rsidRPr="004C19BE" w:rsidRDefault="00ED2A36" w:rsidP="00F26865">
            <w:pPr>
              <w:rPr>
                <w:rFonts w:ascii="Arial" w:hAnsi="Arial"/>
                <w:color w:val="808080" w:themeColor="background1" w:themeShade="80"/>
                <w:sz w:val="10"/>
                <w:szCs w:val="14"/>
              </w:rPr>
            </w:pPr>
          </w:p>
          <w:p w14:paraId="63065C46" w14:textId="7144E97D" w:rsidR="00ED2A36" w:rsidRPr="004C19BE" w:rsidRDefault="00ED2A36" w:rsidP="00F26865">
            <w:pPr>
              <w:rPr>
                <w:rFonts w:ascii="Arial" w:hAnsi="Arial"/>
                <w:color w:val="808080" w:themeColor="background1" w:themeShade="80"/>
                <w:sz w:val="10"/>
                <w:szCs w:val="14"/>
              </w:rPr>
            </w:pPr>
            <w:r w:rsidRPr="004C19BE">
              <w:rPr>
                <w:rFonts w:ascii="Arial" w:hAnsi="Arial"/>
                <w:color w:val="808080" w:themeColor="background1" w:themeShade="80"/>
                <w:sz w:val="10"/>
                <w:szCs w:val="14"/>
              </w:rPr>
              <w:t>Offering premium features to students, such as enhanced visibility for their profiles, personalized career coaching, or access to exclusive internship or job listings for a subscription fee.</w:t>
            </w:r>
          </w:p>
          <w:p w14:paraId="6E22458C" w14:textId="77777777" w:rsidR="00ED2A36" w:rsidRPr="004C19BE" w:rsidRDefault="00ED2A36" w:rsidP="00F26865">
            <w:pPr>
              <w:rPr>
                <w:rFonts w:ascii="Arial" w:hAnsi="Arial"/>
                <w:color w:val="808080" w:themeColor="background1" w:themeShade="80"/>
                <w:sz w:val="10"/>
                <w:szCs w:val="14"/>
              </w:rPr>
            </w:pPr>
          </w:p>
          <w:p w14:paraId="1E6FF1F0" w14:textId="4F757EAF" w:rsidR="00F26865" w:rsidRPr="004C19BE" w:rsidRDefault="00F26865" w:rsidP="00F26865">
            <w:pPr>
              <w:rPr>
                <w:rFonts w:ascii="Arial" w:hAnsi="Arial"/>
                <w:color w:val="808080" w:themeColor="background1" w:themeShade="80"/>
                <w:sz w:val="10"/>
                <w:szCs w:val="14"/>
              </w:rPr>
            </w:pPr>
          </w:p>
        </w:tc>
        <w:tc>
          <w:tcPr>
            <w:tcW w:w="3096" w:type="dxa"/>
            <w:gridSpan w:val="4"/>
            <w:vMerge w:val="restart"/>
            <w:tcBorders>
              <w:top w:val="nil"/>
            </w:tcBorders>
            <w:shd w:val="clear" w:color="auto" w:fill="FFFFFF"/>
          </w:tcPr>
          <w:p w14:paraId="5A4D5D7D" w14:textId="6508697D" w:rsidR="00B646F8" w:rsidRDefault="004C69EF" w:rsidP="00DE19A1">
            <w:pPr>
              <w:rPr>
                <w:rFonts w:ascii="Arial" w:hAnsi="Arial"/>
                <w:color w:val="808080" w:themeColor="background1" w:themeShade="80"/>
                <w:sz w:val="14"/>
                <w:szCs w:val="18"/>
              </w:rPr>
            </w:pPr>
            <w:r w:rsidRPr="004C69EF">
              <w:rPr>
                <w:rFonts w:ascii="Arial" w:hAnsi="Arial"/>
                <w:color w:val="808080" w:themeColor="background1" w:themeShade="80"/>
                <w:sz w:val="14"/>
                <w:szCs w:val="18"/>
              </w:rPr>
              <w:t xml:space="preserve">Through the use of an AI </w:t>
            </w:r>
            <w:r>
              <w:rPr>
                <w:rFonts w:ascii="Arial" w:hAnsi="Arial"/>
                <w:color w:val="808080" w:themeColor="background1" w:themeShade="80"/>
                <w:sz w:val="14"/>
                <w:szCs w:val="18"/>
              </w:rPr>
              <w:t>job matching system, students are able to better understand their current standing with key insights on their academic record</w:t>
            </w:r>
            <w:r w:rsidR="00D61D76">
              <w:rPr>
                <w:rFonts w:ascii="Arial" w:hAnsi="Arial"/>
                <w:color w:val="808080" w:themeColor="background1" w:themeShade="80"/>
                <w:sz w:val="14"/>
                <w:szCs w:val="18"/>
              </w:rPr>
              <w:t xml:space="preserve">. Focusing on performance of each class as well as </w:t>
            </w:r>
            <w:r w:rsidR="00C649A5">
              <w:rPr>
                <w:rFonts w:ascii="Arial" w:hAnsi="Arial"/>
                <w:color w:val="808080" w:themeColor="background1" w:themeShade="80"/>
                <w:sz w:val="14"/>
                <w:szCs w:val="18"/>
              </w:rPr>
              <w:t xml:space="preserve">taking into account the proficiency of their skills rather than whether the skill is provided in the resume. </w:t>
            </w:r>
          </w:p>
          <w:p w14:paraId="05FDD8BA" w14:textId="77777777" w:rsidR="00B646F8" w:rsidRDefault="00B646F8" w:rsidP="00DE19A1">
            <w:pPr>
              <w:rPr>
                <w:rFonts w:ascii="Arial" w:hAnsi="Arial"/>
                <w:color w:val="808080" w:themeColor="background1" w:themeShade="80"/>
                <w:sz w:val="14"/>
                <w:szCs w:val="18"/>
              </w:rPr>
            </w:pPr>
          </w:p>
          <w:p w14:paraId="0709A88F" w14:textId="39836B9C" w:rsidR="00354E08" w:rsidRDefault="00B646F8" w:rsidP="00DE19A1">
            <w:pPr>
              <w:rPr>
                <w:rFonts w:ascii="Arial" w:hAnsi="Arial"/>
                <w:color w:val="808080" w:themeColor="background1" w:themeShade="80"/>
                <w:sz w:val="14"/>
                <w:szCs w:val="18"/>
              </w:rPr>
            </w:pPr>
            <w:r>
              <w:rPr>
                <w:rFonts w:ascii="Arial" w:hAnsi="Arial"/>
                <w:color w:val="808080" w:themeColor="background1" w:themeShade="80"/>
                <w:sz w:val="14"/>
                <w:szCs w:val="18"/>
              </w:rPr>
              <w:t xml:space="preserve">Understanding </w:t>
            </w:r>
            <w:r w:rsidR="00E536A6">
              <w:rPr>
                <w:rFonts w:ascii="Arial" w:hAnsi="Arial"/>
                <w:color w:val="808080" w:themeColor="background1" w:themeShade="80"/>
                <w:sz w:val="14"/>
                <w:szCs w:val="18"/>
              </w:rPr>
              <w:t>how grades and skills collaborate with the basic needs for the jo</w:t>
            </w:r>
            <w:r w:rsidR="00F40A03">
              <w:rPr>
                <w:rFonts w:ascii="Arial" w:hAnsi="Arial"/>
                <w:color w:val="808080" w:themeColor="background1" w:themeShade="80"/>
                <w:sz w:val="14"/>
                <w:szCs w:val="18"/>
              </w:rPr>
              <w:t>b is what the application addresses. Since each job has their own specifications, the application will provide twice as many opportunities t</w:t>
            </w:r>
            <w:r w:rsidR="007F72CC">
              <w:rPr>
                <w:rFonts w:ascii="Arial" w:hAnsi="Arial"/>
                <w:color w:val="808080" w:themeColor="background1" w:themeShade="80"/>
                <w:sz w:val="14"/>
                <w:szCs w:val="18"/>
              </w:rPr>
              <w:t>o find it</w:t>
            </w:r>
            <w:r w:rsidR="00B437FB">
              <w:rPr>
                <w:rFonts w:ascii="Arial" w:hAnsi="Arial"/>
                <w:color w:val="808080" w:themeColor="background1" w:themeShade="80"/>
                <w:sz w:val="14"/>
                <w:szCs w:val="18"/>
              </w:rPr>
              <w:t>.</w:t>
            </w:r>
          </w:p>
          <w:p w14:paraId="6705B5B8" w14:textId="77777777" w:rsidR="0016098A" w:rsidRDefault="0016098A" w:rsidP="00DE19A1">
            <w:pPr>
              <w:rPr>
                <w:rFonts w:ascii="Arial" w:hAnsi="Arial"/>
                <w:color w:val="808080" w:themeColor="background1" w:themeShade="80"/>
                <w:sz w:val="14"/>
                <w:szCs w:val="18"/>
              </w:rPr>
            </w:pPr>
          </w:p>
          <w:p w14:paraId="215E7D31" w14:textId="0C00F7DB" w:rsidR="0016098A" w:rsidRDefault="007F72CC" w:rsidP="00DE19A1">
            <w:pPr>
              <w:rPr>
                <w:rFonts w:ascii="Arial" w:hAnsi="Arial"/>
                <w:color w:val="808080" w:themeColor="background1" w:themeShade="80"/>
                <w:sz w:val="14"/>
                <w:szCs w:val="18"/>
              </w:rPr>
            </w:pPr>
            <w:r>
              <w:rPr>
                <w:rFonts w:ascii="Arial" w:hAnsi="Arial"/>
                <w:color w:val="808080" w:themeColor="background1" w:themeShade="80"/>
                <w:sz w:val="14"/>
                <w:szCs w:val="18"/>
              </w:rPr>
              <w:t xml:space="preserve">While </w:t>
            </w:r>
            <w:r w:rsidR="00B437FB">
              <w:rPr>
                <w:rFonts w:ascii="Arial" w:hAnsi="Arial"/>
                <w:color w:val="808080" w:themeColor="background1" w:themeShade="80"/>
                <w:sz w:val="14"/>
                <w:szCs w:val="18"/>
              </w:rPr>
              <w:t xml:space="preserve">students, who we are targeting the application for, will be able to use the basic job recommendation engine, the application will be updated in real time </w:t>
            </w:r>
            <w:r w:rsidR="002139F3">
              <w:rPr>
                <w:rFonts w:ascii="Arial" w:hAnsi="Arial"/>
                <w:color w:val="808080" w:themeColor="background1" w:themeShade="80"/>
                <w:sz w:val="14"/>
                <w:szCs w:val="18"/>
              </w:rPr>
              <w:t>analysing the current grades as well as current courses</w:t>
            </w:r>
            <w:r w:rsidR="00CF1548">
              <w:rPr>
                <w:rFonts w:ascii="Arial" w:hAnsi="Arial"/>
                <w:color w:val="808080" w:themeColor="background1" w:themeShade="80"/>
                <w:sz w:val="14"/>
                <w:szCs w:val="18"/>
              </w:rPr>
              <w:t xml:space="preserve">. </w:t>
            </w:r>
          </w:p>
          <w:p w14:paraId="7442D36C" w14:textId="77777777" w:rsidR="00744247" w:rsidRDefault="00744247" w:rsidP="00DE19A1">
            <w:pPr>
              <w:rPr>
                <w:rFonts w:ascii="Arial" w:hAnsi="Arial"/>
                <w:color w:val="808080" w:themeColor="background1" w:themeShade="80"/>
                <w:sz w:val="14"/>
                <w:szCs w:val="18"/>
              </w:rPr>
            </w:pPr>
          </w:p>
          <w:p w14:paraId="546C1E62" w14:textId="6ADD2006" w:rsidR="00744247" w:rsidRDefault="00744247" w:rsidP="00DE19A1">
            <w:pPr>
              <w:rPr>
                <w:rFonts w:ascii="Arial" w:hAnsi="Arial"/>
                <w:color w:val="808080" w:themeColor="background1" w:themeShade="80"/>
                <w:sz w:val="14"/>
                <w:szCs w:val="18"/>
              </w:rPr>
            </w:pPr>
          </w:p>
          <w:p w14:paraId="3030630A" w14:textId="77777777" w:rsidR="00E35ED2" w:rsidRDefault="00E35ED2" w:rsidP="00DE19A1">
            <w:pPr>
              <w:rPr>
                <w:rFonts w:ascii="Arial" w:hAnsi="Arial"/>
                <w:color w:val="808080" w:themeColor="background1" w:themeShade="80"/>
                <w:sz w:val="14"/>
                <w:szCs w:val="18"/>
              </w:rPr>
            </w:pPr>
          </w:p>
          <w:p w14:paraId="11676A0E" w14:textId="64E6DFD7" w:rsidR="00D61D76" w:rsidRPr="004C69EF" w:rsidRDefault="00D61D76" w:rsidP="00DE19A1">
            <w:pPr>
              <w:rPr>
                <w:rFonts w:ascii="Arial" w:hAnsi="Arial"/>
                <w:color w:val="808080" w:themeColor="background1" w:themeShade="80"/>
                <w:sz w:val="16"/>
                <w:szCs w:val="20"/>
              </w:rPr>
            </w:pPr>
          </w:p>
        </w:tc>
        <w:tc>
          <w:tcPr>
            <w:tcW w:w="3103" w:type="dxa"/>
            <w:gridSpan w:val="2"/>
            <w:tcBorders>
              <w:top w:val="nil"/>
              <w:bottom w:val="single" w:sz="4" w:space="0" w:color="F2F2F2" w:themeColor="background1" w:themeShade="F2"/>
            </w:tcBorders>
            <w:shd w:val="clear" w:color="auto" w:fill="FFFFFF"/>
          </w:tcPr>
          <w:p w14:paraId="39926F41" w14:textId="03C2A5CE" w:rsidR="00812A86" w:rsidRPr="00F83D4F" w:rsidRDefault="00B62206" w:rsidP="00DE19A1">
            <w:pPr>
              <w:ind w:right="-10"/>
              <w:rPr>
                <w:rFonts w:ascii="Arial" w:hAnsi="Arial"/>
                <w:color w:val="808080" w:themeColor="background1" w:themeShade="80"/>
                <w:sz w:val="20"/>
              </w:rPr>
            </w:pPr>
            <w:r w:rsidRPr="00B62206">
              <w:rPr>
                <w:rFonts w:ascii="Arial" w:hAnsi="Arial"/>
                <w:color w:val="808080" w:themeColor="background1" w:themeShade="80"/>
                <w:sz w:val="14"/>
                <w:szCs w:val="18"/>
              </w:rPr>
              <w:t>Students will have access to the online customer service as well as preloaded questions that answer any outstanding questions for the latest features that are goi</w:t>
            </w:r>
            <w:r>
              <w:rPr>
                <w:rFonts w:ascii="Arial" w:hAnsi="Arial"/>
                <w:color w:val="808080" w:themeColor="background1" w:themeShade="80"/>
                <w:sz w:val="14"/>
                <w:szCs w:val="18"/>
              </w:rPr>
              <w:t>ng to be installed for every version. With real time data of each student coming through each semester a current version includes a tabular form of the jobs that match the student with an analysis of the requirements that have been met and yet to be met. They will receive alerts through secured emails detailing the progress with approximately no cost of using the Illinois Tech server for communication.</w:t>
            </w:r>
          </w:p>
        </w:tc>
        <w:tc>
          <w:tcPr>
            <w:tcW w:w="3110" w:type="dxa"/>
            <w:gridSpan w:val="3"/>
            <w:vMerge w:val="restart"/>
            <w:tcBorders>
              <w:top w:val="nil"/>
            </w:tcBorders>
            <w:shd w:val="clear" w:color="auto" w:fill="FFFFFF"/>
          </w:tcPr>
          <w:p w14:paraId="6DA09633" w14:textId="7DDB6616" w:rsidR="00812A86" w:rsidRPr="00930F2B" w:rsidRDefault="00930F2B" w:rsidP="00DE19A1">
            <w:pPr>
              <w:ind w:right="-18"/>
              <w:rPr>
                <w:rFonts w:ascii="Arial" w:hAnsi="Arial"/>
                <w:sz w:val="16"/>
                <w:szCs w:val="16"/>
              </w:rPr>
            </w:pPr>
            <w:r w:rsidRPr="00930F2B">
              <w:rPr>
                <w:rFonts w:ascii="Arial" w:hAnsi="Arial"/>
                <w:sz w:val="16"/>
                <w:szCs w:val="16"/>
              </w:rPr>
              <w:t xml:space="preserve">Students are the focus </w:t>
            </w:r>
            <w:r>
              <w:rPr>
                <w:rFonts w:ascii="Arial" w:hAnsi="Arial"/>
                <w:sz w:val="16"/>
                <w:szCs w:val="16"/>
              </w:rPr>
              <w:t xml:space="preserve">of the applications as well as wider range of the community seeking jobs during economical changes as the applications updates. </w:t>
            </w:r>
            <w:r w:rsidRPr="00930F2B">
              <w:rPr>
                <w:rFonts w:ascii="Arial" w:hAnsi="Arial"/>
                <w:sz w:val="16"/>
                <w:szCs w:val="16"/>
              </w:rPr>
              <w:t>These students could be at various stages in their educational journey, including undergraduate, postgraduate, and doctoral students, across a variety of fields and disciplines.</w:t>
            </w:r>
            <w:r>
              <w:t xml:space="preserve"> </w:t>
            </w:r>
            <w:r w:rsidRPr="00930F2B">
              <w:rPr>
                <w:rFonts w:ascii="Arial" w:hAnsi="Arial"/>
                <w:sz w:val="16"/>
                <w:szCs w:val="16"/>
              </w:rPr>
              <w:t>The customer base could be considered a Segmented market. This is because, while all users are students looking for job opportunities, they have a variety of different needs and interests depending on their field of study, career goals, and stage of education. The AI job recommendation application could be designed to cater to these different segments by providing personalized recommendations based on the user's unique profile. The more the application can cater to each segment, the more value it can provide to its users.</w:t>
            </w:r>
          </w:p>
        </w:tc>
      </w:tr>
      <w:tr w:rsidR="00812A86" w:rsidRPr="00F076D7" w14:paraId="157BEBCD" w14:textId="77777777" w:rsidTr="00480E3D">
        <w:trPr>
          <w:trHeight w:val="264"/>
        </w:trPr>
        <w:tc>
          <w:tcPr>
            <w:tcW w:w="3119" w:type="dxa"/>
            <w:vMerge/>
            <w:shd w:val="clear" w:color="auto" w:fill="FFFFFF"/>
          </w:tcPr>
          <w:p w14:paraId="09DD7F69" w14:textId="77777777" w:rsidR="00812A86" w:rsidRPr="00F076D7" w:rsidRDefault="00812A86" w:rsidP="00DE19A1">
            <w:pPr>
              <w:ind w:right="-944"/>
              <w:rPr>
                <w:rFonts w:ascii="Arial" w:hAnsi="Arial"/>
              </w:rPr>
            </w:pPr>
          </w:p>
        </w:tc>
        <w:tc>
          <w:tcPr>
            <w:tcW w:w="3118" w:type="dxa"/>
            <w:gridSpan w:val="2"/>
            <w:tcBorders>
              <w:top w:val="single" w:sz="4" w:space="0" w:color="F2F2F2" w:themeColor="background1" w:themeShade="F2"/>
              <w:bottom w:val="nil"/>
            </w:tcBorders>
            <w:shd w:val="clear" w:color="auto" w:fill="FFFFFF"/>
          </w:tcPr>
          <w:p w14:paraId="116D9D0A" w14:textId="77777777" w:rsidR="00812A86" w:rsidRPr="00000413" w:rsidRDefault="00812A86" w:rsidP="00DE19A1">
            <w:pPr>
              <w:ind w:right="-944"/>
              <w:rPr>
                <w:rFonts w:ascii="Arial" w:hAnsi="Arial"/>
                <w:b/>
                <w:sz w:val="22"/>
              </w:rPr>
            </w:pPr>
            <w:r w:rsidRPr="00000413">
              <w:rPr>
                <w:rFonts w:ascii="Arial" w:hAnsi="Arial"/>
                <w:b/>
                <w:sz w:val="22"/>
              </w:rPr>
              <w:t>Key Resources</w:t>
            </w:r>
          </w:p>
        </w:tc>
        <w:tc>
          <w:tcPr>
            <w:tcW w:w="3096" w:type="dxa"/>
            <w:gridSpan w:val="4"/>
            <w:vMerge/>
            <w:shd w:val="clear" w:color="auto" w:fill="FFFFFF"/>
          </w:tcPr>
          <w:p w14:paraId="352E3D75" w14:textId="77777777" w:rsidR="00812A86" w:rsidRPr="00000413" w:rsidRDefault="00812A86" w:rsidP="00DE19A1">
            <w:pPr>
              <w:ind w:right="-944"/>
              <w:rPr>
                <w:rFonts w:ascii="Arial" w:hAnsi="Arial"/>
                <w:b/>
                <w:sz w:val="22"/>
              </w:rPr>
            </w:pPr>
          </w:p>
        </w:tc>
        <w:tc>
          <w:tcPr>
            <w:tcW w:w="3103" w:type="dxa"/>
            <w:gridSpan w:val="2"/>
            <w:tcBorders>
              <w:top w:val="single" w:sz="4" w:space="0" w:color="F2F2F2" w:themeColor="background1" w:themeShade="F2"/>
              <w:bottom w:val="nil"/>
            </w:tcBorders>
            <w:shd w:val="clear" w:color="auto" w:fill="FFFFFF"/>
          </w:tcPr>
          <w:p w14:paraId="49F88D84" w14:textId="77777777" w:rsidR="00812A86" w:rsidRPr="00000413" w:rsidRDefault="00812A86" w:rsidP="00DE19A1">
            <w:pPr>
              <w:ind w:right="-944"/>
              <w:rPr>
                <w:rFonts w:ascii="Arial" w:hAnsi="Arial"/>
                <w:b/>
                <w:sz w:val="22"/>
              </w:rPr>
            </w:pPr>
            <w:r w:rsidRPr="00000413">
              <w:rPr>
                <w:rFonts w:ascii="Arial" w:hAnsi="Arial"/>
                <w:b/>
                <w:sz w:val="22"/>
              </w:rPr>
              <w:t>Channels</w:t>
            </w:r>
          </w:p>
        </w:tc>
        <w:tc>
          <w:tcPr>
            <w:tcW w:w="3110" w:type="dxa"/>
            <w:gridSpan w:val="3"/>
            <w:vMerge/>
            <w:shd w:val="clear" w:color="auto" w:fill="FFFFFF"/>
          </w:tcPr>
          <w:p w14:paraId="5F59DCE3" w14:textId="77777777" w:rsidR="00812A86" w:rsidRPr="00F076D7" w:rsidRDefault="00812A86" w:rsidP="00DE19A1">
            <w:pPr>
              <w:ind w:right="-944"/>
              <w:rPr>
                <w:rFonts w:ascii="Arial" w:hAnsi="Arial"/>
              </w:rPr>
            </w:pPr>
          </w:p>
        </w:tc>
      </w:tr>
      <w:tr w:rsidR="00812A86" w:rsidRPr="00F076D7" w14:paraId="0069B894" w14:textId="77777777" w:rsidTr="00536AB8">
        <w:trPr>
          <w:trHeight w:val="1887"/>
        </w:trPr>
        <w:tc>
          <w:tcPr>
            <w:tcW w:w="3119" w:type="dxa"/>
            <w:vMerge/>
            <w:tcBorders>
              <w:bottom w:val="single" w:sz="4" w:space="0" w:color="F2F2F2" w:themeColor="background1" w:themeShade="F2"/>
            </w:tcBorders>
            <w:shd w:val="clear" w:color="auto" w:fill="FFFFFF"/>
          </w:tcPr>
          <w:p w14:paraId="4E11CA33" w14:textId="77777777" w:rsidR="00812A86" w:rsidRPr="00F076D7" w:rsidRDefault="00812A86" w:rsidP="00DE19A1">
            <w:pPr>
              <w:ind w:right="-944"/>
              <w:rPr>
                <w:rFonts w:ascii="Arial" w:hAnsi="Arial"/>
              </w:rPr>
            </w:pPr>
          </w:p>
        </w:tc>
        <w:tc>
          <w:tcPr>
            <w:tcW w:w="3118" w:type="dxa"/>
            <w:gridSpan w:val="2"/>
            <w:tcBorders>
              <w:top w:val="nil"/>
              <w:bottom w:val="single" w:sz="4" w:space="0" w:color="F2F2F2" w:themeColor="background1" w:themeShade="F2"/>
            </w:tcBorders>
            <w:shd w:val="clear" w:color="auto" w:fill="FFFFFF"/>
          </w:tcPr>
          <w:p w14:paraId="37FA4450" w14:textId="7509ECAC" w:rsidR="0050257A" w:rsidRDefault="00AE67EF" w:rsidP="00DE19A1">
            <w:pPr>
              <w:rPr>
                <w:rFonts w:ascii="Arial" w:hAnsi="Arial"/>
                <w:color w:val="808080" w:themeColor="background1" w:themeShade="80"/>
                <w:sz w:val="14"/>
                <w:szCs w:val="18"/>
              </w:rPr>
            </w:pPr>
            <w:r w:rsidRPr="00603EB1">
              <w:rPr>
                <w:rFonts w:ascii="Arial" w:hAnsi="Arial"/>
                <w:color w:val="808080" w:themeColor="background1" w:themeShade="80"/>
                <w:sz w:val="14"/>
                <w:szCs w:val="18"/>
              </w:rPr>
              <w:t xml:space="preserve">The team will be working closely with Illinois </w:t>
            </w:r>
            <w:r w:rsidR="0099566A" w:rsidRPr="00603EB1">
              <w:rPr>
                <w:rFonts w:ascii="Arial" w:hAnsi="Arial"/>
                <w:color w:val="808080" w:themeColor="background1" w:themeShade="80"/>
                <w:sz w:val="14"/>
                <w:szCs w:val="18"/>
              </w:rPr>
              <w:t xml:space="preserve">Tech </w:t>
            </w:r>
            <w:r w:rsidR="008216CE" w:rsidRPr="00603EB1">
              <w:rPr>
                <w:rFonts w:ascii="Arial" w:hAnsi="Arial"/>
                <w:color w:val="808080" w:themeColor="background1" w:themeShade="80"/>
                <w:sz w:val="14"/>
                <w:szCs w:val="18"/>
              </w:rPr>
              <w:t xml:space="preserve">to </w:t>
            </w:r>
            <w:r w:rsidR="005C7958" w:rsidRPr="00603EB1">
              <w:rPr>
                <w:rFonts w:ascii="Arial" w:hAnsi="Arial"/>
                <w:color w:val="808080" w:themeColor="background1" w:themeShade="80"/>
                <w:sz w:val="14"/>
                <w:szCs w:val="18"/>
              </w:rPr>
              <w:t xml:space="preserve">gather the student database </w:t>
            </w:r>
            <w:r w:rsidR="00302789">
              <w:rPr>
                <w:rFonts w:ascii="Arial" w:hAnsi="Arial"/>
                <w:color w:val="808080" w:themeColor="background1" w:themeShade="80"/>
                <w:sz w:val="14"/>
                <w:szCs w:val="18"/>
              </w:rPr>
              <w:t xml:space="preserve">as well as a </w:t>
            </w:r>
            <w:r w:rsidR="005C7E47">
              <w:rPr>
                <w:rFonts w:ascii="Arial" w:hAnsi="Arial"/>
                <w:color w:val="808080" w:themeColor="background1" w:themeShade="80"/>
                <w:sz w:val="14"/>
                <w:szCs w:val="18"/>
              </w:rPr>
              <w:t>user-friendly</w:t>
            </w:r>
            <w:r w:rsidR="00302789">
              <w:rPr>
                <w:rFonts w:ascii="Arial" w:hAnsi="Arial"/>
                <w:color w:val="808080" w:themeColor="background1" w:themeShade="80"/>
                <w:sz w:val="14"/>
                <w:szCs w:val="18"/>
              </w:rPr>
              <w:t xml:space="preserve"> platform to create the application.</w:t>
            </w:r>
            <w:r w:rsidR="005C7958" w:rsidRPr="00603EB1">
              <w:rPr>
                <w:rFonts w:ascii="Arial" w:hAnsi="Arial"/>
                <w:color w:val="808080" w:themeColor="background1" w:themeShade="80"/>
                <w:sz w:val="14"/>
                <w:szCs w:val="18"/>
              </w:rPr>
              <w:t xml:space="preserve"> </w:t>
            </w:r>
            <w:r w:rsidR="005C7E47">
              <w:rPr>
                <w:rFonts w:ascii="Arial" w:hAnsi="Arial"/>
                <w:color w:val="808080" w:themeColor="background1" w:themeShade="80"/>
                <w:sz w:val="14"/>
                <w:szCs w:val="18"/>
              </w:rPr>
              <w:t xml:space="preserve">The team </w:t>
            </w:r>
            <w:r w:rsidR="00656689">
              <w:rPr>
                <w:rFonts w:ascii="Arial" w:hAnsi="Arial"/>
                <w:color w:val="808080" w:themeColor="background1" w:themeShade="80"/>
                <w:sz w:val="14"/>
                <w:szCs w:val="18"/>
              </w:rPr>
              <w:t xml:space="preserve">will be working closely with marketing campaigns to understand key </w:t>
            </w:r>
            <w:r w:rsidR="00B86F03">
              <w:rPr>
                <w:rFonts w:ascii="Arial" w:hAnsi="Arial"/>
                <w:color w:val="808080" w:themeColor="background1" w:themeShade="80"/>
                <w:sz w:val="14"/>
                <w:szCs w:val="18"/>
              </w:rPr>
              <w:t>student areas</w:t>
            </w:r>
            <w:r w:rsidR="00721E61">
              <w:rPr>
                <w:rFonts w:ascii="Arial" w:hAnsi="Arial"/>
                <w:color w:val="808080" w:themeColor="background1" w:themeShade="80"/>
                <w:sz w:val="14"/>
                <w:szCs w:val="18"/>
              </w:rPr>
              <w:t xml:space="preserve"> to target </w:t>
            </w:r>
            <w:r w:rsidR="00B86F03">
              <w:rPr>
                <w:rFonts w:ascii="Arial" w:hAnsi="Arial"/>
                <w:color w:val="808080" w:themeColor="background1" w:themeShade="80"/>
                <w:sz w:val="14"/>
                <w:szCs w:val="18"/>
              </w:rPr>
              <w:t xml:space="preserve">based on the </w:t>
            </w:r>
            <w:r w:rsidR="002F0D54">
              <w:rPr>
                <w:rFonts w:ascii="Arial" w:hAnsi="Arial"/>
                <w:color w:val="808080" w:themeColor="background1" w:themeShade="80"/>
                <w:sz w:val="14"/>
                <w:szCs w:val="18"/>
              </w:rPr>
              <w:t xml:space="preserve">discipline and utilizing feedback through surveys for any support required. </w:t>
            </w:r>
          </w:p>
          <w:p w14:paraId="631A5A65" w14:textId="24EF61AF" w:rsidR="000C6992" w:rsidRPr="0050257A" w:rsidRDefault="000C6992" w:rsidP="00DE19A1">
            <w:pPr>
              <w:rPr>
                <w:rFonts w:ascii="Arial" w:hAnsi="Arial"/>
                <w:color w:val="808080" w:themeColor="background1" w:themeShade="80"/>
                <w:sz w:val="16"/>
                <w:szCs w:val="20"/>
              </w:rPr>
            </w:pPr>
          </w:p>
        </w:tc>
        <w:tc>
          <w:tcPr>
            <w:tcW w:w="3096" w:type="dxa"/>
            <w:gridSpan w:val="4"/>
            <w:vMerge/>
            <w:tcBorders>
              <w:bottom w:val="single" w:sz="4" w:space="0" w:color="F2F2F2" w:themeColor="background1" w:themeShade="F2"/>
            </w:tcBorders>
            <w:shd w:val="clear" w:color="auto" w:fill="FFFFFF"/>
          </w:tcPr>
          <w:p w14:paraId="050AAEE9" w14:textId="77777777" w:rsidR="00812A86" w:rsidRPr="00F076D7" w:rsidRDefault="00812A86" w:rsidP="00DE19A1">
            <w:pPr>
              <w:ind w:right="-944"/>
              <w:rPr>
                <w:rFonts w:ascii="Arial" w:hAnsi="Arial"/>
              </w:rPr>
            </w:pPr>
          </w:p>
        </w:tc>
        <w:tc>
          <w:tcPr>
            <w:tcW w:w="3103" w:type="dxa"/>
            <w:gridSpan w:val="2"/>
            <w:tcBorders>
              <w:top w:val="nil"/>
              <w:bottom w:val="single" w:sz="4" w:space="0" w:color="F2F2F2" w:themeColor="background1" w:themeShade="F2"/>
            </w:tcBorders>
            <w:shd w:val="clear" w:color="auto" w:fill="FFFFFF"/>
          </w:tcPr>
          <w:p w14:paraId="34EA0F1C" w14:textId="73BECFCD" w:rsidR="00812A86" w:rsidRPr="00F83D4F" w:rsidRDefault="00B62206" w:rsidP="00930F2B">
            <w:pPr>
              <w:ind w:right="-10"/>
              <w:rPr>
                <w:rFonts w:ascii="Arial" w:hAnsi="Arial"/>
                <w:color w:val="808080" w:themeColor="background1" w:themeShade="80"/>
                <w:sz w:val="20"/>
              </w:rPr>
            </w:pPr>
            <w:r w:rsidRPr="00B62206">
              <w:rPr>
                <w:rFonts w:ascii="Arial" w:hAnsi="Arial"/>
                <w:color w:val="808080" w:themeColor="background1" w:themeShade="80"/>
                <w:sz w:val="14"/>
                <w:szCs w:val="18"/>
              </w:rPr>
              <w:t>Students will be receiving alerts for the application through email notifications and alerts for sudden changes in job requirements</w:t>
            </w:r>
            <w:r w:rsidR="00930F2B">
              <w:rPr>
                <w:rFonts w:ascii="Arial" w:hAnsi="Arial"/>
                <w:color w:val="808080" w:themeColor="background1" w:themeShade="80"/>
                <w:sz w:val="14"/>
                <w:szCs w:val="18"/>
              </w:rPr>
              <w:t xml:space="preserve"> a</w:t>
            </w:r>
            <w:r w:rsidRPr="00B62206">
              <w:rPr>
                <w:rFonts w:ascii="Arial" w:hAnsi="Arial"/>
                <w:color w:val="808080" w:themeColor="background1" w:themeShade="80"/>
                <w:sz w:val="14"/>
                <w:szCs w:val="18"/>
              </w:rPr>
              <w:t>nd current progress towards a chosen field</w:t>
            </w:r>
            <w:r>
              <w:rPr>
                <w:rFonts w:ascii="Arial" w:hAnsi="Arial"/>
                <w:color w:val="808080" w:themeColor="background1" w:themeShade="80"/>
                <w:sz w:val="20"/>
              </w:rPr>
              <w:t>.</w:t>
            </w:r>
            <w:r w:rsidR="00930F2B">
              <w:rPr>
                <w:rFonts w:ascii="Arial" w:hAnsi="Arial"/>
                <w:color w:val="808080" w:themeColor="background1" w:themeShade="80"/>
                <w:sz w:val="20"/>
              </w:rPr>
              <w:t xml:space="preserve"> </w:t>
            </w:r>
            <w:r w:rsidR="00930F2B" w:rsidRPr="00930F2B">
              <w:rPr>
                <w:rFonts w:ascii="Arial" w:hAnsi="Arial"/>
                <w:color w:val="808080" w:themeColor="background1" w:themeShade="80"/>
                <w:sz w:val="14"/>
                <w:szCs w:val="18"/>
              </w:rPr>
              <w:t>As of email notifications currently</w:t>
            </w:r>
            <w:r w:rsidR="00930F2B">
              <w:rPr>
                <w:rFonts w:ascii="Arial" w:hAnsi="Arial"/>
                <w:color w:val="808080" w:themeColor="background1" w:themeShade="80"/>
                <w:sz w:val="14"/>
                <w:szCs w:val="18"/>
              </w:rPr>
              <w:t>, they will be integrated to reach customers as soon as updates are added to features or current progress. Certain options will also be provided to receive notifications regularly or at timely intervals.</w:t>
            </w:r>
          </w:p>
        </w:tc>
        <w:tc>
          <w:tcPr>
            <w:tcW w:w="3110" w:type="dxa"/>
            <w:gridSpan w:val="3"/>
            <w:vMerge/>
            <w:tcBorders>
              <w:bottom w:val="single" w:sz="4" w:space="0" w:color="F2F2F2" w:themeColor="background1" w:themeShade="F2"/>
            </w:tcBorders>
            <w:shd w:val="clear" w:color="auto" w:fill="FFFFFF"/>
          </w:tcPr>
          <w:p w14:paraId="12527546" w14:textId="77777777" w:rsidR="00812A86" w:rsidRPr="00F076D7" w:rsidRDefault="00812A86" w:rsidP="00DE19A1">
            <w:pPr>
              <w:ind w:right="-944"/>
              <w:rPr>
                <w:rFonts w:ascii="Arial" w:hAnsi="Arial"/>
              </w:rPr>
            </w:pPr>
          </w:p>
        </w:tc>
      </w:tr>
      <w:tr w:rsidR="00812A86" w:rsidRPr="00F076D7" w14:paraId="12FAE591" w14:textId="77777777" w:rsidTr="00DE19A1">
        <w:trPr>
          <w:trHeight w:val="279"/>
        </w:trPr>
        <w:tc>
          <w:tcPr>
            <w:tcW w:w="7736" w:type="dxa"/>
            <w:gridSpan w:val="4"/>
            <w:tcBorders>
              <w:bottom w:val="nil"/>
            </w:tcBorders>
            <w:shd w:val="clear" w:color="auto" w:fill="FFFFFF"/>
          </w:tcPr>
          <w:p w14:paraId="72DAB771" w14:textId="77777777" w:rsidR="00812A86" w:rsidRPr="00000413" w:rsidRDefault="00812A86" w:rsidP="00DE19A1">
            <w:pPr>
              <w:ind w:right="-944"/>
              <w:rPr>
                <w:rFonts w:ascii="Arial" w:hAnsi="Arial"/>
                <w:b/>
                <w:sz w:val="22"/>
              </w:rPr>
            </w:pPr>
            <w:r w:rsidRPr="00000413">
              <w:rPr>
                <w:rFonts w:ascii="Arial" w:hAnsi="Arial"/>
                <w:b/>
                <w:sz w:val="22"/>
              </w:rPr>
              <w:t>Cost Structure</w:t>
            </w:r>
          </w:p>
        </w:tc>
        <w:tc>
          <w:tcPr>
            <w:tcW w:w="7810" w:type="dxa"/>
            <w:gridSpan w:val="8"/>
            <w:tcBorders>
              <w:bottom w:val="nil"/>
            </w:tcBorders>
            <w:shd w:val="clear" w:color="auto" w:fill="FFFFFF"/>
          </w:tcPr>
          <w:p w14:paraId="4BBC544D" w14:textId="77777777" w:rsidR="00812A86" w:rsidRPr="00000413" w:rsidRDefault="00812A86" w:rsidP="00DE19A1">
            <w:pPr>
              <w:ind w:right="-944"/>
              <w:rPr>
                <w:rFonts w:ascii="Arial" w:hAnsi="Arial"/>
                <w:b/>
                <w:sz w:val="22"/>
              </w:rPr>
            </w:pPr>
            <w:r w:rsidRPr="00000413">
              <w:rPr>
                <w:rFonts w:ascii="Arial" w:hAnsi="Arial"/>
                <w:b/>
                <w:sz w:val="22"/>
              </w:rPr>
              <w:t xml:space="preserve">Revenue </w:t>
            </w:r>
            <w:r>
              <w:rPr>
                <w:rFonts w:ascii="Arial" w:hAnsi="Arial"/>
                <w:b/>
                <w:sz w:val="22"/>
              </w:rPr>
              <w:t>Streams</w:t>
            </w:r>
          </w:p>
        </w:tc>
      </w:tr>
      <w:tr w:rsidR="00812A86" w:rsidRPr="00F076D7" w14:paraId="27ACDC95" w14:textId="77777777" w:rsidTr="00536AB8">
        <w:trPr>
          <w:trHeight w:val="70"/>
        </w:trPr>
        <w:tc>
          <w:tcPr>
            <w:tcW w:w="7736" w:type="dxa"/>
            <w:gridSpan w:val="4"/>
            <w:tcBorders>
              <w:top w:val="nil"/>
            </w:tcBorders>
            <w:shd w:val="clear" w:color="auto" w:fill="FFFFFF"/>
          </w:tcPr>
          <w:p w14:paraId="46F95765" w14:textId="77777777" w:rsidR="00812A86" w:rsidRDefault="00930F2B" w:rsidP="00DE19A1">
            <w:pPr>
              <w:ind w:right="-32"/>
              <w:rPr>
                <w:rFonts w:ascii="Arial" w:hAnsi="Arial"/>
                <w:color w:val="808080" w:themeColor="background1" w:themeShade="80"/>
                <w:sz w:val="14"/>
                <w:szCs w:val="18"/>
              </w:rPr>
            </w:pPr>
            <w:r w:rsidRPr="00930F2B">
              <w:rPr>
                <w:rFonts w:ascii="Arial" w:hAnsi="Arial"/>
                <w:color w:val="808080" w:themeColor="background1" w:themeShade="80"/>
                <w:sz w:val="14"/>
                <w:szCs w:val="18"/>
              </w:rPr>
              <w:t>The most important costs for an AI job recommendation application would likely include development and maintenance of the AI algorithms, data storage and processing costs, employee salaries (particularly for skilled AI specialists and developers), as well as costs related to marketing and customer acquisition.</w:t>
            </w:r>
          </w:p>
          <w:p w14:paraId="76771F95" w14:textId="77777777" w:rsidR="00930F2B" w:rsidRDefault="00930F2B" w:rsidP="00DE19A1">
            <w:pPr>
              <w:ind w:right="-32"/>
              <w:rPr>
                <w:rFonts w:ascii="Arial" w:hAnsi="Arial"/>
                <w:color w:val="808080" w:themeColor="background1" w:themeShade="80"/>
                <w:sz w:val="14"/>
                <w:szCs w:val="18"/>
              </w:rPr>
            </w:pPr>
            <w:r w:rsidRPr="00930F2B">
              <w:rPr>
                <w:rFonts w:ascii="Arial" w:hAnsi="Arial"/>
                <w:color w:val="808080" w:themeColor="background1" w:themeShade="80"/>
                <w:sz w:val="14"/>
                <w:szCs w:val="18"/>
              </w:rPr>
              <w:t>The most expensive resources for this business are likely to be the skilled personnel (like AI specialists, data scientists, and software developers) required to build and maintain the application, and the computational resources</w:t>
            </w:r>
            <w:r>
              <w:rPr>
                <w:rFonts w:ascii="Arial" w:hAnsi="Arial"/>
                <w:color w:val="808080" w:themeColor="background1" w:themeShade="80"/>
                <w:sz w:val="14"/>
                <w:szCs w:val="18"/>
              </w:rPr>
              <w:t>.</w:t>
            </w:r>
          </w:p>
          <w:p w14:paraId="47F775E9" w14:textId="06F255E9" w:rsidR="00930F2B" w:rsidRDefault="00930F2B" w:rsidP="00DE19A1">
            <w:pPr>
              <w:ind w:right="-32"/>
              <w:rPr>
                <w:rFonts w:ascii="Arial" w:hAnsi="Arial"/>
                <w:color w:val="808080" w:themeColor="background1" w:themeShade="80"/>
                <w:sz w:val="14"/>
                <w:szCs w:val="18"/>
              </w:rPr>
            </w:pPr>
            <w:r w:rsidRPr="00930F2B">
              <w:rPr>
                <w:rFonts w:ascii="Arial" w:hAnsi="Arial"/>
                <w:color w:val="808080" w:themeColor="background1" w:themeShade="80"/>
                <w:sz w:val="14"/>
                <w:szCs w:val="18"/>
              </w:rPr>
              <w:t>The development, testing, and refining of the AI algorithms are likely to be the most expensive activities, as these require the most specialized skills and resources.</w:t>
            </w:r>
          </w:p>
          <w:p w14:paraId="3473EAAE" w14:textId="77777777" w:rsidR="00930F2B" w:rsidRDefault="00930F2B" w:rsidP="00DE19A1">
            <w:pPr>
              <w:ind w:right="-32"/>
              <w:rPr>
                <w:rFonts w:ascii="Arial" w:hAnsi="Arial"/>
                <w:color w:val="808080" w:themeColor="background1" w:themeShade="80"/>
                <w:sz w:val="14"/>
                <w:szCs w:val="18"/>
              </w:rPr>
            </w:pPr>
            <w:r w:rsidRPr="00930F2B">
              <w:rPr>
                <w:rFonts w:ascii="Arial" w:hAnsi="Arial"/>
                <w:color w:val="808080" w:themeColor="background1" w:themeShade="80"/>
                <w:sz w:val="14"/>
                <w:szCs w:val="18"/>
              </w:rPr>
              <w:t>This business could be seen as Value Driven, since the focus is on creating a personalized, high-quality service for users (job recommendations tailored to individual users' profiles and needs), rather than simply minimizing costs.</w:t>
            </w:r>
          </w:p>
          <w:p w14:paraId="4002E457" w14:textId="77777777" w:rsidR="00930F2B" w:rsidRPr="00930F2B" w:rsidRDefault="00930F2B" w:rsidP="00930F2B">
            <w:pPr>
              <w:ind w:right="-32"/>
              <w:rPr>
                <w:rFonts w:ascii="Arial" w:hAnsi="Arial"/>
                <w:color w:val="808080" w:themeColor="background1" w:themeShade="80"/>
                <w:sz w:val="14"/>
                <w:szCs w:val="18"/>
              </w:rPr>
            </w:pPr>
            <w:r w:rsidRPr="00930F2B">
              <w:rPr>
                <w:rFonts w:ascii="Arial" w:hAnsi="Arial"/>
                <w:color w:val="808080" w:themeColor="background1" w:themeShade="80"/>
                <w:sz w:val="14"/>
                <w:szCs w:val="18"/>
              </w:rPr>
              <w:t>Fixed Costs: Salaries of employees, office rent (if applicable), utilities, and costs for maintaining servers or cloud services.</w:t>
            </w:r>
          </w:p>
          <w:p w14:paraId="49FEAE27" w14:textId="77777777" w:rsidR="00930F2B" w:rsidRPr="00930F2B" w:rsidRDefault="00930F2B" w:rsidP="00930F2B">
            <w:pPr>
              <w:ind w:right="-32"/>
              <w:rPr>
                <w:rFonts w:ascii="Arial" w:hAnsi="Arial"/>
                <w:color w:val="808080" w:themeColor="background1" w:themeShade="80"/>
                <w:sz w:val="14"/>
                <w:szCs w:val="18"/>
              </w:rPr>
            </w:pPr>
            <w:r w:rsidRPr="00930F2B">
              <w:rPr>
                <w:rFonts w:ascii="Arial" w:hAnsi="Arial"/>
                <w:color w:val="808080" w:themeColor="background1" w:themeShade="80"/>
                <w:sz w:val="14"/>
                <w:szCs w:val="18"/>
              </w:rPr>
              <w:t>Variable Costs: Marketing and advertising costs, which could vary based on campaigns, seasons, or user growth targets.</w:t>
            </w:r>
          </w:p>
          <w:p w14:paraId="4A6BF21F" w14:textId="77777777" w:rsidR="00930F2B" w:rsidRPr="00930F2B" w:rsidRDefault="00930F2B" w:rsidP="00930F2B">
            <w:pPr>
              <w:ind w:right="-32"/>
              <w:rPr>
                <w:rFonts w:ascii="Arial" w:hAnsi="Arial"/>
                <w:color w:val="808080" w:themeColor="background1" w:themeShade="80"/>
                <w:sz w:val="14"/>
                <w:szCs w:val="18"/>
              </w:rPr>
            </w:pPr>
            <w:r w:rsidRPr="00930F2B">
              <w:rPr>
                <w:rFonts w:ascii="Arial" w:hAnsi="Arial"/>
                <w:color w:val="808080" w:themeColor="background1" w:themeShade="80"/>
                <w:sz w:val="14"/>
                <w:szCs w:val="18"/>
              </w:rPr>
              <w:t>Economies of Scale: As the user base grows, the cost per user could decrease, as the fixed costs are spread over a larger number of users. The same applies to the data used for training the AI - as more data is acquired, the cost of each data point decreases.</w:t>
            </w:r>
          </w:p>
          <w:p w14:paraId="3E45AC1D" w14:textId="2A3474F1" w:rsidR="00930F2B" w:rsidRPr="00930F2B" w:rsidRDefault="00930F2B" w:rsidP="00930F2B">
            <w:pPr>
              <w:ind w:right="-32"/>
              <w:rPr>
                <w:rFonts w:ascii="Arial" w:hAnsi="Arial"/>
                <w:color w:val="808080" w:themeColor="background1" w:themeShade="80"/>
                <w:sz w:val="14"/>
                <w:szCs w:val="18"/>
              </w:rPr>
            </w:pPr>
            <w:r w:rsidRPr="00930F2B">
              <w:rPr>
                <w:rFonts w:ascii="Arial" w:hAnsi="Arial"/>
                <w:color w:val="808080" w:themeColor="background1" w:themeShade="80"/>
                <w:sz w:val="14"/>
                <w:szCs w:val="18"/>
              </w:rPr>
              <w:t>Economies of Scope: The business could benefit from economies of scope if it expands to provide additional services, such as career advice, resume building tools, or networking opportunities, utilizing its existing infrastructure and user base.</w:t>
            </w:r>
          </w:p>
        </w:tc>
        <w:tc>
          <w:tcPr>
            <w:tcW w:w="7810" w:type="dxa"/>
            <w:gridSpan w:val="8"/>
            <w:tcBorders>
              <w:top w:val="nil"/>
            </w:tcBorders>
            <w:shd w:val="clear" w:color="auto" w:fill="FFFFFF"/>
          </w:tcPr>
          <w:p w14:paraId="45806797" w14:textId="77777777" w:rsidR="00812A86" w:rsidRPr="00536AB8" w:rsidRDefault="00536AB8" w:rsidP="00DE19A1">
            <w:pPr>
              <w:ind w:right="-18"/>
              <w:rPr>
                <w:rFonts w:ascii="Arial" w:hAnsi="Arial"/>
                <w:color w:val="808080" w:themeColor="background1" w:themeShade="80"/>
                <w:sz w:val="12"/>
                <w:szCs w:val="16"/>
              </w:rPr>
            </w:pPr>
            <w:r w:rsidRPr="00536AB8">
              <w:rPr>
                <w:rFonts w:ascii="Arial" w:hAnsi="Arial"/>
                <w:color w:val="808080" w:themeColor="background1" w:themeShade="80"/>
                <w:sz w:val="12"/>
                <w:szCs w:val="16"/>
              </w:rPr>
              <w:t>Customers of an AI job recommendation application are likely willing to pay for personalized, accurate, and high-quality job recommendations that can help them save time in their job search and potentially lead to better job opportunities.</w:t>
            </w:r>
          </w:p>
          <w:p w14:paraId="51C8400A" w14:textId="743EB303" w:rsidR="00536AB8" w:rsidRPr="00536AB8" w:rsidRDefault="00536AB8" w:rsidP="00DE19A1">
            <w:pPr>
              <w:ind w:right="-18"/>
              <w:rPr>
                <w:rFonts w:ascii="Arial" w:hAnsi="Arial"/>
                <w:color w:val="808080" w:themeColor="background1" w:themeShade="80"/>
                <w:sz w:val="12"/>
                <w:szCs w:val="16"/>
              </w:rPr>
            </w:pPr>
            <w:r w:rsidRPr="00536AB8">
              <w:rPr>
                <w:rFonts w:ascii="Arial" w:hAnsi="Arial"/>
                <w:color w:val="808080" w:themeColor="background1" w:themeShade="80"/>
                <w:sz w:val="12"/>
                <w:szCs w:val="16"/>
              </w:rPr>
              <w:t>Currently, customers may be paying for the basic access to the platform and premium features like early access to new job postings, detailed analytics about their job search progress, or premium career guidance.</w:t>
            </w:r>
            <w:r w:rsidRPr="00536AB8">
              <w:rPr>
                <w:sz w:val="22"/>
                <w:szCs w:val="22"/>
              </w:rPr>
              <w:t xml:space="preserve"> </w:t>
            </w:r>
            <w:r w:rsidRPr="00536AB8">
              <w:rPr>
                <w:rFonts w:ascii="Arial" w:hAnsi="Arial"/>
                <w:color w:val="808080" w:themeColor="background1" w:themeShade="80"/>
                <w:sz w:val="12"/>
                <w:szCs w:val="16"/>
              </w:rPr>
              <w:t>A subscription model could be used, where users pay a monthly or yearly fee for access to premium features.</w:t>
            </w:r>
            <w:r w:rsidRPr="00536AB8">
              <w:rPr>
                <w:sz w:val="22"/>
                <w:szCs w:val="22"/>
              </w:rPr>
              <w:t xml:space="preserve"> </w:t>
            </w:r>
            <w:r w:rsidRPr="00536AB8">
              <w:rPr>
                <w:rFonts w:ascii="Arial" w:hAnsi="Arial"/>
                <w:color w:val="808080" w:themeColor="background1" w:themeShade="80"/>
                <w:sz w:val="12"/>
                <w:szCs w:val="16"/>
              </w:rPr>
              <w:t>Subscription models tend to be popular for these kinds of services, as they allow users to access features continuously for a set period. Some users might prefer a one-time payment for lifetime access or pay-per-use for specific premium features.</w:t>
            </w:r>
          </w:p>
          <w:p w14:paraId="06918D7C" w14:textId="43956AC5" w:rsidR="00536AB8" w:rsidRPr="00536AB8" w:rsidRDefault="00536AB8" w:rsidP="00DE19A1">
            <w:pPr>
              <w:ind w:right="-18"/>
              <w:rPr>
                <w:rFonts w:ascii="Arial" w:hAnsi="Arial"/>
                <w:color w:val="808080" w:themeColor="background1" w:themeShade="80"/>
                <w:sz w:val="12"/>
                <w:szCs w:val="16"/>
              </w:rPr>
            </w:pPr>
            <w:r w:rsidRPr="00536AB8">
              <w:rPr>
                <w:rFonts w:ascii="Arial" w:hAnsi="Arial"/>
                <w:color w:val="808080" w:themeColor="background1" w:themeShade="80"/>
                <w:sz w:val="12"/>
                <w:szCs w:val="16"/>
              </w:rPr>
              <w:t>This would depend on the specific business model of the application. However, in many cases, the bulk of the revenue might come from subscription fees from users opting for premium features.</w:t>
            </w:r>
          </w:p>
          <w:p w14:paraId="2D0C3F73" w14:textId="77777777" w:rsidR="00536AB8" w:rsidRPr="00536AB8" w:rsidRDefault="00536AB8" w:rsidP="00536AB8">
            <w:pPr>
              <w:ind w:right="-18"/>
              <w:rPr>
                <w:rFonts w:ascii="Arial" w:hAnsi="Arial"/>
                <w:color w:val="808080" w:themeColor="background1" w:themeShade="80"/>
                <w:sz w:val="12"/>
                <w:szCs w:val="16"/>
              </w:rPr>
            </w:pPr>
            <w:r w:rsidRPr="00536AB8">
              <w:rPr>
                <w:rFonts w:ascii="Arial" w:hAnsi="Arial"/>
                <w:color w:val="808080" w:themeColor="background1" w:themeShade="80"/>
                <w:sz w:val="12"/>
                <w:szCs w:val="16"/>
              </w:rPr>
              <w:t>Subscription Fees: Regular payments for continued access to the service or its premium features.</w:t>
            </w:r>
          </w:p>
          <w:p w14:paraId="49EAEBA7" w14:textId="77777777" w:rsidR="00536AB8" w:rsidRPr="00536AB8" w:rsidRDefault="00536AB8" w:rsidP="00536AB8">
            <w:pPr>
              <w:ind w:right="-18"/>
              <w:rPr>
                <w:rFonts w:ascii="Arial" w:hAnsi="Arial"/>
                <w:color w:val="808080" w:themeColor="background1" w:themeShade="80"/>
                <w:sz w:val="12"/>
                <w:szCs w:val="16"/>
              </w:rPr>
            </w:pPr>
            <w:r w:rsidRPr="00536AB8">
              <w:rPr>
                <w:rFonts w:ascii="Arial" w:hAnsi="Arial"/>
                <w:color w:val="808080" w:themeColor="background1" w:themeShade="80"/>
                <w:sz w:val="12"/>
                <w:szCs w:val="16"/>
              </w:rPr>
              <w:t>Advertising: Revenue generated from companies advertising job opportunities or related services.</w:t>
            </w:r>
          </w:p>
          <w:p w14:paraId="3A1E9997" w14:textId="545F4D71" w:rsidR="00536AB8" w:rsidRDefault="00536AB8" w:rsidP="00536AB8">
            <w:pPr>
              <w:ind w:right="-18"/>
              <w:rPr>
                <w:rFonts w:ascii="Arial" w:hAnsi="Arial"/>
                <w:color w:val="808080" w:themeColor="background1" w:themeShade="80"/>
                <w:sz w:val="12"/>
                <w:szCs w:val="16"/>
              </w:rPr>
            </w:pPr>
            <w:r w:rsidRPr="00536AB8">
              <w:rPr>
                <w:rFonts w:ascii="Arial" w:hAnsi="Arial"/>
                <w:color w:val="808080" w:themeColor="background1" w:themeShade="80"/>
                <w:sz w:val="12"/>
                <w:szCs w:val="16"/>
              </w:rPr>
              <w:t>Licensing: If the AI technology is particularly innovative or effective, it could be licensed to other businesses.</w:t>
            </w:r>
          </w:p>
          <w:p w14:paraId="272C7928" w14:textId="77777777" w:rsidR="00536AB8" w:rsidRPr="00536AB8" w:rsidRDefault="00536AB8" w:rsidP="00536AB8">
            <w:pPr>
              <w:ind w:right="-18"/>
              <w:rPr>
                <w:rFonts w:ascii="Arial" w:hAnsi="Arial"/>
                <w:color w:val="808080" w:themeColor="background1" w:themeShade="80"/>
                <w:sz w:val="12"/>
                <w:szCs w:val="16"/>
              </w:rPr>
            </w:pPr>
            <w:r w:rsidRPr="00536AB8">
              <w:rPr>
                <w:rFonts w:ascii="Arial" w:hAnsi="Arial"/>
                <w:color w:val="808080" w:themeColor="background1" w:themeShade="80"/>
                <w:sz w:val="12"/>
                <w:szCs w:val="16"/>
              </w:rPr>
              <w:t>List Price: A standard price for subscription to the service.</w:t>
            </w:r>
          </w:p>
          <w:p w14:paraId="7030BF6E" w14:textId="77777777" w:rsidR="00536AB8" w:rsidRPr="00536AB8" w:rsidRDefault="00536AB8" w:rsidP="00536AB8">
            <w:pPr>
              <w:ind w:right="-18"/>
              <w:rPr>
                <w:rFonts w:ascii="Arial" w:hAnsi="Arial"/>
                <w:color w:val="808080" w:themeColor="background1" w:themeShade="80"/>
                <w:sz w:val="12"/>
                <w:szCs w:val="16"/>
              </w:rPr>
            </w:pPr>
            <w:r w:rsidRPr="00536AB8">
              <w:rPr>
                <w:rFonts w:ascii="Arial" w:hAnsi="Arial"/>
                <w:color w:val="808080" w:themeColor="background1" w:themeShade="80"/>
                <w:sz w:val="12"/>
                <w:szCs w:val="16"/>
              </w:rPr>
              <w:t>Product Feature Dependent: Different prices for different tiers of service, with more advanced features costing more.</w:t>
            </w:r>
          </w:p>
          <w:p w14:paraId="06C0F09E" w14:textId="192CDF3E" w:rsidR="00536AB8" w:rsidRDefault="00536AB8" w:rsidP="00536AB8">
            <w:pPr>
              <w:ind w:right="-18"/>
              <w:rPr>
                <w:rFonts w:ascii="Arial" w:hAnsi="Arial"/>
                <w:color w:val="808080" w:themeColor="background1" w:themeShade="80"/>
                <w:sz w:val="12"/>
                <w:szCs w:val="16"/>
              </w:rPr>
            </w:pPr>
            <w:r w:rsidRPr="00536AB8">
              <w:rPr>
                <w:rFonts w:ascii="Arial" w:hAnsi="Arial"/>
                <w:color w:val="808080" w:themeColor="background1" w:themeShade="80"/>
                <w:sz w:val="12"/>
                <w:szCs w:val="16"/>
              </w:rPr>
              <w:t>Volume Dependent: Discounts for users who subscribe for longer periods (e.g., a lower monthly price for a yearly subscription compared to a monthly one).</w:t>
            </w:r>
          </w:p>
          <w:p w14:paraId="0FECEEA6" w14:textId="77777777" w:rsidR="00536AB8" w:rsidRPr="00536AB8" w:rsidRDefault="00536AB8" w:rsidP="00536AB8">
            <w:pPr>
              <w:ind w:right="-18"/>
              <w:rPr>
                <w:rFonts w:ascii="Arial" w:hAnsi="Arial"/>
                <w:color w:val="808080" w:themeColor="background1" w:themeShade="80"/>
                <w:sz w:val="12"/>
                <w:szCs w:val="16"/>
              </w:rPr>
            </w:pPr>
            <w:r w:rsidRPr="00536AB8">
              <w:rPr>
                <w:rFonts w:ascii="Arial" w:hAnsi="Arial"/>
                <w:color w:val="808080" w:themeColor="background1" w:themeShade="80"/>
                <w:sz w:val="12"/>
                <w:szCs w:val="16"/>
              </w:rPr>
              <w:t>Yield Management: Prices could vary based on the time of subscription, with discounts offered during off-peak times or promotional periods.</w:t>
            </w:r>
          </w:p>
          <w:p w14:paraId="7B6E30BD" w14:textId="0F8C0284" w:rsidR="00536AB8" w:rsidRPr="00536AB8" w:rsidRDefault="00536AB8" w:rsidP="00536AB8">
            <w:pPr>
              <w:ind w:right="-18"/>
              <w:rPr>
                <w:rFonts w:ascii="Arial" w:hAnsi="Arial"/>
                <w:color w:val="808080" w:themeColor="background1" w:themeShade="80"/>
                <w:sz w:val="12"/>
                <w:szCs w:val="16"/>
              </w:rPr>
            </w:pPr>
            <w:r w:rsidRPr="00536AB8">
              <w:rPr>
                <w:rFonts w:ascii="Arial" w:hAnsi="Arial"/>
                <w:color w:val="808080" w:themeColor="background1" w:themeShade="80"/>
                <w:sz w:val="12"/>
                <w:szCs w:val="16"/>
              </w:rPr>
              <w:t>Real-Time Market: If there's a marketplace feature in the app where users can purchase additional services (e.g., professional resume review), prices could fluctuate based on demand.</w:t>
            </w:r>
          </w:p>
          <w:p w14:paraId="71A7539B" w14:textId="77777777" w:rsidR="00536AB8" w:rsidRDefault="00536AB8" w:rsidP="00536AB8">
            <w:pPr>
              <w:ind w:right="-18"/>
              <w:rPr>
                <w:rFonts w:ascii="Arial" w:hAnsi="Arial"/>
                <w:color w:val="808080" w:themeColor="background1" w:themeShade="80"/>
                <w:sz w:val="14"/>
                <w:szCs w:val="18"/>
              </w:rPr>
            </w:pPr>
          </w:p>
          <w:p w14:paraId="6B43DB34" w14:textId="77777777" w:rsidR="00536AB8" w:rsidRDefault="00536AB8" w:rsidP="00DE19A1">
            <w:pPr>
              <w:ind w:right="-18"/>
              <w:rPr>
                <w:rFonts w:ascii="Arial" w:hAnsi="Arial"/>
                <w:color w:val="808080" w:themeColor="background1" w:themeShade="80"/>
                <w:sz w:val="14"/>
                <w:szCs w:val="18"/>
              </w:rPr>
            </w:pPr>
          </w:p>
          <w:p w14:paraId="3C9D05F9" w14:textId="77777777" w:rsidR="00536AB8" w:rsidRDefault="00536AB8" w:rsidP="00DE19A1">
            <w:pPr>
              <w:ind w:right="-18"/>
              <w:rPr>
                <w:rFonts w:ascii="Arial" w:hAnsi="Arial"/>
                <w:color w:val="808080" w:themeColor="background1" w:themeShade="80"/>
                <w:sz w:val="14"/>
                <w:szCs w:val="18"/>
              </w:rPr>
            </w:pPr>
          </w:p>
          <w:p w14:paraId="718FB482" w14:textId="77777777" w:rsidR="00536AB8" w:rsidRDefault="00536AB8" w:rsidP="00DE19A1">
            <w:pPr>
              <w:ind w:right="-18"/>
              <w:rPr>
                <w:rFonts w:ascii="Arial" w:hAnsi="Arial"/>
                <w:color w:val="808080" w:themeColor="background1" w:themeShade="80"/>
                <w:sz w:val="14"/>
                <w:szCs w:val="18"/>
              </w:rPr>
            </w:pPr>
          </w:p>
          <w:p w14:paraId="11E8B678" w14:textId="2229A09D" w:rsidR="00536AB8" w:rsidRPr="00536AB8" w:rsidRDefault="00536AB8" w:rsidP="00DE19A1">
            <w:pPr>
              <w:ind w:right="-18"/>
              <w:rPr>
                <w:rFonts w:ascii="Arial" w:hAnsi="Arial"/>
                <w:color w:val="808080" w:themeColor="background1" w:themeShade="80"/>
                <w:sz w:val="14"/>
                <w:szCs w:val="18"/>
              </w:rPr>
            </w:pPr>
          </w:p>
        </w:tc>
      </w:tr>
      <w:tr w:rsidR="00812A86" w:rsidRPr="00F076D7" w14:paraId="15457960" w14:textId="77777777" w:rsidTr="00DE19A1">
        <w:trPr>
          <w:trHeight w:val="282"/>
        </w:trPr>
        <w:tc>
          <w:tcPr>
            <w:tcW w:w="15546" w:type="dxa"/>
            <w:gridSpan w:val="12"/>
            <w:shd w:val="clear" w:color="auto" w:fill="F3F3F3"/>
            <w:vAlign w:val="center"/>
          </w:tcPr>
          <w:p w14:paraId="2D970271" w14:textId="72BE83F9" w:rsidR="00812A86" w:rsidRPr="004B5316" w:rsidRDefault="00812A86" w:rsidP="00DE19A1">
            <w:pPr>
              <w:ind w:right="-944"/>
              <w:rPr>
                <w:rFonts w:ascii="Arial" w:hAnsi="Arial"/>
                <w:sz w:val="16"/>
              </w:rPr>
            </w:pPr>
            <w:r w:rsidRPr="004B5316">
              <w:rPr>
                <w:rFonts w:ascii="Arial" w:hAnsi="Arial"/>
                <w:sz w:val="16"/>
              </w:rPr>
              <w:t>Designed by: The Business Model Foundry (</w:t>
            </w:r>
            <w:hyperlink r:id="rId10" w:history="1">
              <w:r w:rsidRPr="004B5316">
                <w:rPr>
                  <w:rStyle w:val="Hyperlink"/>
                  <w:rFonts w:ascii="Arial" w:hAnsi="Arial"/>
                  <w:sz w:val="16"/>
                </w:rPr>
                <w:t>www.businessmodelgeneration.com/canvas</w:t>
              </w:r>
            </w:hyperlink>
            <w:r w:rsidRPr="004B5316">
              <w:rPr>
                <w:rFonts w:ascii="Arial" w:hAnsi="Arial"/>
                <w:sz w:val="16"/>
              </w:rPr>
              <w:t xml:space="preserve">). </w:t>
            </w:r>
            <w:r>
              <w:rPr>
                <w:rFonts w:ascii="Arial" w:hAnsi="Arial"/>
                <w:sz w:val="16"/>
              </w:rPr>
              <w:t>Word</w:t>
            </w:r>
            <w:r w:rsidRPr="004B5316">
              <w:rPr>
                <w:rFonts w:ascii="Arial" w:hAnsi="Arial"/>
                <w:sz w:val="16"/>
              </w:rPr>
              <w:t xml:space="preserve"> implementation by: Neos Chronos Limited (</w:t>
            </w:r>
            <w:hyperlink r:id="rId11" w:history="1">
              <w:r w:rsidRPr="004B5316">
                <w:rPr>
                  <w:rStyle w:val="Hyperlink"/>
                  <w:rFonts w:ascii="Arial" w:hAnsi="Arial"/>
                  <w:sz w:val="16"/>
                </w:rPr>
                <w:t>https://neoschronos.com</w:t>
              </w:r>
            </w:hyperlink>
            <w:r w:rsidRPr="004B5316">
              <w:rPr>
                <w:rFonts w:ascii="Arial" w:hAnsi="Arial"/>
                <w:sz w:val="16"/>
              </w:rPr>
              <w:t xml:space="preserve">). License: </w:t>
            </w:r>
            <w:hyperlink r:id="rId12" w:history="1">
              <w:r w:rsidRPr="004B5316">
                <w:rPr>
                  <w:rStyle w:val="Hyperlink"/>
                  <w:rFonts w:ascii="Arial" w:hAnsi="Arial"/>
                  <w:sz w:val="16"/>
                  <w:lang w:val="mr-IN"/>
                </w:rPr>
                <w:t>CC BY-SA 3.0</w:t>
              </w:r>
            </w:hyperlink>
          </w:p>
        </w:tc>
      </w:tr>
    </w:tbl>
    <w:p w14:paraId="49042E5A" w14:textId="5EC596D2" w:rsidR="00812A86" w:rsidRDefault="00D672BC" w:rsidP="00B312C7">
      <w:pPr>
        <w:ind w:right="-944"/>
      </w:pPr>
      <w:r>
        <w:t xml:space="preserve"> </w:t>
      </w:r>
    </w:p>
    <w:p w14:paraId="5E3DA26A" w14:textId="77777777" w:rsidR="00536AB8" w:rsidRDefault="00536AB8" w:rsidP="00B312C7">
      <w:pPr>
        <w:ind w:right="-944"/>
      </w:pPr>
    </w:p>
    <w:sectPr w:rsidR="00536AB8" w:rsidSect="00277AE1">
      <w:headerReference w:type="even" r:id="rId13"/>
      <w:headerReference w:type="default" r:id="rId14"/>
      <w:footerReference w:type="even" r:id="rId15"/>
      <w:footerReference w:type="default" r:id="rId16"/>
      <w:headerReference w:type="first" r:id="rId17"/>
      <w:footerReference w:type="first" r:id="rId18"/>
      <w:pgSz w:w="16820" w:h="11900" w:orient="landscape"/>
      <w:pgMar w:top="567" w:right="692" w:bottom="567" w:left="663" w:header="0" w:footer="0"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8C34B" w14:textId="77777777" w:rsidR="00BB277A" w:rsidRDefault="00BB277A" w:rsidP="00000413">
      <w:r>
        <w:separator/>
      </w:r>
    </w:p>
  </w:endnote>
  <w:endnote w:type="continuationSeparator" w:id="0">
    <w:p w14:paraId="0D66A235" w14:textId="77777777" w:rsidR="00BB277A" w:rsidRDefault="00BB277A" w:rsidP="00000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0D999" w14:textId="77777777" w:rsidR="00CE5510" w:rsidRDefault="00CE55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E07F3" w14:textId="77777777" w:rsidR="00CE5510" w:rsidRDefault="00CE55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6A7AE" w14:textId="77777777" w:rsidR="00CE5510" w:rsidRDefault="00CE55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34008" w14:textId="77777777" w:rsidR="00BB277A" w:rsidRDefault="00BB277A" w:rsidP="00000413">
      <w:r>
        <w:separator/>
      </w:r>
    </w:p>
  </w:footnote>
  <w:footnote w:type="continuationSeparator" w:id="0">
    <w:p w14:paraId="7722AB94" w14:textId="77777777" w:rsidR="00BB277A" w:rsidRDefault="00BB277A" w:rsidP="00000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47F38" w14:textId="4EFA2766" w:rsidR="00CE5510" w:rsidRDefault="00000000">
    <w:pPr>
      <w:pStyle w:val="Header"/>
    </w:pPr>
    <w:r>
      <w:rPr>
        <w:lang w:val="en-US"/>
      </w:rPr>
      <w:pict w14:anchorId="539324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773.1pt;height:40.65pt;z-index:-251655168;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670E1" w14:textId="1441B2A4" w:rsidR="00CE5510" w:rsidRDefault="00000000">
    <w:pPr>
      <w:pStyle w:val="Header"/>
    </w:pPr>
    <w:r>
      <w:rPr>
        <w:lang w:val="en-US"/>
      </w:rPr>
      <w:pict w14:anchorId="0D4E6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773.1pt;height:40.65pt;z-index:-251657216;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C0236" w14:textId="1DC53D3D" w:rsidR="00CE5510" w:rsidRDefault="00000000">
    <w:pPr>
      <w:pStyle w:val="Header"/>
    </w:pPr>
    <w:r>
      <w:rPr>
        <w:lang w:val="en-US"/>
      </w:rPr>
      <w:pict w14:anchorId="726813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style="position:absolute;margin-left:0;margin-top:0;width:773.1pt;height:40.65pt;z-index:-251653120;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672B67"/>
    <w:multiLevelType w:val="hybridMultilevel"/>
    <w:tmpl w:val="8FAC28A2"/>
    <w:lvl w:ilvl="0" w:tplc="43A0AC72">
      <w:start w:val="1"/>
      <w:numFmt w:val="bullet"/>
      <w:lvlText w:val="•"/>
      <w:lvlJc w:val="left"/>
      <w:pPr>
        <w:tabs>
          <w:tab w:val="num" w:pos="720"/>
        </w:tabs>
        <w:ind w:left="720" w:hanging="360"/>
      </w:pPr>
      <w:rPr>
        <w:rFonts w:ascii="Arial" w:hAnsi="Arial" w:hint="default"/>
      </w:rPr>
    </w:lvl>
    <w:lvl w:ilvl="1" w:tplc="11A2D470" w:tentative="1">
      <w:start w:val="1"/>
      <w:numFmt w:val="bullet"/>
      <w:lvlText w:val="•"/>
      <w:lvlJc w:val="left"/>
      <w:pPr>
        <w:tabs>
          <w:tab w:val="num" w:pos="1440"/>
        </w:tabs>
        <w:ind w:left="1440" w:hanging="360"/>
      </w:pPr>
      <w:rPr>
        <w:rFonts w:ascii="Arial" w:hAnsi="Arial" w:hint="default"/>
      </w:rPr>
    </w:lvl>
    <w:lvl w:ilvl="2" w:tplc="509E3882" w:tentative="1">
      <w:start w:val="1"/>
      <w:numFmt w:val="bullet"/>
      <w:lvlText w:val="•"/>
      <w:lvlJc w:val="left"/>
      <w:pPr>
        <w:tabs>
          <w:tab w:val="num" w:pos="2160"/>
        </w:tabs>
        <w:ind w:left="2160" w:hanging="360"/>
      </w:pPr>
      <w:rPr>
        <w:rFonts w:ascii="Arial" w:hAnsi="Arial" w:hint="default"/>
      </w:rPr>
    </w:lvl>
    <w:lvl w:ilvl="3" w:tplc="21E2651C" w:tentative="1">
      <w:start w:val="1"/>
      <w:numFmt w:val="bullet"/>
      <w:lvlText w:val="•"/>
      <w:lvlJc w:val="left"/>
      <w:pPr>
        <w:tabs>
          <w:tab w:val="num" w:pos="2880"/>
        </w:tabs>
        <w:ind w:left="2880" w:hanging="360"/>
      </w:pPr>
      <w:rPr>
        <w:rFonts w:ascii="Arial" w:hAnsi="Arial" w:hint="default"/>
      </w:rPr>
    </w:lvl>
    <w:lvl w:ilvl="4" w:tplc="7CC62292" w:tentative="1">
      <w:start w:val="1"/>
      <w:numFmt w:val="bullet"/>
      <w:lvlText w:val="•"/>
      <w:lvlJc w:val="left"/>
      <w:pPr>
        <w:tabs>
          <w:tab w:val="num" w:pos="3600"/>
        </w:tabs>
        <w:ind w:left="3600" w:hanging="360"/>
      </w:pPr>
      <w:rPr>
        <w:rFonts w:ascii="Arial" w:hAnsi="Arial" w:hint="default"/>
      </w:rPr>
    </w:lvl>
    <w:lvl w:ilvl="5" w:tplc="8696B00E" w:tentative="1">
      <w:start w:val="1"/>
      <w:numFmt w:val="bullet"/>
      <w:lvlText w:val="•"/>
      <w:lvlJc w:val="left"/>
      <w:pPr>
        <w:tabs>
          <w:tab w:val="num" w:pos="4320"/>
        </w:tabs>
        <w:ind w:left="4320" w:hanging="360"/>
      </w:pPr>
      <w:rPr>
        <w:rFonts w:ascii="Arial" w:hAnsi="Arial" w:hint="default"/>
      </w:rPr>
    </w:lvl>
    <w:lvl w:ilvl="6" w:tplc="7C6A86FA" w:tentative="1">
      <w:start w:val="1"/>
      <w:numFmt w:val="bullet"/>
      <w:lvlText w:val="•"/>
      <w:lvlJc w:val="left"/>
      <w:pPr>
        <w:tabs>
          <w:tab w:val="num" w:pos="5040"/>
        </w:tabs>
        <w:ind w:left="5040" w:hanging="360"/>
      </w:pPr>
      <w:rPr>
        <w:rFonts w:ascii="Arial" w:hAnsi="Arial" w:hint="default"/>
      </w:rPr>
    </w:lvl>
    <w:lvl w:ilvl="7" w:tplc="C64CCFD8" w:tentative="1">
      <w:start w:val="1"/>
      <w:numFmt w:val="bullet"/>
      <w:lvlText w:val="•"/>
      <w:lvlJc w:val="left"/>
      <w:pPr>
        <w:tabs>
          <w:tab w:val="num" w:pos="5760"/>
        </w:tabs>
        <w:ind w:left="5760" w:hanging="360"/>
      </w:pPr>
      <w:rPr>
        <w:rFonts w:ascii="Arial" w:hAnsi="Arial" w:hint="default"/>
      </w:rPr>
    </w:lvl>
    <w:lvl w:ilvl="8" w:tplc="2A30E55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C8347E6"/>
    <w:multiLevelType w:val="hybridMultilevel"/>
    <w:tmpl w:val="4B4AE8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1D54B64"/>
    <w:multiLevelType w:val="hybridMultilevel"/>
    <w:tmpl w:val="4B4AE8C8"/>
    <w:lvl w:ilvl="0" w:tplc="06D8078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45684837">
    <w:abstractNumId w:val="0"/>
  </w:num>
  <w:num w:numId="2" w16cid:durableId="850533083">
    <w:abstractNumId w:val="2"/>
  </w:num>
  <w:num w:numId="3" w16cid:durableId="1988319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drawingGridHorizontalSpacing w:val="181"/>
  <w:drawingGridVerticalSpacing w:val="181"/>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E65"/>
    <w:rsid w:val="00000413"/>
    <w:rsid w:val="000237D1"/>
    <w:rsid w:val="00031262"/>
    <w:rsid w:val="000374CA"/>
    <w:rsid w:val="000C6992"/>
    <w:rsid w:val="000D6776"/>
    <w:rsid w:val="00113120"/>
    <w:rsid w:val="0016098A"/>
    <w:rsid w:val="002139F3"/>
    <w:rsid w:val="002739A6"/>
    <w:rsid w:val="00277AE1"/>
    <w:rsid w:val="002858D3"/>
    <w:rsid w:val="002A13C8"/>
    <w:rsid w:val="002C55BB"/>
    <w:rsid w:val="002E49AE"/>
    <w:rsid w:val="002F0D54"/>
    <w:rsid w:val="00302789"/>
    <w:rsid w:val="00312950"/>
    <w:rsid w:val="00354E08"/>
    <w:rsid w:val="003B2072"/>
    <w:rsid w:val="00480E3D"/>
    <w:rsid w:val="00494DA4"/>
    <w:rsid w:val="004B5316"/>
    <w:rsid w:val="004C19BE"/>
    <w:rsid w:val="004C52B9"/>
    <w:rsid w:val="004C69EF"/>
    <w:rsid w:val="004F23FD"/>
    <w:rsid w:val="004F4172"/>
    <w:rsid w:val="0050257A"/>
    <w:rsid w:val="00536AB8"/>
    <w:rsid w:val="00577797"/>
    <w:rsid w:val="005C7958"/>
    <w:rsid w:val="005C7E47"/>
    <w:rsid w:val="00603EB1"/>
    <w:rsid w:val="00656689"/>
    <w:rsid w:val="006571FE"/>
    <w:rsid w:val="00663D1E"/>
    <w:rsid w:val="006760EB"/>
    <w:rsid w:val="006958BC"/>
    <w:rsid w:val="006C3D6E"/>
    <w:rsid w:val="00721E61"/>
    <w:rsid w:val="00744247"/>
    <w:rsid w:val="007C13A7"/>
    <w:rsid w:val="007F72CC"/>
    <w:rsid w:val="00812A86"/>
    <w:rsid w:val="008216CE"/>
    <w:rsid w:val="00830BD0"/>
    <w:rsid w:val="00834884"/>
    <w:rsid w:val="0088344B"/>
    <w:rsid w:val="008B1396"/>
    <w:rsid w:val="008E7803"/>
    <w:rsid w:val="00930F2B"/>
    <w:rsid w:val="009505CB"/>
    <w:rsid w:val="0099566A"/>
    <w:rsid w:val="009A02B2"/>
    <w:rsid w:val="00A25412"/>
    <w:rsid w:val="00A35899"/>
    <w:rsid w:val="00A86846"/>
    <w:rsid w:val="00AB7D2A"/>
    <w:rsid w:val="00AE67EF"/>
    <w:rsid w:val="00B01DDB"/>
    <w:rsid w:val="00B312C7"/>
    <w:rsid w:val="00B437FB"/>
    <w:rsid w:val="00B566F7"/>
    <w:rsid w:val="00B600E7"/>
    <w:rsid w:val="00B62206"/>
    <w:rsid w:val="00B646F8"/>
    <w:rsid w:val="00B86F03"/>
    <w:rsid w:val="00B95AD0"/>
    <w:rsid w:val="00BA4A1A"/>
    <w:rsid w:val="00BB277A"/>
    <w:rsid w:val="00BF237A"/>
    <w:rsid w:val="00BF7414"/>
    <w:rsid w:val="00C054AF"/>
    <w:rsid w:val="00C649A5"/>
    <w:rsid w:val="00C9225D"/>
    <w:rsid w:val="00CA30DE"/>
    <w:rsid w:val="00CC7672"/>
    <w:rsid w:val="00CD4914"/>
    <w:rsid w:val="00CE5510"/>
    <w:rsid w:val="00CF1548"/>
    <w:rsid w:val="00D61D76"/>
    <w:rsid w:val="00D672BC"/>
    <w:rsid w:val="00DB295C"/>
    <w:rsid w:val="00E35ED2"/>
    <w:rsid w:val="00E536A6"/>
    <w:rsid w:val="00EB3249"/>
    <w:rsid w:val="00ED2993"/>
    <w:rsid w:val="00ED2A36"/>
    <w:rsid w:val="00F076D7"/>
    <w:rsid w:val="00F26865"/>
    <w:rsid w:val="00F40A03"/>
    <w:rsid w:val="00F50E26"/>
    <w:rsid w:val="00F72E65"/>
    <w:rsid w:val="00F83D4F"/>
    <w:rsid w:val="00FA64FB"/>
    <w:rsid w:val="00FC169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0695A3"/>
  <w14:defaultImageDpi w14:val="300"/>
  <w15:docId w15:val="{FBCE77B7-7B83-42EB-A55E-51781ABB2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A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312C7"/>
    <w:rPr>
      <w:rFonts w:ascii="Lucida Grande" w:hAnsi="Lucida Grande"/>
      <w:sz w:val="18"/>
      <w:szCs w:val="18"/>
    </w:rPr>
  </w:style>
  <w:style w:type="character" w:customStyle="1" w:styleId="BalloonTextChar">
    <w:name w:val="Balloon Text Char"/>
    <w:basedOn w:val="DefaultParagraphFont"/>
    <w:link w:val="BalloonText"/>
    <w:uiPriority w:val="99"/>
    <w:semiHidden/>
    <w:rsid w:val="00B312C7"/>
    <w:rPr>
      <w:rFonts w:ascii="Lucida Grande" w:hAnsi="Lucida Grande"/>
      <w:noProof/>
      <w:sz w:val="18"/>
      <w:szCs w:val="18"/>
    </w:rPr>
  </w:style>
  <w:style w:type="table" w:styleId="TableGrid">
    <w:name w:val="Table Grid"/>
    <w:basedOn w:val="TableNormal"/>
    <w:uiPriority w:val="59"/>
    <w:rsid w:val="00B31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5316"/>
    <w:rPr>
      <w:color w:val="0000FF" w:themeColor="hyperlink"/>
      <w:u w:val="single"/>
    </w:rPr>
  </w:style>
  <w:style w:type="paragraph" w:styleId="Header">
    <w:name w:val="header"/>
    <w:basedOn w:val="Normal"/>
    <w:link w:val="HeaderChar"/>
    <w:uiPriority w:val="99"/>
    <w:unhideWhenUsed/>
    <w:rsid w:val="00000413"/>
    <w:pPr>
      <w:tabs>
        <w:tab w:val="center" w:pos="4320"/>
        <w:tab w:val="right" w:pos="8640"/>
      </w:tabs>
    </w:pPr>
  </w:style>
  <w:style w:type="character" w:customStyle="1" w:styleId="HeaderChar">
    <w:name w:val="Header Char"/>
    <w:basedOn w:val="DefaultParagraphFont"/>
    <w:link w:val="Header"/>
    <w:uiPriority w:val="99"/>
    <w:rsid w:val="00000413"/>
    <w:rPr>
      <w:noProof/>
    </w:rPr>
  </w:style>
  <w:style w:type="paragraph" w:styleId="Footer">
    <w:name w:val="footer"/>
    <w:basedOn w:val="Normal"/>
    <w:link w:val="FooterChar"/>
    <w:uiPriority w:val="99"/>
    <w:unhideWhenUsed/>
    <w:rsid w:val="00000413"/>
    <w:pPr>
      <w:tabs>
        <w:tab w:val="center" w:pos="4320"/>
        <w:tab w:val="right" w:pos="8640"/>
      </w:tabs>
    </w:pPr>
  </w:style>
  <w:style w:type="character" w:customStyle="1" w:styleId="FooterChar">
    <w:name w:val="Footer Char"/>
    <w:basedOn w:val="DefaultParagraphFont"/>
    <w:link w:val="Footer"/>
    <w:uiPriority w:val="99"/>
    <w:rsid w:val="00000413"/>
    <w:rPr>
      <w:noProof/>
    </w:rPr>
  </w:style>
  <w:style w:type="paragraph" w:styleId="ListParagraph">
    <w:name w:val="List Paragraph"/>
    <w:basedOn w:val="Normal"/>
    <w:uiPriority w:val="34"/>
    <w:qFormat/>
    <w:rsid w:val="008E78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55763">
      <w:bodyDiv w:val="1"/>
      <w:marLeft w:val="0"/>
      <w:marRight w:val="0"/>
      <w:marTop w:val="0"/>
      <w:marBottom w:val="0"/>
      <w:divBdr>
        <w:top w:val="none" w:sz="0" w:space="0" w:color="auto"/>
        <w:left w:val="none" w:sz="0" w:space="0" w:color="auto"/>
        <w:bottom w:val="none" w:sz="0" w:space="0" w:color="auto"/>
        <w:right w:val="none" w:sz="0" w:space="0" w:color="auto"/>
      </w:divBdr>
    </w:div>
    <w:div w:id="190656913">
      <w:bodyDiv w:val="1"/>
      <w:marLeft w:val="0"/>
      <w:marRight w:val="0"/>
      <w:marTop w:val="0"/>
      <w:marBottom w:val="0"/>
      <w:divBdr>
        <w:top w:val="none" w:sz="0" w:space="0" w:color="auto"/>
        <w:left w:val="none" w:sz="0" w:space="0" w:color="auto"/>
        <w:bottom w:val="none" w:sz="0" w:space="0" w:color="auto"/>
        <w:right w:val="none" w:sz="0" w:space="0" w:color="auto"/>
      </w:divBdr>
    </w:div>
    <w:div w:id="316494395">
      <w:bodyDiv w:val="1"/>
      <w:marLeft w:val="0"/>
      <w:marRight w:val="0"/>
      <w:marTop w:val="0"/>
      <w:marBottom w:val="0"/>
      <w:divBdr>
        <w:top w:val="none" w:sz="0" w:space="0" w:color="auto"/>
        <w:left w:val="none" w:sz="0" w:space="0" w:color="auto"/>
        <w:bottom w:val="none" w:sz="0" w:space="0" w:color="auto"/>
        <w:right w:val="none" w:sz="0" w:space="0" w:color="auto"/>
      </w:divBdr>
      <w:divsChild>
        <w:div w:id="1973901702">
          <w:marLeft w:val="547"/>
          <w:marRight w:val="0"/>
          <w:marTop w:val="154"/>
          <w:marBottom w:val="0"/>
          <w:divBdr>
            <w:top w:val="none" w:sz="0" w:space="0" w:color="auto"/>
            <w:left w:val="none" w:sz="0" w:space="0" w:color="auto"/>
            <w:bottom w:val="none" w:sz="0" w:space="0" w:color="auto"/>
            <w:right w:val="none" w:sz="0" w:space="0" w:color="auto"/>
          </w:divBdr>
        </w:div>
      </w:divsChild>
    </w:div>
    <w:div w:id="452753728">
      <w:bodyDiv w:val="1"/>
      <w:marLeft w:val="0"/>
      <w:marRight w:val="0"/>
      <w:marTop w:val="0"/>
      <w:marBottom w:val="0"/>
      <w:divBdr>
        <w:top w:val="none" w:sz="0" w:space="0" w:color="auto"/>
        <w:left w:val="none" w:sz="0" w:space="0" w:color="auto"/>
        <w:bottom w:val="none" w:sz="0" w:space="0" w:color="auto"/>
        <w:right w:val="none" w:sz="0" w:space="0" w:color="auto"/>
      </w:divBdr>
      <w:divsChild>
        <w:div w:id="332416789">
          <w:marLeft w:val="547"/>
          <w:marRight w:val="0"/>
          <w:marTop w:val="154"/>
          <w:marBottom w:val="0"/>
          <w:divBdr>
            <w:top w:val="none" w:sz="0" w:space="0" w:color="auto"/>
            <w:left w:val="none" w:sz="0" w:space="0" w:color="auto"/>
            <w:bottom w:val="none" w:sz="0" w:space="0" w:color="auto"/>
            <w:right w:val="none" w:sz="0" w:space="0" w:color="auto"/>
          </w:divBdr>
        </w:div>
      </w:divsChild>
    </w:div>
    <w:div w:id="951398931">
      <w:bodyDiv w:val="1"/>
      <w:marLeft w:val="0"/>
      <w:marRight w:val="0"/>
      <w:marTop w:val="0"/>
      <w:marBottom w:val="0"/>
      <w:divBdr>
        <w:top w:val="none" w:sz="0" w:space="0" w:color="auto"/>
        <w:left w:val="none" w:sz="0" w:space="0" w:color="auto"/>
        <w:bottom w:val="none" w:sz="0" w:space="0" w:color="auto"/>
        <w:right w:val="none" w:sz="0" w:space="0" w:color="auto"/>
      </w:divBdr>
    </w:div>
    <w:div w:id="1054305378">
      <w:bodyDiv w:val="1"/>
      <w:marLeft w:val="0"/>
      <w:marRight w:val="0"/>
      <w:marTop w:val="0"/>
      <w:marBottom w:val="0"/>
      <w:divBdr>
        <w:top w:val="none" w:sz="0" w:space="0" w:color="auto"/>
        <w:left w:val="none" w:sz="0" w:space="0" w:color="auto"/>
        <w:bottom w:val="none" w:sz="0" w:space="0" w:color="auto"/>
        <w:right w:val="none" w:sz="0" w:space="0" w:color="auto"/>
      </w:divBdr>
      <w:divsChild>
        <w:div w:id="768428089">
          <w:marLeft w:val="547"/>
          <w:marRight w:val="0"/>
          <w:marTop w:val="154"/>
          <w:marBottom w:val="0"/>
          <w:divBdr>
            <w:top w:val="none" w:sz="0" w:space="0" w:color="auto"/>
            <w:left w:val="none" w:sz="0" w:space="0" w:color="auto"/>
            <w:bottom w:val="none" w:sz="0" w:space="0" w:color="auto"/>
            <w:right w:val="none" w:sz="0" w:space="0" w:color="auto"/>
          </w:divBdr>
        </w:div>
      </w:divsChild>
    </w:div>
    <w:div w:id="1292050629">
      <w:bodyDiv w:val="1"/>
      <w:marLeft w:val="0"/>
      <w:marRight w:val="0"/>
      <w:marTop w:val="0"/>
      <w:marBottom w:val="0"/>
      <w:divBdr>
        <w:top w:val="none" w:sz="0" w:space="0" w:color="auto"/>
        <w:left w:val="none" w:sz="0" w:space="0" w:color="auto"/>
        <w:bottom w:val="none" w:sz="0" w:space="0" w:color="auto"/>
        <w:right w:val="none" w:sz="0" w:space="0" w:color="auto"/>
      </w:divBdr>
    </w:div>
    <w:div w:id="1309432290">
      <w:bodyDiv w:val="1"/>
      <w:marLeft w:val="0"/>
      <w:marRight w:val="0"/>
      <w:marTop w:val="0"/>
      <w:marBottom w:val="0"/>
      <w:divBdr>
        <w:top w:val="none" w:sz="0" w:space="0" w:color="auto"/>
        <w:left w:val="none" w:sz="0" w:space="0" w:color="auto"/>
        <w:bottom w:val="none" w:sz="0" w:space="0" w:color="auto"/>
        <w:right w:val="none" w:sz="0" w:space="0" w:color="auto"/>
      </w:divBdr>
    </w:div>
    <w:div w:id="1388914996">
      <w:bodyDiv w:val="1"/>
      <w:marLeft w:val="0"/>
      <w:marRight w:val="0"/>
      <w:marTop w:val="0"/>
      <w:marBottom w:val="0"/>
      <w:divBdr>
        <w:top w:val="none" w:sz="0" w:space="0" w:color="auto"/>
        <w:left w:val="none" w:sz="0" w:space="0" w:color="auto"/>
        <w:bottom w:val="none" w:sz="0" w:space="0" w:color="auto"/>
        <w:right w:val="none" w:sz="0" w:space="0" w:color="auto"/>
      </w:divBdr>
    </w:div>
    <w:div w:id="1760563755">
      <w:bodyDiv w:val="1"/>
      <w:marLeft w:val="0"/>
      <w:marRight w:val="0"/>
      <w:marTop w:val="0"/>
      <w:marBottom w:val="0"/>
      <w:divBdr>
        <w:top w:val="none" w:sz="0" w:space="0" w:color="auto"/>
        <w:left w:val="none" w:sz="0" w:space="0" w:color="auto"/>
        <w:bottom w:val="none" w:sz="0" w:space="0" w:color="auto"/>
        <w:right w:val="none" w:sz="0" w:space="0" w:color="auto"/>
      </w:divBdr>
      <w:divsChild>
        <w:div w:id="1323049715">
          <w:marLeft w:val="547"/>
          <w:marRight w:val="0"/>
          <w:marTop w:val="154"/>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oschronos.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businessmodelgeneration.com/canvas" TargetMode="External"/><Relationship Id="rId12" Type="http://schemas.openxmlformats.org/officeDocument/2006/relationships/hyperlink" Target="https://creativecommons.org/licenses/by-sa/3.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eoschronos.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businessmodelgeneration.com/canva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reativecommons.org/licenses/by-sa/3.0/"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2374</TotalTime>
  <Pages>3</Pages>
  <Words>1851</Words>
  <Characters>10555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Business Model Canvas Template Word DOC</vt:lpstr>
    </vt:vector>
  </TitlesOfParts>
  <Manager/>
  <Company>Neos Chronos Limited</Company>
  <LinksUpToDate>false</LinksUpToDate>
  <CharactersWithSpaces>12382</CharactersWithSpaces>
  <SharedDoc>false</SharedDoc>
  <HyperlinkBase>https://neoschronos.com/assets/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Model Canvas Template Word DOC</dc:title>
  <dc:subject/>
  <dc:creator>Thomas Papanikolaou</dc:creator>
  <cp:keywords>Business Model Canvas, Free, Template, Word, docx</cp:keywords>
  <dc:description>The Business Model Canvas (www.businessmodelgeneration.com/canvas) by Alex Osterwalder. This work is licensed under the Creative Commons Attribution-Share Alike 3.0 Unported License.</dc:description>
  <cp:lastModifiedBy>Rudra More</cp:lastModifiedBy>
  <cp:revision>5</cp:revision>
  <cp:lastPrinted>2019-05-23T09:25:00Z</cp:lastPrinted>
  <dcterms:created xsi:type="dcterms:W3CDTF">2023-07-04T08:52:00Z</dcterms:created>
  <dcterms:modified xsi:type="dcterms:W3CDTF">2023-07-12T03:15:00Z</dcterms:modified>
  <cp:category>Word Template DOC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Neos Chronos</vt:lpwstr>
  </property>
  <property fmtid="{D5CDD505-2E9C-101B-9397-08002B2CF9AE}" pid="3" name="Purpose">
    <vt:lpwstr>Business Model Canvas Word Template</vt:lpwstr>
  </property>
  <property fmtid="{D5CDD505-2E9C-101B-9397-08002B2CF9AE}" pid="4" name="Language">
    <vt:lpwstr>English</vt:lpwstr>
  </property>
</Properties>
</file>