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2.2 — Fase 3: prólogo jogável (aguardando teste do Diretor)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— Vertical slice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0, 1 e 2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docs/Roteiro_Prologo.docx v0.1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 e Gerd com folhas de referência; faltam poses de batalha dedicadas (ataque, dano, KO)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e Ferro-Velho do Sul (48 tiles cada, tiles.mjs); 10 mapas gerados por build_maps.gd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comuns (Slime, Rato, Corvo ladrão, Aranha, Sentinela, Lâmpada, Soldado), chefe Triturador em 3 partes, luta roteirizada com Voss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prontas (Ferro-Velho, Chefe, Império, Adeus; A em uso, B guardada); SFX a definir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cenas do roteiro (manhã, entrega, estrada, ferro-velho, despertar de Eco, chefe, jantar com escolha, Voss, despedida, fuga)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assets/tilesets/til_junkyard.png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Ferro-Velho do Sul: sucata, esteira, engrenagens gigantes, ruína aetheliana, baús, alavanca, caldeira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assets/sprites/enemies/enm_gear_rat / scrap_crow / bolt_spider / wander_lamp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comuns do prólogo, 4 quadros cada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assets/sprites/enemies/enm_crusher_core / claw_up / claw_down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 Triturador em 3 partes (núcleo 104×115 e duas garras)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assets/sprites/characters/voss + enemies/enm_voss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General Voss: 4 poses de mapa e 3 de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assets/audio/music/bgm_junkyard / boss / empire / farewell (_a, _b)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Suno: Ferro-Velho, Chefe, Tema do Império, Adeus — versão A em uso, aguardando avaliação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Prólogo jogável do início ao fim: 10 mapas (vila, 3 interiores, estrada, ferro-velho em 3 áreas, câmara), 12 cutscenes, Gerd convidado, Eco, chefe em partes, corvo ladrão, luta roteirizada com Voss, missões do gato e das molas, cena de fim de capítulo. Novos sistemas: objetos de mapa (baú, alavanca, bloco, ponto de salvamento), portões por flag, tint noturno. 4 músicas novas (171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o prólogo (Novo jogo) e avaliar ritmo, dificuldade, mapas e as 4 músicas novas (A/B).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Claude: poses de batalha dedicadas, UI final, efeitos visuais, SFX, balanceamento com o feedback do Diretor; depois playtest externo.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2026-09-25T13:25:33.107Z</dcterms:created>
  <dcterms:modified xsi:type="dcterms:W3CDTF">2026-09-25T13:25:33.108Z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