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F8C9" w14:textId="6C81D950" w:rsidR="000F66D1" w:rsidRDefault="000F66D1" w:rsidP="00863EFF"/>
    <w:p w14:paraId="25977CD5" w14:textId="0BB809BB" w:rsidR="00142203" w:rsidRDefault="006A1A06" w:rsidP="006A1A06">
      <w:pPr>
        <w:jc w:val="center"/>
      </w:pPr>
      <w:r w:rsidRPr="006A1A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Use case </w:t>
      </w:r>
      <w:r w:rsidR="000A4F5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2</w:t>
      </w:r>
      <w:r w:rsidRPr="006A1A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– </w:t>
      </w:r>
      <w:r w:rsidR="000A4F51" w:rsidRPr="000A4F5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Importresultaat controleren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22194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444AD6" w14:textId="2F5CA751" w:rsidR="00AC5721" w:rsidRDefault="00AC5721">
          <w:pPr>
            <w:pStyle w:val="Kopvaninhoudsopgave"/>
          </w:pPr>
          <w:r>
            <w:t>Inhoud</w:t>
          </w:r>
        </w:p>
        <w:p w14:paraId="45D9F51B" w14:textId="7893DB49" w:rsidR="005A1C35" w:rsidRDefault="00AC572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90309" w:history="1">
            <w:r w:rsidR="005A1C35" w:rsidRPr="004C4732">
              <w:rPr>
                <w:rStyle w:val="Hyperlink"/>
                <w:noProof/>
              </w:rPr>
              <w:t>Use case 1 – Importresultaat controleren</w:t>
            </w:r>
            <w:r w:rsidR="005A1C35">
              <w:rPr>
                <w:noProof/>
                <w:webHidden/>
              </w:rPr>
              <w:tab/>
            </w:r>
            <w:r w:rsidR="005A1C35">
              <w:rPr>
                <w:noProof/>
                <w:webHidden/>
              </w:rPr>
              <w:fldChar w:fldCharType="begin"/>
            </w:r>
            <w:r w:rsidR="005A1C35">
              <w:rPr>
                <w:noProof/>
                <w:webHidden/>
              </w:rPr>
              <w:instrText xml:space="preserve"> PAGEREF _Toc232090309 \h </w:instrText>
            </w:r>
            <w:r w:rsidR="005A1C35">
              <w:rPr>
                <w:noProof/>
                <w:webHidden/>
              </w:rPr>
            </w:r>
            <w:r w:rsidR="005A1C35">
              <w:rPr>
                <w:noProof/>
                <w:webHidden/>
              </w:rPr>
              <w:fldChar w:fldCharType="separate"/>
            </w:r>
            <w:r w:rsidR="005A1C35">
              <w:rPr>
                <w:noProof/>
                <w:webHidden/>
              </w:rPr>
              <w:t>2</w:t>
            </w:r>
            <w:r w:rsidR="005A1C35">
              <w:rPr>
                <w:noProof/>
                <w:webHidden/>
              </w:rPr>
              <w:fldChar w:fldCharType="end"/>
            </w:r>
          </w:hyperlink>
        </w:p>
        <w:p w14:paraId="559CEAD8" w14:textId="3B54A18A" w:rsidR="005A1C35" w:rsidRDefault="005A1C3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090310" w:history="1">
            <w:r w:rsidRPr="004C4732">
              <w:rPr>
                <w:rStyle w:val="Hyperlink"/>
                <w:noProof/>
              </w:rPr>
              <w:t>Normaal verloop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38BB" w14:textId="1EE7BF92" w:rsidR="005A1C35" w:rsidRDefault="005A1C3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090311" w:history="1">
            <w:r w:rsidRPr="004C4732">
              <w:rPr>
                <w:rStyle w:val="Hyperlink"/>
                <w:noProof/>
              </w:rPr>
              <w:t>Alternatieve situaties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5D16" w14:textId="7A65FDA9" w:rsidR="005A1C35" w:rsidRDefault="005A1C3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090312" w:history="1">
            <w:r w:rsidRPr="004C4732">
              <w:rPr>
                <w:rStyle w:val="Hyperlink"/>
                <w:noProof/>
              </w:rPr>
              <w:t>Nacondities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2F846" w14:textId="4D6A5781" w:rsidR="005A1C35" w:rsidRDefault="005A1C3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090313" w:history="1">
            <w:r w:rsidRPr="004C4732">
              <w:rPr>
                <w:rStyle w:val="Hyperlink"/>
                <w:noProof/>
              </w:rPr>
              <w:t>Waarom deze use case belangrijk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62C1" w14:textId="704BF139" w:rsidR="005A1C35" w:rsidRDefault="005A1C3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090314" w:history="1">
            <w:r w:rsidRPr="004C4732">
              <w:rPr>
                <w:rStyle w:val="Hyperlink"/>
                <w:noProof/>
              </w:rPr>
              <w:t>Vervolg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BA07" w14:textId="08787157" w:rsidR="00AC5721" w:rsidRDefault="00AC5721">
          <w:r>
            <w:rPr>
              <w:b/>
              <w:bCs/>
            </w:rPr>
            <w:fldChar w:fldCharType="end"/>
          </w:r>
        </w:p>
      </w:sdtContent>
    </w:sdt>
    <w:p w14:paraId="7B13A58B" w14:textId="77777777" w:rsidR="00142203" w:rsidRDefault="00142203" w:rsidP="00863EFF"/>
    <w:p w14:paraId="12D2B816" w14:textId="77777777" w:rsidR="00142203" w:rsidRDefault="00142203" w:rsidP="00863EFF"/>
    <w:p w14:paraId="71CADFFC" w14:textId="0EFFCB19" w:rsidR="00142203" w:rsidRDefault="00142203">
      <w:r>
        <w:br w:type="page"/>
      </w:r>
    </w:p>
    <w:p w14:paraId="061F3E00" w14:textId="74B26530" w:rsidR="00142203" w:rsidRDefault="006A1A06" w:rsidP="006A1A06">
      <w:pPr>
        <w:pStyle w:val="Kop1"/>
      </w:pPr>
      <w:bookmarkStart w:id="0" w:name="_Toc232090309"/>
      <w:r w:rsidRPr="006A1A06">
        <w:lastRenderedPageBreak/>
        <w:t xml:space="preserve">Use case 1 – </w:t>
      </w:r>
      <w:r w:rsidR="000A4F51" w:rsidRPr="000A4F51">
        <w:t>Importresultaat controleren</w:t>
      </w:r>
      <w:bookmarkEnd w:id="0"/>
    </w:p>
    <w:p w14:paraId="0B1D628E" w14:textId="77777777" w:rsidR="000A4F51" w:rsidRDefault="000A4F51" w:rsidP="006A1A0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7446"/>
      </w:tblGrid>
      <w:tr w:rsidR="000A4F51" w:rsidRPr="000A4F51" w14:paraId="58A4A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1AB76" w14:textId="77777777" w:rsidR="000A4F51" w:rsidRPr="000A4F51" w:rsidRDefault="000A4F51" w:rsidP="000A4F51">
            <w:pPr>
              <w:rPr>
                <w:b/>
                <w:bCs/>
              </w:rPr>
            </w:pPr>
            <w:r w:rsidRPr="000A4F51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268BB4D2" w14:textId="77777777" w:rsidR="000A4F51" w:rsidRPr="000A4F51" w:rsidRDefault="000A4F51" w:rsidP="000A4F51">
            <w:pPr>
              <w:rPr>
                <w:b/>
                <w:bCs/>
              </w:rPr>
            </w:pPr>
            <w:r w:rsidRPr="000A4F51">
              <w:rPr>
                <w:b/>
                <w:bCs/>
              </w:rPr>
              <w:t>Beschrijving</w:t>
            </w:r>
          </w:p>
        </w:tc>
      </w:tr>
      <w:tr w:rsidR="000A4F51" w:rsidRPr="000A4F51" w14:paraId="19E5460B" w14:textId="77777777" w:rsidTr="000A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93DDB" w14:textId="77777777" w:rsidR="000A4F51" w:rsidRPr="000A4F51" w:rsidRDefault="000A4F51" w:rsidP="000A4F51">
            <w:r w:rsidRPr="000A4F51">
              <w:rPr>
                <w:b/>
                <w:bCs/>
              </w:rPr>
              <w:t>Naam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BD9F" w14:textId="77777777" w:rsidR="000A4F51" w:rsidRPr="000A4F51" w:rsidRDefault="000A4F51" w:rsidP="000A4F51">
            <w:r w:rsidRPr="000A4F51">
              <w:t>Importresultaat controleren</w:t>
            </w:r>
          </w:p>
        </w:tc>
      </w:tr>
      <w:tr w:rsidR="000A4F51" w:rsidRPr="000A4F51" w14:paraId="435CFFCC" w14:textId="77777777" w:rsidTr="000A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CE034" w14:textId="77777777" w:rsidR="000A4F51" w:rsidRPr="000A4F51" w:rsidRDefault="000A4F51" w:rsidP="000A4F51">
            <w:r w:rsidRPr="000A4F51">
              <w:rPr>
                <w:b/>
                <w:bCs/>
              </w:rPr>
              <w:t>Primaire 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1D3F3" w14:textId="77777777" w:rsidR="000A4F51" w:rsidRPr="000A4F51" w:rsidRDefault="000A4F51" w:rsidP="000A4F51">
            <w:r w:rsidRPr="000A4F51">
              <w:t>Forensisch onderzoeker</w:t>
            </w:r>
          </w:p>
        </w:tc>
      </w:tr>
      <w:tr w:rsidR="000A4F51" w:rsidRPr="000A4F51" w14:paraId="7EADBB25" w14:textId="77777777" w:rsidTr="000A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E0BE0" w14:textId="77777777" w:rsidR="000A4F51" w:rsidRPr="000A4F51" w:rsidRDefault="000A4F51" w:rsidP="000A4F51">
            <w:r w:rsidRPr="000A4F51">
              <w:rPr>
                <w:b/>
                <w:bCs/>
              </w:rPr>
              <w:t>Doel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7741" w14:textId="77777777" w:rsidR="000A4F51" w:rsidRPr="000A4F51" w:rsidRDefault="000A4F51" w:rsidP="000A4F51">
            <w:r w:rsidRPr="000A4F51">
              <w:t>Controleren of het syslogbestand correct is verwerkt</w:t>
            </w:r>
          </w:p>
        </w:tc>
      </w:tr>
      <w:tr w:rsidR="000A4F51" w:rsidRPr="000A4F51" w14:paraId="7FE668AC" w14:textId="77777777" w:rsidTr="000A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18608" w14:textId="77777777" w:rsidR="000A4F51" w:rsidRPr="000A4F51" w:rsidRDefault="000A4F51" w:rsidP="000A4F51">
            <w:r w:rsidRPr="000A4F51">
              <w:rPr>
                <w:b/>
                <w:bCs/>
              </w:rPr>
              <w:t>Aanleiding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FCA07" w14:textId="77777777" w:rsidR="000A4F51" w:rsidRPr="000A4F51" w:rsidRDefault="000A4F51" w:rsidP="000A4F51">
            <w:r w:rsidRPr="000A4F51">
              <w:t>De import van een syslogbestand is afgerond</w:t>
            </w:r>
          </w:p>
        </w:tc>
      </w:tr>
      <w:tr w:rsidR="000A4F51" w:rsidRPr="000A4F51" w14:paraId="6909F08E" w14:textId="77777777" w:rsidTr="000A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A91AF" w14:textId="77777777" w:rsidR="000A4F51" w:rsidRPr="000A4F51" w:rsidRDefault="000A4F51" w:rsidP="000A4F51">
            <w:r w:rsidRPr="000A4F51">
              <w:rPr>
                <w:b/>
                <w:bCs/>
              </w:rPr>
              <w:t>Voorwaarden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C283" w14:textId="77777777" w:rsidR="000A4F51" w:rsidRPr="000A4F51" w:rsidRDefault="000A4F51" w:rsidP="000A4F51">
            <w:r w:rsidRPr="000A4F51">
              <w:t>De onderzoeker heeft een import uitgevoerd</w:t>
            </w:r>
          </w:p>
        </w:tc>
      </w:tr>
      <w:tr w:rsidR="000A4F51" w:rsidRPr="000A4F51" w14:paraId="46669992" w14:textId="77777777" w:rsidTr="000A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E770A" w14:textId="77777777" w:rsidR="000A4F51" w:rsidRPr="000A4F51" w:rsidRDefault="000A4F51" w:rsidP="000A4F51">
            <w:r w:rsidRPr="000A4F51">
              <w:rPr>
                <w:b/>
                <w:bCs/>
              </w:rPr>
              <w:t>Resultaat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99358" w14:textId="77777777" w:rsidR="000A4F51" w:rsidRPr="000A4F51" w:rsidRDefault="000A4F51" w:rsidP="000A4F51">
            <w:r w:rsidRPr="000A4F51">
              <w:t>De onderzoeker weet hoeveel regels zijn geïmporteerd en hoeveel regels zijn mislukt</w:t>
            </w:r>
          </w:p>
        </w:tc>
      </w:tr>
    </w:tbl>
    <w:p w14:paraId="3A670221" w14:textId="77777777" w:rsidR="000A4F51" w:rsidRDefault="000A4F51" w:rsidP="006A1A06"/>
    <w:p w14:paraId="05CC9982" w14:textId="015E4A03" w:rsidR="006A1A06" w:rsidRDefault="006A1A06" w:rsidP="006A1A06">
      <w:pPr>
        <w:pStyle w:val="Kop1"/>
      </w:pPr>
      <w:bookmarkStart w:id="1" w:name="_Toc232090310"/>
      <w:r w:rsidRPr="006A1A06">
        <w:t>Normaal verloop</w:t>
      </w:r>
      <w:bookmarkEnd w:id="1"/>
    </w:p>
    <w:p w14:paraId="48DA9D7B" w14:textId="39C5BE63" w:rsidR="000A4F51" w:rsidRPr="000A4F51" w:rsidRDefault="000A4F51" w:rsidP="000A4F51">
      <w:pPr>
        <w:pStyle w:val="Lijstalinea"/>
        <w:numPr>
          <w:ilvl w:val="0"/>
          <w:numId w:val="33"/>
        </w:numPr>
      </w:pPr>
      <w:r w:rsidRPr="000A4F51">
        <w:t xml:space="preserve">De onderzoeker importeert een syslogbestand. </w:t>
      </w:r>
    </w:p>
    <w:p w14:paraId="16902828" w14:textId="7225B80D" w:rsidR="000A4F51" w:rsidRDefault="000A4F51" w:rsidP="000A4F51">
      <w:pPr>
        <w:pStyle w:val="Lijstalinea"/>
        <w:numPr>
          <w:ilvl w:val="0"/>
          <w:numId w:val="33"/>
        </w:numPr>
      </w:pPr>
      <w:r w:rsidRPr="000A4F51">
        <w:t>LogImporter houdt tijdens de import twee tellers bij:</w:t>
      </w:r>
    </w:p>
    <w:p w14:paraId="38140958" w14:textId="77777777" w:rsidR="000A4F51" w:rsidRDefault="000A4F51" w:rsidP="000A4F51">
      <w:pPr>
        <w:pStyle w:val="Lijstalinea"/>
        <w:ind w:left="1440"/>
      </w:pPr>
      <w:r>
        <w:t>imported_count = 0</w:t>
      </w:r>
    </w:p>
    <w:p w14:paraId="151667AD" w14:textId="73B74ECE" w:rsidR="000A4F51" w:rsidRDefault="000A4F51" w:rsidP="000A4F51">
      <w:pPr>
        <w:pStyle w:val="Lijstalinea"/>
        <w:ind w:left="1440"/>
      </w:pPr>
      <w:r>
        <w:t>failed_count = 0</w:t>
      </w:r>
    </w:p>
    <w:p w14:paraId="416454FA" w14:textId="77777777" w:rsidR="000A4F51" w:rsidRDefault="000A4F51" w:rsidP="000A4F51">
      <w:pPr>
        <w:pStyle w:val="Lijstalinea"/>
        <w:numPr>
          <w:ilvl w:val="0"/>
          <w:numId w:val="33"/>
        </w:numPr>
      </w:pPr>
      <w:r w:rsidRPr="000A4F51">
        <w:t>Bij iedere succesvol opgeslagen regel wordt imported_count verhoogd:</w:t>
      </w:r>
      <w:r>
        <w:t xml:space="preserve"> </w:t>
      </w:r>
    </w:p>
    <w:p w14:paraId="03ADF9A0" w14:textId="57E32DE3" w:rsidR="000A4F51" w:rsidRDefault="000A4F51" w:rsidP="000A4F51">
      <w:pPr>
        <w:pStyle w:val="Lijstalinea"/>
        <w:ind w:firstLine="696"/>
      </w:pPr>
      <w:r w:rsidRPr="000A4F51">
        <w:t>imported_count += 1</w:t>
      </w:r>
    </w:p>
    <w:p w14:paraId="76F84D37" w14:textId="29FEFA11" w:rsidR="006A1A06" w:rsidRDefault="000A4F51" w:rsidP="000A4F51">
      <w:pPr>
        <w:pStyle w:val="Lijstalinea"/>
        <w:numPr>
          <w:ilvl w:val="0"/>
          <w:numId w:val="33"/>
        </w:numPr>
      </w:pPr>
      <w:r w:rsidRPr="000A4F51">
        <w:t>Wanneer een regel niet kan worden geparsed of opgeslagen, wordt failed_count verhoogd:</w:t>
      </w:r>
      <w:r w:rsidR="006A1A06">
        <w:t xml:space="preserve"> </w:t>
      </w:r>
    </w:p>
    <w:p w14:paraId="08765BD3" w14:textId="5F620B13" w:rsidR="000A4F51" w:rsidRDefault="000A4F51" w:rsidP="000A4F51">
      <w:pPr>
        <w:pStyle w:val="Lijstalinea"/>
        <w:ind w:firstLine="696"/>
      </w:pPr>
      <w:r w:rsidRPr="000A4F51">
        <w:t>failed_count += 1</w:t>
      </w:r>
    </w:p>
    <w:p w14:paraId="1AA0B2F9" w14:textId="36E1F42A" w:rsidR="000A4F51" w:rsidRDefault="000A4F51" w:rsidP="000A4F51">
      <w:pPr>
        <w:pStyle w:val="Lijstalinea"/>
        <w:numPr>
          <w:ilvl w:val="0"/>
          <w:numId w:val="33"/>
        </w:numPr>
      </w:pPr>
      <w:r w:rsidRPr="000A4F51">
        <w:t>Na het verwerken van het bestand geeft LogImporter beide waarden terug:</w:t>
      </w:r>
    </w:p>
    <w:p w14:paraId="40EF45D9" w14:textId="0688869E" w:rsidR="000A4F51" w:rsidRDefault="000A4F51" w:rsidP="000A4F51">
      <w:pPr>
        <w:pStyle w:val="Lijstalinea"/>
        <w:ind w:firstLine="696"/>
      </w:pPr>
      <w:r w:rsidRPr="000A4F51">
        <w:t>return imported_count, failed_count</w:t>
      </w:r>
    </w:p>
    <w:p w14:paraId="66218FC9" w14:textId="3B9D895F" w:rsidR="000A4F51" w:rsidRDefault="000A4F51" w:rsidP="000A4F51">
      <w:pPr>
        <w:pStyle w:val="Lijstalinea"/>
        <w:numPr>
          <w:ilvl w:val="0"/>
          <w:numId w:val="33"/>
        </w:numPr>
      </w:pPr>
      <w:r w:rsidRPr="000A4F51">
        <w:t>De GUI ontvangt de resultaten:</w:t>
      </w:r>
    </w:p>
    <w:p w14:paraId="0CB1573C" w14:textId="77777777" w:rsidR="000A4F51" w:rsidRPr="000A4F51" w:rsidRDefault="000A4F51" w:rsidP="000A4F51">
      <w:pPr>
        <w:pStyle w:val="Lijstalinea"/>
        <w:ind w:left="1416"/>
        <w:rPr>
          <w:lang w:val="en-US"/>
        </w:rPr>
      </w:pPr>
      <w:r w:rsidRPr="000A4F51">
        <w:rPr>
          <w:lang w:val="en-US"/>
        </w:rPr>
        <w:t>imported, failed = self.importer.import_file(</w:t>
      </w:r>
    </w:p>
    <w:p w14:paraId="0A6C47DB" w14:textId="77777777" w:rsidR="000A4F51" w:rsidRPr="000A4F51" w:rsidRDefault="000A4F51" w:rsidP="000A4F51">
      <w:pPr>
        <w:pStyle w:val="Lijstalinea"/>
        <w:ind w:left="1416"/>
      </w:pPr>
      <w:r w:rsidRPr="000A4F51">
        <w:rPr>
          <w:lang w:val="en-US"/>
        </w:rPr>
        <w:t xml:space="preserve">    </w:t>
      </w:r>
      <w:r w:rsidRPr="000A4F51">
        <w:t>filepath,</w:t>
      </w:r>
    </w:p>
    <w:p w14:paraId="770D52BB" w14:textId="77777777" w:rsidR="000A4F51" w:rsidRPr="000A4F51" w:rsidRDefault="000A4F51" w:rsidP="000A4F51">
      <w:pPr>
        <w:pStyle w:val="Lijstalinea"/>
        <w:ind w:left="1416"/>
      </w:pPr>
      <w:r w:rsidRPr="000A4F51">
        <w:t xml:space="preserve">    server_name</w:t>
      </w:r>
    </w:p>
    <w:p w14:paraId="447990E6" w14:textId="552BB649" w:rsidR="000A4F51" w:rsidRDefault="000A4F51" w:rsidP="000A4F51">
      <w:pPr>
        <w:pStyle w:val="Lijstalinea"/>
        <w:ind w:left="1416"/>
      </w:pPr>
      <w:r w:rsidRPr="000A4F51">
        <w:t>)</w:t>
      </w:r>
    </w:p>
    <w:p w14:paraId="21CB1CF1" w14:textId="5CBB6D9A" w:rsidR="000A4F51" w:rsidRDefault="000A4F51" w:rsidP="000A4F51">
      <w:pPr>
        <w:pStyle w:val="Lijstalinea"/>
        <w:numPr>
          <w:ilvl w:val="0"/>
          <w:numId w:val="33"/>
        </w:numPr>
      </w:pPr>
      <w:r w:rsidRPr="000A4F51">
        <w:t>De GUI toont het resultaat aan de onderzoeker, bijvoorbeeld:</w:t>
      </w:r>
    </w:p>
    <w:p w14:paraId="7132DAD1" w14:textId="77777777" w:rsidR="000A4F51" w:rsidRPr="000A4F51" w:rsidRDefault="000A4F51" w:rsidP="000A4F51">
      <w:pPr>
        <w:pStyle w:val="Lijstalinea"/>
        <w:ind w:left="1416"/>
      </w:pPr>
      <w:r w:rsidRPr="000A4F51">
        <w:t>Geïmporteerde regels: 120</w:t>
      </w:r>
    </w:p>
    <w:p w14:paraId="4E3B5C30" w14:textId="47018986" w:rsidR="000A4F51" w:rsidRDefault="000A4F51" w:rsidP="000A4F51">
      <w:pPr>
        <w:pStyle w:val="Lijstalinea"/>
        <w:ind w:left="1416"/>
      </w:pPr>
      <w:r w:rsidRPr="000A4F51">
        <w:t>Mislukte regels: 3</w:t>
      </w:r>
    </w:p>
    <w:p w14:paraId="295305E9" w14:textId="7CA4FB30" w:rsidR="000A4F51" w:rsidRDefault="000A4F51" w:rsidP="000A4F51">
      <w:pPr>
        <w:pStyle w:val="Lijstalinea"/>
        <w:numPr>
          <w:ilvl w:val="0"/>
          <w:numId w:val="33"/>
        </w:numPr>
      </w:pPr>
      <w:r w:rsidRPr="000A4F51">
        <w:t>De onderzoeker beoordeelt of het resultaat aannemelijk is.</w:t>
      </w:r>
    </w:p>
    <w:p w14:paraId="232047C8" w14:textId="286E7FC0" w:rsidR="006A1A06" w:rsidRDefault="006A1A06" w:rsidP="006A1A06">
      <w:pPr>
        <w:pStyle w:val="Kop1"/>
      </w:pPr>
      <w:bookmarkStart w:id="2" w:name="_Toc232090311"/>
      <w:r w:rsidRPr="006A1A06">
        <w:lastRenderedPageBreak/>
        <w:t>Alternatieve situaties</w:t>
      </w:r>
      <w:bookmarkEnd w:id="2"/>
    </w:p>
    <w:p w14:paraId="74B4694A" w14:textId="77777777" w:rsidR="005A1C35" w:rsidRPr="005A1C35" w:rsidRDefault="005A1C35" w:rsidP="005A1C35">
      <w:pPr>
        <w:rPr>
          <w:b/>
          <w:bCs/>
        </w:rPr>
      </w:pPr>
      <w:r w:rsidRPr="005A1C35">
        <w:rPr>
          <w:b/>
          <w:bCs/>
        </w:rPr>
        <w:t>B1 – Alle regels zijn geldig</w:t>
      </w:r>
    </w:p>
    <w:p w14:paraId="483839C3" w14:textId="77777777" w:rsidR="005A1C35" w:rsidRPr="005A1C35" w:rsidRDefault="005A1C35" w:rsidP="005A1C35">
      <w:r w:rsidRPr="005A1C35">
        <w:t>De GUI toont bijvoorbeeld:</w:t>
      </w:r>
    </w:p>
    <w:p w14:paraId="08CE813D" w14:textId="77777777" w:rsidR="005A1C35" w:rsidRDefault="005A1C35" w:rsidP="005A1C35">
      <w:pPr>
        <w:ind w:firstLine="708"/>
      </w:pPr>
      <w:r>
        <w:t>Geïmporteerde regels: 120</w:t>
      </w:r>
    </w:p>
    <w:p w14:paraId="1DB6EB2E" w14:textId="7540C604" w:rsidR="005A1C35" w:rsidRDefault="005A1C35" w:rsidP="005A1C35">
      <w:pPr>
        <w:ind w:firstLine="708"/>
      </w:pPr>
      <w:r>
        <w:t>Mislukte regels: 0</w:t>
      </w:r>
    </w:p>
    <w:p w14:paraId="125AD605" w14:textId="110C3D31" w:rsidR="005A1C35" w:rsidRDefault="005A1C35" w:rsidP="005A1C35">
      <w:r w:rsidRPr="005A1C35">
        <w:t>De onderzoeker weet dat alle niet-lege regels zijn verwerkt.</w:t>
      </w:r>
    </w:p>
    <w:p w14:paraId="2AEAEF2E" w14:textId="77777777" w:rsidR="005A1C35" w:rsidRDefault="005A1C35" w:rsidP="005A1C35"/>
    <w:p w14:paraId="0475AB5D" w14:textId="77777777" w:rsidR="005A1C35" w:rsidRPr="005A1C35" w:rsidRDefault="005A1C35" w:rsidP="005A1C35">
      <w:pPr>
        <w:rPr>
          <w:b/>
          <w:bCs/>
        </w:rPr>
      </w:pPr>
      <w:r w:rsidRPr="005A1C35">
        <w:rPr>
          <w:b/>
          <w:bCs/>
        </w:rPr>
        <w:t>B2 – Een deel van de regels is ongeldig</w:t>
      </w:r>
    </w:p>
    <w:p w14:paraId="313BB6A6" w14:textId="77777777" w:rsidR="005A1C35" w:rsidRPr="005A1C35" w:rsidRDefault="005A1C35" w:rsidP="005A1C35">
      <w:r w:rsidRPr="005A1C35">
        <w:t>De GUI toont bijvoorbeeld:</w:t>
      </w:r>
    </w:p>
    <w:p w14:paraId="4CA02D7E" w14:textId="77777777" w:rsidR="005A1C35" w:rsidRDefault="005A1C35" w:rsidP="005A1C35">
      <w:pPr>
        <w:ind w:firstLine="708"/>
      </w:pPr>
      <w:r>
        <w:t>Geïmporteerde regels: 117</w:t>
      </w:r>
    </w:p>
    <w:p w14:paraId="13EAF9F4" w14:textId="37FE27CB" w:rsidR="005A1C35" w:rsidRDefault="005A1C35" w:rsidP="005A1C35">
      <w:pPr>
        <w:ind w:firstLine="708"/>
      </w:pPr>
      <w:r>
        <w:t>Mislukte regels: 3</w:t>
      </w:r>
    </w:p>
    <w:p w14:paraId="310DFDD0" w14:textId="7FEFFA87" w:rsidR="005A1C35" w:rsidRDefault="005A1C35" w:rsidP="005A1C35">
      <w:r w:rsidRPr="005A1C35">
        <w:t>De onderzoeker weet dat drie regels niet voldeden aan het ondersteunde syslogformaat of niet konden worden opgeslagen.</w:t>
      </w:r>
    </w:p>
    <w:p w14:paraId="32C317B3" w14:textId="77777777" w:rsidR="005A1C35" w:rsidRDefault="005A1C35" w:rsidP="005A1C35"/>
    <w:p w14:paraId="4F48ECCD" w14:textId="77777777" w:rsidR="005A1C35" w:rsidRPr="005A1C35" w:rsidRDefault="005A1C35" w:rsidP="005A1C35">
      <w:pPr>
        <w:rPr>
          <w:b/>
          <w:bCs/>
        </w:rPr>
      </w:pPr>
      <w:r w:rsidRPr="005A1C35">
        <w:rPr>
          <w:b/>
          <w:bCs/>
        </w:rPr>
        <w:t>B3 – Geen enkele regel kan worden geïmporteerd</w:t>
      </w:r>
    </w:p>
    <w:p w14:paraId="3BB15F8C" w14:textId="77777777" w:rsidR="005A1C35" w:rsidRPr="005A1C35" w:rsidRDefault="005A1C35" w:rsidP="005A1C35">
      <w:r w:rsidRPr="005A1C35">
        <w:t>De GUI toont bijvoorbeeld:</w:t>
      </w:r>
    </w:p>
    <w:p w14:paraId="57211D1F" w14:textId="77777777" w:rsidR="005A1C35" w:rsidRDefault="005A1C35" w:rsidP="005A1C35">
      <w:pPr>
        <w:ind w:firstLine="708"/>
      </w:pPr>
      <w:r>
        <w:t>Geïmporteerde regels: 0</w:t>
      </w:r>
    </w:p>
    <w:p w14:paraId="6453CED7" w14:textId="2C671644" w:rsidR="005A1C35" w:rsidRDefault="005A1C35" w:rsidP="005A1C35">
      <w:pPr>
        <w:ind w:firstLine="708"/>
      </w:pPr>
      <w:r>
        <w:t>Mislukte regels: 120</w:t>
      </w:r>
    </w:p>
    <w:p w14:paraId="6930C7F9" w14:textId="33AEC689" w:rsidR="005A1C35" w:rsidRDefault="005A1C35" w:rsidP="005A1C35">
      <w:r w:rsidRPr="005A1C35">
        <w:t>De onderzoeker kan hieruit afleiden dat het bestand waarschijnlijk een niet-ondersteund formaat heeft.</w:t>
      </w:r>
    </w:p>
    <w:p w14:paraId="1B837278" w14:textId="77777777" w:rsidR="005A1C35" w:rsidRDefault="005A1C35" w:rsidP="005A1C35"/>
    <w:p w14:paraId="073C8593" w14:textId="77777777" w:rsidR="005A1C35" w:rsidRPr="005A1C35" w:rsidRDefault="005A1C35" w:rsidP="005A1C35">
      <w:pPr>
        <w:rPr>
          <w:b/>
          <w:bCs/>
        </w:rPr>
      </w:pPr>
      <w:r w:rsidRPr="005A1C35">
        <w:rPr>
          <w:b/>
          <w:bCs/>
        </w:rPr>
        <w:t>B4 – Er ontstaat een bestands- of databasefout</w:t>
      </w:r>
    </w:p>
    <w:p w14:paraId="37DD0C1B" w14:textId="77777777" w:rsidR="005A1C35" w:rsidRPr="005A1C35" w:rsidRDefault="005A1C35" w:rsidP="005A1C35">
      <w:pPr>
        <w:numPr>
          <w:ilvl w:val="0"/>
          <w:numId w:val="36"/>
        </w:numPr>
      </w:pPr>
      <w:r w:rsidRPr="005A1C35">
        <w:t xml:space="preserve">De importer geeft een fout door aan de GUI. </w:t>
      </w:r>
    </w:p>
    <w:p w14:paraId="36262806" w14:textId="77777777" w:rsidR="005A1C35" w:rsidRPr="005A1C35" w:rsidRDefault="005A1C35" w:rsidP="005A1C35">
      <w:pPr>
        <w:numPr>
          <w:ilvl w:val="0"/>
          <w:numId w:val="36"/>
        </w:numPr>
      </w:pPr>
      <w:r w:rsidRPr="005A1C35">
        <w:t xml:space="preserve">De GUI toont een foutmelding. </w:t>
      </w:r>
    </w:p>
    <w:p w14:paraId="70DA3B34" w14:textId="77777777" w:rsidR="005A1C35" w:rsidRPr="005A1C35" w:rsidRDefault="005A1C35" w:rsidP="005A1C35">
      <w:pPr>
        <w:numPr>
          <w:ilvl w:val="0"/>
          <w:numId w:val="36"/>
        </w:numPr>
      </w:pPr>
      <w:r w:rsidRPr="005A1C35">
        <w:t xml:space="preserve">De applicatie wordt niet onverwacht afgesloten. </w:t>
      </w:r>
    </w:p>
    <w:p w14:paraId="7F1E2F99" w14:textId="77777777" w:rsidR="005A1C35" w:rsidRPr="005A1C35" w:rsidRDefault="005A1C35" w:rsidP="005A1C35">
      <w:pPr>
        <w:numPr>
          <w:ilvl w:val="0"/>
          <w:numId w:val="36"/>
        </w:numPr>
      </w:pPr>
      <w:r w:rsidRPr="005A1C35">
        <w:t>De onderzoeker kan een ander bestand kiezen of het probleem oplossen.</w:t>
      </w:r>
    </w:p>
    <w:p w14:paraId="38090824" w14:textId="77777777" w:rsidR="005A1C35" w:rsidRDefault="005A1C35" w:rsidP="005A1C35"/>
    <w:p w14:paraId="0795B34B" w14:textId="77777777" w:rsidR="005A1C35" w:rsidRDefault="005A1C35" w:rsidP="005A1C35"/>
    <w:p w14:paraId="60D20D8D" w14:textId="0D690E6B" w:rsidR="006A1A06" w:rsidRPr="006A1A06" w:rsidRDefault="006A1A06" w:rsidP="006A1A06">
      <w:pPr>
        <w:pStyle w:val="Kop1"/>
      </w:pPr>
      <w:bookmarkStart w:id="3" w:name="_Toc232090312"/>
      <w:r w:rsidRPr="006A1A06">
        <w:lastRenderedPageBreak/>
        <w:t>Nacondities</w:t>
      </w:r>
      <w:bookmarkEnd w:id="3"/>
    </w:p>
    <w:p w14:paraId="2361053A" w14:textId="77777777" w:rsidR="000A4F51" w:rsidRPr="000A4F51" w:rsidRDefault="000A4F51" w:rsidP="000A4F51">
      <w:r w:rsidRPr="000A4F51">
        <w:t>Na deze use case:</w:t>
      </w:r>
    </w:p>
    <w:p w14:paraId="5C12444E" w14:textId="77777777" w:rsidR="000A4F51" w:rsidRPr="000A4F51" w:rsidRDefault="000A4F51" w:rsidP="000A4F51">
      <w:pPr>
        <w:numPr>
          <w:ilvl w:val="0"/>
          <w:numId w:val="34"/>
        </w:numPr>
      </w:pPr>
      <w:r w:rsidRPr="000A4F51">
        <w:t xml:space="preserve">weet de onderzoeker of de import succesvol was; </w:t>
      </w:r>
    </w:p>
    <w:p w14:paraId="43D3540E" w14:textId="77777777" w:rsidR="000A4F51" w:rsidRPr="000A4F51" w:rsidRDefault="000A4F51" w:rsidP="000A4F51">
      <w:pPr>
        <w:numPr>
          <w:ilvl w:val="0"/>
          <w:numId w:val="34"/>
        </w:numPr>
      </w:pPr>
      <w:r w:rsidRPr="000A4F51">
        <w:t xml:space="preserve">weet de onderzoeker hoeveel regels niet verwerkt konden worden; </w:t>
      </w:r>
    </w:p>
    <w:p w14:paraId="1D4C7042" w14:textId="77777777" w:rsidR="000A4F51" w:rsidRPr="000A4F51" w:rsidRDefault="000A4F51" w:rsidP="000A4F51">
      <w:pPr>
        <w:numPr>
          <w:ilvl w:val="0"/>
          <w:numId w:val="34"/>
        </w:numPr>
      </w:pPr>
      <w:r w:rsidRPr="000A4F51">
        <w:t xml:space="preserve">kan de onderzoeker besluiten het bestand opnieuw te controleren; </w:t>
      </w:r>
    </w:p>
    <w:p w14:paraId="187B5F48" w14:textId="77777777" w:rsidR="000A4F51" w:rsidRPr="000A4F51" w:rsidRDefault="000A4F51" w:rsidP="000A4F51">
      <w:pPr>
        <w:numPr>
          <w:ilvl w:val="0"/>
          <w:numId w:val="34"/>
        </w:numPr>
      </w:pPr>
      <w:r w:rsidRPr="000A4F51">
        <w:t>kan de onderzoeker de database controleren voordat een verdere analyse wordt uitgevoerd.</w:t>
      </w:r>
    </w:p>
    <w:p w14:paraId="5F70070A" w14:textId="77777777" w:rsidR="006A1A06" w:rsidRDefault="006A1A06"/>
    <w:p w14:paraId="3AE92DA4" w14:textId="77777777" w:rsidR="000A4F51" w:rsidRPr="000A4F51" w:rsidRDefault="000A4F51" w:rsidP="000A4F51">
      <w:pPr>
        <w:pStyle w:val="Kop1"/>
      </w:pPr>
      <w:bookmarkStart w:id="4" w:name="_Toc232090313"/>
      <w:r w:rsidRPr="000A4F51">
        <w:t>Waarom deze use case belangrijk is</w:t>
      </w:r>
      <w:bookmarkEnd w:id="4"/>
    </w:p>
    <w:p w14:paraId="1E88CDEA" w14:textId="77777777" w:rsidR="000A4F51" w:rsidRPr="000A4F51" w:rsidRDefault="000A4F51" w:rsidP="000A4F51">
      <w:r w:rsidRPr="000A4F51">
        <w:t>Bij forensisch onderzoek is betrouwbaarheid belangrijk. De applicatie moet daarom niet alleen gegevens importeren, maar ook duidelijk melden of er gegevens zijn overgeslagen.</w:t>
      </w:r>
    </w:p>
    <w:p w14:paraId="70944621" w14:textId="497DCCE1" w:rsidR="006A1A06" w:rsidRDefault="000A4F51">
      <w:r w:rsidRPr="000A4F51">
        <w:t>Wanneer de applicatie bijvoorbeeld alleen “import voltooid” zou tonen, weet de onderzoeker niet of alle regels zijn opgeslagen. Met de twee tellers is het importproces beter controleerbaar.</w:t>
      </w:r>
    </w:p>
    <w:p w14:paraId="1BCECBC1" w14:textId="353393BA" w:rsidR="000A4F51" w:rsidRPr="000A4F51" w:rsidRDefault="000A4F51" w:rsidP="000A4F51">
      <w:pPr>
        <w:pStyle w:val="Kop1"/>
      </w:pPr>
      <w:bookmarkStart w:id="5" w:name="_Toc232090314"/>
      <w:r>
        <w:t>Vervolg</w:t>
      </w:r>
      <w:bookmarkEnd w:id="5"/>
    </w:p>
    <w:p w14:paraId="5D76CE27" w14:textId="77777777" w:rsidR="000A4F51" w:rsidRPr="000A4F51" w:rsidRDefault="000A4F51" w:rsidP="000A4F51">
      <w:r w:rsidRPr="000A4F51">
        <w:t xml:space="preserve">Een volgende belangrijke use case voor een latere versie zou zijn: </w:t>
      </w:r>
      <w:r w:rsidRPr="000A4F51">
        <w:rPr>
          <w:b/>
          <w:bCs/>
        </w:rPr>
        <w:t>geïmporteerde sysloggegevens doorzoeken met een query</w:t>
      </w:r>
      <w:r w:rsidRPr="000A4F51">
        <w:t>. Die hoort nog niet bij de huidige code.</w:t>
      </w:r>
    </w:p>
    <w:p w14:paraId="31925E7B" w14:textId="77777777" w:rsidR="006A1A06" w:rsidRDefault="006A1A06"/>
    <w:p w14:paraId="36AE1CCC" w14:textId="77777777" w:rsidR="006A1A06" w:rsidRDefault="006A1A06"/>
    <w:p w14:paraId="75556DDF" w14:textId="77777777" w:rsidR="006A1A06" w:rsidRDefault="006A1A06"/>
    <w:p w14:paraId="36159E90" w14:textId="77777777" w:rsidR="000A4F51" w:rsidRDefault="000A4F51"/>
    <w:p w14:paraId="61EF9447" w14:textId="77777777" w:rsidR="006A1A06" w:rsidRDefault="006A1A06"/>
    <w:p w14:paraId="25E4989D" w14:textId="77777777" w:rsidR="006A1A06" w:rsidRDefault="006A1A06"/>
    <w:p w14:paraId="26A7A5B9" w14:textId="1F04B968" w:rsidR="006A1A06" w:rsidRDefault="006A1A06"/>
    <w:sectPr w:rsidR="006A1A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6AAEC" w14:textId="77777777" w:rsidR="003644BF" w:rsidRDefault="003644BF" w:rsidP="00DD2BC3">
      <w:pPr>
        <w:spacing w:after="0" w:line="240" w:lineRule="auto"/>
      </w:pPr>
      <w:r>
        <w:separator/>
      </w:r>
    </w:p>
  </w:endnote>
  <w:endnote w:type="continuationSeparator" w:id="0">
    <w:p w14:paraId="3E4A5A7D" w14:textId="77777777" w:rsidR="003644BF" w:rsidRDefault="003644BF" w:rsidP="00DD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C9D1" w14:textId="77777777" w:rsidR="00433BE3" w:rsidRDefault="00433BE3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A2F41" w:themeColor="accent1" w:themeShade="80"/>
      </w:rPr>
      <w:id w:val="1431158096"/>
      <w:docPartObj>
        <w:docPartGallery w:val="Page Numbers (Bottom of Page)"/>
        <w:docPartUnique/>
      </w:docPartObj>
    </w:sdtPr>
    <w:sdtContent>
      <w:p w14:paraId="30DF34BF" w14:textId="15769454" w:rsidR="007040A9" w:rsidRPr="00417B8C" w:rsidRDefault="007040A9">
        <w:pPr>
          <w:pStyle w:val="Voettekst"/>
          <w:rPr>
            <w:color w:val="0A2F41" w:themeColor="accent1" w:themeShade="80"/>
            <w:lang w:val="en-US"/>
          </w:rPr>
        </w:pP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2A63EF6" wp14:editId="2EE100A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02541880" name="Vierkante hak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9ED04" w14:textId="77777777" w:rsidR="007040A9" w:rsidRDefault="007040A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2A63EF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Vierkante haken 3" o:spid="_x0000_s1026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249ED04" w14:textId="77777777" w:rsidR="007040A9" w:rsidRDefault="007040A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ECA4F1D" wp14:editId="648CFE6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37360640" name="Rechte verbindingslijn met pij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53F5F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Rechte verbindingslijn met pijl 2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  <w:r w:rsidR="00863EFF" w:rsidRPr="00417B8C">
          <w:rPr>
            <w:color w:val="0A2F41" w:themeColor="accent1" w:themeShade="80"/>
            <w:lang w:val="en-US"/>
          </w:rPr>
          <w:t xml:space="preserve">       </w:t>
        </w:r>
        <w:r w:rsidR="00433BE3">
          <w:rPr>
            <w:color w:val="0A2F41" w:themeColor="accent1" w:themeShade="80"/>
            <w:lang w:val="en-US"/>
          </w:rPr>
          <w:t xml:space="preserve">Use case 2 </w:t>
        </w:r>
        <w:r w:rsidR="00863EFF" w:rsidRPr="00417B8C">
          <w:rPr>
            <w:color w:val="0A2F41" w:themeColor="accent1" w:themeShade="80"/>
            <w:lang w:val="en-US"/>
          </w:rPr>
          <w:t xml:space="preserve"> V</w:t>
        </w:r>
        <w:r w:rsidR="00417B8C" w:rsidRPr="00417B8C">
          <w:rPr>
            <w:color w:val="0A2F41" w:themeColor="accent1" w:themeShade="80"/>
            <w:lang w:val="en-US"/>
          </w:rPr>
          <w:t>1.</w:t>
        </w:r>
        <w:r w:rsidR="00417B8C">
          <w:rPr>
            <w:color w:val="0A2F41" w:themeColor="accent1" w:themeShade="80"/>
            <w:lang w:val="en-US"/>
          </w:rPr>
          <w:t>0</w:t>
        </w:r>
        <w:r w:rsidRPr="00417B8C">
          <w:rPr>
            <w:color w:val="0A2F41" w:themeColor="accent1" w:themeShade="80"/>
            <w:lang w:val="en-US"/>
          </w:rPr>
          <w:t xml:space="preserve"> </w:t>
        </w:r>
        <w:r w:rsidR="00417B8C">
          <w:rPr>
            <w:color w:val="0A2F41" w:themeColor="accent1" w:themeShade="80"/>
            <w:lang w:val="en-US"/>
          </w:rPr>
          <w:t xml:space="preserve">                   </w:t>
        </w:r>
        <w:r w:rsidR="00433BE3">
          <w:rPr>
            <w:color w:val="0A2F41" w:themeColor="accent1" w:themeShade="80"/>
            <w:lang w:val="en-US"/>
          </w:rPr>
          <w:t xml:space="preserve"> </w:t>
        </w:r>
        <w:r w:rsidR="00417B8C">
          <w:rPr>
            <w:color w:val="0A2F41" w:themeColor="accent1" w:themeShade="80"/>
            <w:lang w:val="en-US"/>
          </w:rPr>
          <w:t xml:space="preserve"> </w:t>
        </w:r>
        <w:r w:rsidR="00433BE3">
          <w:rPr>
            <w:color w:val="0A2F41" w:themeColor="accent1" w:themeShade="80"/>
            <w:lang w:val="en-US"/>
          </w:rPr>
          <w:t xml:space="preserve">                 </w:t>
        </w:r>
        <w:r w:rsidR="00417B8C">
          <w:rPr>
            <w:color w:val="0A2F41" w:themeColor="accent1" w:themeShade="80"/>
            <w:lang w:val="en-US"/>
          </w:rPr>
          <w:t xml:space="preserve">                       </w:t>
        </w:r>
        <w:r w:rsidRPr="00417B8C">
          <w:rPr>
            <w:color w:val="0A2F41" w:themeColor="accent1" w:themeShade="80"/>
            <w:lang w:val="en-US"/>
          </w:rPr>
          <w:t>Rudy Bouland</w:t>
        </w:r>
        <w:r w:rsidR="00863EFF" w:rsidRPr="00417B8C">
          <w:rPr>
            <w:color w:val="0A2F41" w:themeColor="accent1" w:themeShade="80"/>
            <w:lang w:val="en-US"/>
          </w:rPr>
          <w:t xml:space="preserve">           Datum</w:t>
        </w:r>
        <w:r w:rsidR="00417B8C">
          <w:rPr>
            <w:color w:val="0A2F41" w:themeColor="accent1" w:themeShade="80"/>
            <w:lang w:val="en-US"/>
          </w:rPr>
          <w:t xml:space="preserve"> </w:t>
        </w:r>
        <w:r w:rsidR="00433BE3">
          <w:rPr>
            <w:color w:val="0A2F41" w:themeColor="accent1" w:themeShade="80"/>
            <w:lang w:val="en-US"/>
          </w:rPr>
          <w:t>11-06</w:t>
        </w:r>
        <w:r w:rsidR="00417B8C">
          <w:rPr>
            <w:color w:val="0A2F41" w:themeColor="accent1" w:themeShade="80"/>
            <w:lang w:val="en-US"/>
          </w:rPr>
          <w:t>-2</w:t>
        </w:r>
        <w:r w:rsidR="00142203">
          <w:rPr>
            <w:color w:val="0A2F41" w:themeColor="accent1" w:themeShade="80"/>
            <w:lang w:val="en-US"/>
          </w:rPr>
          <w:t>026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87BF1" w14:textId="77777777" w:rsidR="00433BE3" w:rsidRDefault="00433BE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9C386" w14:textId="77777777" w:rsidR="003644BF" w:rsidRDefault="003644BF" w:rsidP="00DD2BC3">
      <w:pPr>
        <w:spacing w:after="0" w:line="240" w:lineRule="auto"/>
      </w:pPr>
      <w:r>
        <w:separator/>
      </w:r>
    </w:p>
  </w:footnote>
  <w:footnote w:type="continuationSeparator" w:id="0">
    <w:p w14:paraId="315CDDEC" w14:textId="77777777" w:rsidR="003644BF" w:rsidRDefault="003644BF" w:rsidP="00DD2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AECAC" w14:textId="77777777" w:rsidR="00433BE3" w:rsidRDefault="00433BE3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D1F6" w14:textId="77777777" w:rsidR="00DD2BC3" w:rsidRPr="00F91045" w:rsidRDefault="00DD2BC3" w:rsidP="00DD2BC3">
    <w:pPr>
      <w:pStyle w:val="Koptekst"/>
      <w:rPr>
        <w:color w:val="0A2F41" w:themeColor="accent1" w:themeShade="80"/>
      </w:rPr>
    </w:pPr>
    <w:r w:rsidRPr="00F91045">
      <w:rPr>
        <w:noProof/>
        <w:color w:val="0A2F41" w:themeColor="accent1" w:themeShade="80"/>
      </w:rPr>
      <w:drawing>
        <wp:anchor distT="0" distB="0" distL="114300" distR="114300" simplePos="0" relativeHeight="251659264" behindDoc="1" locked="0" layoutInCell="1" allowOverlap="1" wp14:anchorId="3E0CA422" wp14:editId="0601770F">
          <wp:simplePos x="0" y="0"/>
          <wp:positionH relativeFrom="column">
            <wp:posOffset>4297866</wp:posOffset>
          </wp:positionH>
          <wp:positionV relativeFrom="paragraph">
            <wp:posOffset>-449580</wp:posOffset>
          </wp:positionV>
          <wp:extent cx="1955640" cy="1099939"/>
          <wp:effectExtent l="0" t="0" r="0" b="0"/>
          <wp:wrapNone/>
          <wp:docPr id="1011649729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5640" cy="1099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1045">
      <w:rPr>
        <w:color w:val="0A2F41" w:themeColor="accent1" w:themeShade="80"/>
      </w:rPr>
      <w:t>Fontys Master Docent ICT opleiding</w:t>
    </w:r>
  </w:p>
  <w:p w14:paraId="5A420AC2" w14:textId="77777777" w:rsidR="00DD2BC3" w:rsidRDefault="00DD2BC3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49782" w14:textId="77777777" w:rsidR="00433BE3" w:rsidRDefault="00433BE3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6BD"/>
    <w:multiLevelType w:val="hybridMultilevel"/>
    <w:tmpl w:val="A70A9F3A"/>
    <w:lvl w:ilvl="0" w:tplc="04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4AAF"/>
    <w:multiLevelType w:val="multilevel"/>
    <w:tmpl w:val="C66E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81F05"/>
    <w:multiLevelType w:val="multilevel"/>
    <w:tmpl w:val="6348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27026"/>
    <w:multiLevelType w:val="multilevel"/>
    <w:tmpl w:val="53CA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46A98"/>
    <w:multiLevelType w:val="hybridMultilevel"/>
    <w:tmpl w:val="249E4B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D3B11"/>
    <w:multiLevelType w:val="multilevel"/>
    <w:tmpl w:val="7B26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C3543"/>
    <w:multiLevelType w:val="hybridMultilevel"/>
    <w:tmpl w:val="0C9E48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C30E7E"/>
    <w:multiLevelType w:val="hybridMultilevel"/>
    <w:tmpl w:val="55B0CE3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23860"/>
    <w:multiLevelType w:val="hybridMultilevel"/>
    <w:tmpl w:val="16D660F4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C730D"/>
    <w:multiLevelType w:val="hybridMultilevel"/>
    <w:tmpl w:val="54406C5C"/>
    <w:lvl w:ilvl="0" w:tplc="82B0067E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46AF2"/>
    <w:multiLevelType w:val="hybridMultilevel"/>
    <w:tmpl w:val="38C2F2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C2ABE"/>
    <w:multiLevelType w:val="hybridMultilevel"/>
    <w:tmpl w:val="D678743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22524"/>
    <w:multiLevelType w:val="multilevel"/>
    <w:tmpl w:val="0F5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E3FC1"/>
    <w:multiLevelType w:val="multilevel"/>
    <w:tmpl w:val="36C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5297E"/>
    <w:multiLevelType w:val="hybridMultilevel"/>
    <w:tmpl w:val="E5F221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161B6"/>
    <w:multiLevelType w:val="hybridMultilevel"/>
    <w:tmpl w:val="7B7EF8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82EAB"/>
    <w:multiLevelType w:val="hybridMultilevel"/>
    <w:tmpl w:val="1152F1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4592E"/>
    <w:multiLevelType w:val="hybridMultilevel"/>
    <w:tmpl w:val="2AE4F7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25686"/>
    <w:multiLevelType w:val="multilevel"/>
    <w:tmpl w:val="562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657364"/>
    <w:multiLevelType w:val="hybridMultilevel"/>
    <w:tmpl w:val="2F4607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315EDB"/>
    <w:multiLevelType w:val="hybridMultilevel"/>
    <w:tmpl w:val="60AC248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116174"/>
    <w:multiLevelType w:val="hybridMultilevel"/>
    <w:tmpl w:val="E4066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C66D24"/>
    <w:multiLevelType w:val="hybridMultilevel"/>
    <w:tmpl w:val="80EED1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939D0"/>
    <w:multiLevelType w:val="hybridMultilevel"/>
    <w:tmpl w:val="54F218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173E28"/>
    <w:multiLevelType w:val="multilevel"/>
    <w:tmpl w:val="AB7C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B4762F"/>
    <w:multiLevelType w:val="hybridMultilevel"/>
    <w:tmpl w:val="6128C41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A39C8"/>
    <w:multiLevelType w:val="hybridMultilevel"/>
    <w:tmpl w:val="CB68DC16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26914"/>
    <w:multiLevelType w:val="hybridMultilevel"/>
    <w:tmpl w:val="2F763EEA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33F67"/>
    <w:multiLevelType w:val="hybridMultilevel"/>
    <w:tmpl w:val="011615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F77B0"/>
    <w:multiLevelType w:val="hybridMultilevel"/>
    <w:tmpl w:val="FB62683A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7A4644"/>
    <w:multiLevelType w:val="hybridMultilevel"/>
    <w:tmpl w:val="C34611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D16767"/>
    <w:multiLevelType w:val="hybridMultilevel"/>
    <w:tmpl w:val="535A3EF0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11220B"/>
    <w:multiLevelType w:val="hybridMultilevel"/>
    <w:tmpl w:val="513010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BD6B5B"/>
    <w:multiLevelType w:val="hybridMultilevel"/>
    <w:tmpl w:val="A342BC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130E0"/>
    <w:multiLevelType w:val="hybridMultilevel"/>
    <w:tmpl w:val="7BA4B1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AA74D4"/>
    <w:multiLevelType w:val="hybridMultilevel"/>
    <w:tmpl w:val="6128C4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765612">
    <w:abstractNumId w:val="27"/>
  </w:num>
  <w:num w:numId="2" w16cid:durableId="2097940791">
    <w:abstractNumId w:val="14"/>
  </w:num>
  <w:num w:numId="3" w16cid:durableId="1187674946">
    <w:abstractNumId w:val="34"/>
  </w:num>
  <w:num w:numId="4" w16cid:durableId="1407260252">
    <w:abstractNumId w:val="8"/>
  </w:num>
  <w:num w:numId="5" w16cid:durableId="505435589">
    <w:abstractNumId w:val="31"/>
  </w:num>
  <w:num w:numId="6" w16cid:durableId="1765301792">
    <w:abstractNumId w:val="23"/>
  </w:num>
  <w:num w:numId="7" w16cid:durableId="1266694458">
    <w:abstractNumId w:val="16"/>
  </w:num>
  <w:num w:numId="8" w16cid:durableId="571161918">
    <w:abstractNumId w:val="22"/>
  </w:num>
  <w:num w:numId="9" w16cid:durableId="306981701">
    <w:abstractNumId w:val="21"/>
  </w:num>
  <w:num w:numId="10" w16cid:durableId="2102295152">
    <w:abstractNumId w:val="32"/>
  </w:num>
  <w:num w:numId="11" w16cid:durableId="54934703">
    <w:abstractNumId w:val="26"/>
  </w:num>
  <w:num w:numId="12" w16cid:durableId="279494">
    <w:abstractNumId w:val="29"/>
  </w:num>
  <w:num w:numId="13" w16cid:durableId="31542618">
    <w:abstractNumId w:val="17"/>
  </w:num>
  <w:num w:numId="14" w16cid:durableId="1459953715">
    <w:abstractNumId w:val="11"/>
  </w:num>
  <w:num w:numId="15" w16cid:durableId="528109947">
    <w:abstractNumId w:val="15"/>
  </w:num>
  <w:num w:numId="16" w16cid:durableId="1450858806">
    <w:abstractNumId w:val="10"/>
  </w:num>
  <w:num w:numId="17" w16cid:durableId="1274678337">
    <w:abstractNumId w:val="25"/>
  </w:num>
  <w:num w:numId="18" w16cid:durableId="734546053">
    <w:abstractNumId w:val="35"/>
  </w:num>
  <w:num w:numId="19" w16cid:durableId="182327783">
    <w:abstractNumId w:val="33"/>
  </w:num>
  <w:num w:numId="20" w16cid:durableId="208079363">
    <w:abstractNumId w:val="0"/>
  </w:num>
  <w:num w:numId="21" w16cid:durableId="2140759981">
    <w:abstractNumId w:val="4"/>
  </w:num>
  <w:num w:numId="22" w16cid:durableId="867179154">
    <w:abstractNumId w:val="3"/>
  </w:num>
  <w:num w:numId="23" w16cid:durableId="2045059492">
    <w:abstractNumId w:val="30"/>
  </w:num>
  <w:num w:numId="24" w16cid:durableId="596409082">
    <w:abstractNumId w:val="1"/>
  </w:num>
  <w:num w:numId="25" w16cid:durableId="433673420">
    <w:abstractNumId w:val="2"/>
  </w:num>
  <w:num w:numId="26" w16cid:durableId="241765540">
    <w:abstractNumId w:val="5"/>
  </w:num>
  <w:num w:numId="27" w16cid:durableId="1523010072">
    <w:abstractNumId w:val="19"/>
  </w:num>
  <w:num w:numId="28" w16cid:durableId="657920355">
    <w:abstractNumId w:val="20"/>
  </w:num>
  <w:num w:numId="29" w16cid:durableId="137843030">
    <w:abstractNumId w:val="6"/>
  </w:num>
  <w:num w:numId="30" w16cid:durableId="1674456021">
    <w:abstractNumId w:val="28"/>
  </w:num>
  <w:num w:numId="31" w16cid:durableId="1687631690">
    <w:abstractNumId w:val="9"/>
  </w:num>
  <w:num w:numId="32" w16cid:durableId="953056667">
    <w:abstractNumId w:val="13"/>
  </w:num>
  <w:num w:numId="33" w16cid:durableId="2066179229">
    <w:abstractNumId w:val="7"/>
  </w:num>
  <w:num w:numId="34" w16cid:durableId="1457871100">
    <w:abstractNumId w:val="12"/>
  </w:num>
  <w:num w:numId="35" w16cid:durableId="546574626">
    <w:abstractNumId w:val="18"/>
  </w:num>
  <w:num w:numId="36" w16cid:durableId="19982676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C3"/>
    <w:rsid w:val="00010D77"/>
    <w:rsid w:val="0001454C"/>
    <w:rsid w:val="0004653E"/>
    <w:rsid w:val="00054AC3"/>
    <w:rsid w:val="00065382"/>
    <w:rsid w:val="000719BD"/>
    <w:rsid w:val="000865F7"/>
    <w:rsid w:val="000A4F51"/>
    <w:rsid w:val="000A5476"/>
    <w:rsid w:val="000B143D"/>
    <w:rsid w:val="000B54AC"/>
    <w:rsid w:val="000C0ACA"/>
    <w:rsid w:val="000D0033"/>
    <w:rsid w:val="000E4784"/>
    <w:rsid w:val="000F1B2C"/>
    <w:rsid w:val="000F66D1"/>
    <w:rsid w:val="001059B0"/>
    <w:rsid w:val="00112902"/>
    <w:rsid w:val="00124075"/>
    <w:rsid w:val="00142203"/>
    <w:rsid w:val="00153B9B"/>
    <w:rsid w:val="00175DC9"/>
    <w:rsid w:val="00191CE9"/>
    <w:rsid w:val="001D3930"/>
    <w:rsid w:val="001D622B"/>
    <w:rsid w:val="00210042"/>
    <w:rsid w:val="0023099C"/>
    <w:rsid w:val="00240834"/>
    <w:rsid w:val="002514DA"/>
    <w:rsid w:val="00296FE6"/>
    <w:rsid w:val="002B19C6"/>
    <w:rsid w:val="002B71C3"/>
    <w:rsid w:val="002C33B8"/>
    <w:rsid w:val="002C72BA"/>
    <w:rsid w:val="002E4AD3"/>
    <w:rsid w:val="002F3884"/>
    <w:rsid w:val="003203EF"/>
    <w:rsid w:val="003313E5"/>
    <w:rsid w:val="00333ACC"/>
    <w:rsid w:val="003644BF"/>
    <w:rsid w:val="003700F0"/>
    <w:rsid w:val="003833A4"/>
    <w:rsid w:val="003B7510"/>
    <w:rsid w:val="003D3211"/>
    <w:rsid w:val="003D5F21"/>
    <w:rsid w:val="004077AF"/>
    <w:rsid w:val="00417B8C"/>
    <w:rsid w:val="00423529"/>
    <w:rsid w:val="00423ACF"/>
    <w:rsid w:val="00433BE3"/>
    <w:rsid w:val="00474514"/>
    <w:rsid w:val="004C226B"/>
    <w:rsid w:val="004E1DC5"/>
    <w:rsid w:val="005108B6"/>
    <w:rsid w:val="00516A1E"/>
    <w:rsid w:val="005267C9"/>
    <w:rsid w:val="00530FAB"/>
    <w:rsid w:val="0053560A"/>
    <w:rsid w:val="0054172B"/>
    <w:rsid w:val="00552942"/>
    <w:rsid w:val="005576D3"/>
    <w:rsid w:val="0057788D"/>
    <w:rsid w:val="00592B32"/>
    <w:rsid w:val="005A1C35"/>
    <w:rsid w:val="005A2BA4"/>
    <w:rsid w:val="005C3548"/>
    <w:rsid w:val="00610624"/>
    <w:rsid w:val="0061206E"/>
    <w:rsid w:val="006174FC"/>
    <w:rsid w:val="00665BD5"/>
    <w:rsid w:val="00677A28"/>
    <w:rsid w:val="006A1A06"/>
    <w:rsid w:val="006E1A54"/>
    <w:rsid w:val="006F60EC"/>
    <w:rsid w:val="007040A9"/>
    <w:rsid w:val="00705BCE"/>
    <w:rsid w:val="00720ABC"/>
    <w:rsid w:val="00744976"/>
    <w:rsid w:val="0076394F"/>
    <w:rsid w:val="0077245F"/>
    <w:rsid w:val="007855DE"/>
    <w:rsid w:val="0078746D"/>
    <w:rsid w:val="007B4213"/>
    <w:rsid w:val="007C2954"/>
    <w:rsid w:val="007F0013"/>
    <w:rsid w:val="00801D8F"/>
    <w:rsid w:val="008446FE"/>
    <w:rsid w:val="008629C4"/>
    <w:rsid w:val="00863EFF"/>
    <w:rsid w:val="00866D15"/>
    <w:rsid w:val="008673A5"/>
    <w:rsid w:val="008728B2"/>
    <w:rsid w:val="00882A67"/>
    <w:rsid w:val="008B78D2"/>
    <w:rsid w:val="008C0504"/>
    <w:rsid w:val="008C61A3"/>
    <w:rsid w:val="00900F8B"/>
    <w:rsid w:val="009022F6"/>
    <w:rsid w:val="0090742A"/>
    <w:rsid w:val="00907C92"/>
    <w:rsid w:val="00910D54"/>
    <w:rsid w:val="009150AB"/>
    <w:rsid w:val="009156C7"/>
    <w:rsid w:val="00936056"/>
    <w:rsid w:val="009420CD"/>
    <w:rsid w:val="00945099"/>
    <w:rsid w:val="00947C03"/>
    <w:rsid w:val="00964A3D"/>
    <w:rsid w:val="00981B4D"/>
    <w:rsid w:val="009A4B4E"/>
    <w:rsid w:val="009C20B1"/>
    <w:rsid w:val="009D5BB1"/>
    <w:rsid w:val="00A07343"/>
    <w:rsid w:val="00A334FE"/>
    <w:rsid w:val="00A46386"/>
    <w:rsid w:val="00A470AE"/>
    <w:rsid w:val="00A47CE2"/>
    <w:rsid w:val="00A501E1"/>
    <w:rsid w:val="00A5383E"/>
    <w:rsid w:val="00A640C3"/>
    <w:rsid w:val="00A80658"/>
    <w:rsid w:val="00A85BEE"/>
    <w:rsid w:val="00A9308D"/>
    <w:rsid w:val="00A93098"/>
    <w:rsid w:val="00AC5721"/>
    <w:rsid w:val="00AD2E08"/>
    <w:rsid w:val="00AF73C4"/>
    <w:rsid w:val="00B11B6C"/>
    <w:rsid w:val="00B233E1"/>
    <w:rsid w:val="00B36CE9"/>
    <w:rsid w:val="00B5257E"/>
    <w:rsid w:val="00B541F6"/>
    <w:rsid w:val="00B676A0"/>
    <w:rsid w:val="00B82EF7"/>
    <w:rsid w:val="00B85FF1"/>
    <w:rsid w:val="00B94FEE"/>
    <w:rsid w:val="00BB2BA2"/>
    <w:rsid w:val="00BB3FB1"/>
    <w:rsid w:val="00BC5CC0"/>
    <w:rsid w:val="00BE7932"/>
    <w:rsid w:val="00BF3980"/>
    <w:rsid w:val="00C02E33"/>
    <w:rsid w:val="00C06BCC"/>
    <w:rsid w:val="00C13E9E"/>
    <w:rsid w:val="00C406B9"/>
    <w:rsid w:val="00C635BC"/>
    <w:rsid w:val="00C63E94"/>
    <w:rsid w:val="00C71CD8"/>
    <w:rsid w:val="00CA1F3E"/>
    <w:rsid w:val="00CE0A0E"/>
    <w:rsid w:val="00D21CF1"/>
    <w:rsid w:val="00D307DC"/>
    <w:rsid w:val="00D44C37"/>
    <w:rsid w:val="00D50446"/>
    <w:rsid w:val="00D66AFC"/>
    <w:rsid w:val="00D71B76"/>
    <w:rsid w:val="00D91602"/>
    <w:rsid w:val="00D96774"/>
    <w:rsid w:val="00D96ACA"/>
    <w:rsid w:val="00DA0750"/>
    <w:rsid w:val="00DA47EB"/>
    <w:rsid w:val="00DB28E8"/>
    <w:rsid w:val="00DC1BD4"/>
    <w:rsid w:val="00DC41C5"/>
    <w:rsid w:val="00DC695D"/>
    <w:rsid w:val="00DC7AF8"/>
    <w:rsid w:val="00DD2BC3"/>
    <w:rsid w:val="00DE089A"/>
    <w:rsid w:val="00DE2D90"/>
    <w:rsid w:val="00DE5A16"/>
    <w:rsid w:val="00DE65C2"/>
    <w:rsid w:val="00E05F54"/>
    <w:rsid w:val="00E130A1"/>
    <w:rsid w:val="00E42CE3"/>
    <w:rsid w:val="00E80EE6"/>
    <w:rsid w:val="00EA33E7"/>
    <w:rsid w:val="00ED542D"/>
    <w:rsid w:val="00EE5519"/>
    <w:rsid w:val="00F06DB0"/>
    <w:rsid w:val="00F140E2"/>
    <w:rsid w:val="00F14B6C"/>
    <w:rsid w:val="00F15042"/>
    <w:rsid w:val="00F348A2"/>
    <w:rsid w:val="00F376B8"/>
    <w:rsid w:val="00F50D57"/>
    <w:rsid w:val="00F51C1C"/>
    <w:rsid w:val="00F64F5D"/>
    <w:rsid w:val="00F95D97"/>
    <w:rsid w:val="00FB3C5C"/>
    <w:rsid w:val="00FC4BD2"/>
    <w:rsid w:val="00FE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3D6CD"/>
  <w15:chartTrackingRefBased/>
  <w15:docId w15:val="{2E44CEB3-F8B6-4428-BFD7-1015146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D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D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D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2B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2B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2B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2B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2B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2B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2B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2B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2B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2B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2BC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D2BC3"/>
  </w:style>
  <w:style w:type="paragraph" w:styleId="Voettekst">
    <w:name w:val="footer"/>
    <w:basedOn w:val="Standaard"/>
    <w:link w:val="Voet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D2BC3"/>
  </w:style>
  <w:style w:type="character" w:styleId="Hyperlink">
    <w:name w:val="Hyperlink"/>
    <w:basedOn w:val="Standaardalinea-lettertype"/>
    <w:uiPriority w:val="99"/>
    <w:unhideWhenUsed/>
    <w:rsid w:val="00FB3C5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B3C5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23ACF"/>
    <w:rPr>
      <w:color w:val="96607D" w:themeColor="followed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E4784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E478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E4784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E4784"/>
    <w:pPr>
      <w:spacing w:after="100"/>
      <w:ind w:left="480"/>
    </w:pPr>
  </w:style>
  <w:style w:type="paragraph" w:styleId="Normaalweb">
    <w:name w:val="Normal (Web)"/>
    <w:basedOn w:val="Standaard"/>
    <w:uiPriority w:val="99"/>
    <w:unhideWhenUsed/>
    <w:rsid w:val="00DA07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nl-NL"/>
      <w14:ligatures w14:val="none"/>
    </w:rPr>
  </w:style>
  <w:style w:type="paragraph" w:styleId="Bibliografie">
    <w:name w:val="Bibliography"/>
    <w:basedOn w:val="Standaard"/>
    <w:next w:val="Standaard"/>
    <w:uiPriority w:val="37"/>
    <w:unhideWhenUsed/>
    <w:rsid w:val="00AF73C4"/>
  </w:style>
  <w:style w:type="character" w:styleId="HTMLCode">
    <w:name w:val="HTML Code"/>
    <w:basedOn w:val="Standaardalinea-lettertype"/>
    <w:uiPriority w:val="99"/>
    <w:semiHidden/>
    <w:unhideWhenUsed/>
    <w:rsid w:val="006A1A06"/>
    <w:rPr>
      <w:rFonts w:ascii="Courier New" w:eastAsia="Times New Roman" w:hAnsi="Courier New" w:cs="Courier New"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6A1A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2DEDC4-8B38-4B33-B99E-0B776839647F}">
  <we:reference id="wa104382008" version="1.1.0.2" store="nl-NL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SQL26</b:Tag>
    <b:SourceType>InternetSite</b:SourceType>
    <b:Guid>{309BBC53-23B4-4293-9171-69489757423C}</b:Guid>
    <b:Author>
      <b:Author>
        <b:NameList>
          <b:Person>
            <b:Last>SQLite</b:Last>
          </b:Person>
        </b:NameList>
      </b:Author>
    </b:Author>
    <b:Title>SQLite Download Page</b:Title>
    <b:InternetSiteTitle>SQLite</b:InternetSiteTitle>
    <b:Year>2026</b:Year>
    <b:URL>https://www.sqlite.org/download.html</b:URL>
    <b:RefOrder>1</b:RefOrder>
  </b:Source>
  <b:Source>
    <b:Tag>SQL261</b:Tag>
    <b:SourceType>InternetSite</b:SourceType>
    <b:Guid>{9A4CE9B1-1EF3-4173-895A-ED3C14DD33D3}</b:Guid>
    <b:Author>
      <b:Author>
        <b:NameList>
          <b:Person>
            <b:Last>SQLitebrowser</b:Last>
          </b:Person>
        </b:NameList>
      </b:Author>
    </b:Author>
    <b:Title>DB Browser for SQLite</b:Title>
    <b:InternetSiteTitle>SQLitebrowser</b:InternetSiteTitle>
    <b:Year>2026</b:Year>
    <b:Month>4</b:Month>
    <b:Day>6</b:Day>
    <b:URL>https://sqlitebrowser.org/</b:URL>
    <b:RefOrder>2</b:RefOrder>
  </b:Source>
  <b:Source>
    <b:Tag>SQL262</b:Tag>
    <b:SourceType>InternetSite</b:SourceType>
    <b:Guid>{8C64AC5A-5E8D-43CA-B357-88F93D17795B}</b:Guid>
    <b:Author>
      <b:Author>
        <b:NameList>
          <b:Person>
            <b:Last>SQLite</b:Last>
          </b:Person>
        </b:NameList>
      </b:Author>
    </b:Author>
    <b:Title>Command Line Shell For SQLite</b:Title>
    <b:InternetSiteTitle>SQLite</b:InternetSiteTitle>
    <b:Year>2026</b:Year>
    <b:URL>https://www.sqlite.org/cli.html</b:URL>
    <b:RefOrder>3</b:RefOrder>
  </b:Source>
  <b:Source>
    <b:Tag>Pyt263</b:Tag>
    <b:SourceType>InternetSite</b:SourceType>
    <b:Guid>{891A0279-7692-44B5-881F-40B9222BA7BD}</b:Guid>
    <b:Author>
      <b:Author>
        <b:NameList>
          <b:Person>
            <b:Last>Python</b:Last>
          </b:Person>
        </b:NameList>
      </b:Author>
    </b:Author>
    <b:Title>sqlite3 — DB-API 2.0 interface for SQLite databases</b:Title>
    <b:InternetSiteTitle>Docs.Python</b:InternetSiteTitle>
    <b:Year>2026</b:Year>
    <b:Month>4</b:Month>
    <b:Day>15</b:Day>
    <b:URL>https://docs.python.org/3/library/sqlite3.html</b:URL>
    <b:RefOrder>4</b:RefOrder>
  </b:Source>
  <b:Source>
    <b:Tag>Dou26</b:Tag>
    <b:SourceType>InternetSite</b:SourceType>
    <b:Guid>{CB5A579C-7704-4279-B831-887710382E5C}</b:Guid>
    <b:Title>Data Management With Python, SQLite, and SQLAlchemy</b:Title>
    <b:InternetSiteTitle>Real Python</b:InternetSiteTitle>
    <b:Year>2026</b:Year>
    <b:URL>https://realpython.com/python-sqlite-sqlalchemy/</b:URL>
    <b:Author>
      <b:Author>
        <b:NameList>
          <b:Person>
            <b:Last>Dough Farrel</b:Last>
          </b:Person>
        </b:NameList>
      </b:Author>
    </b:Author>
    <b:RefOrder>5</b:RefOrder>
  </b:Source>
  <b:Source>
    <b:Tag>gee25</b:Tag>
    <b:SourceType>InternetSite</b:SourceType>
    <b:Guid>{02477C9C-04BD-4FF4-B4A0-B02D8679BB56}</b:Guid>
    <b:Author>
      <b:Author>
        <b:NameList>
          <b:Person>
            <b:Last>geeksforgeeks</b:Last>
          </b:Person>
        </b:NameList>
      </b:Author>
    </b:Author>
    <b:Title>Python SQLite</b:Title>
    <b:InternetSiteTitle>geeksforgeeks</b:InternetSiteTitle>
    <b:Year>2025</b:Year>
    <b:Month>7</b:Month>
    <b:Day>23</b:Day>
    <b:URL>https://www.geeksforgeeks.org/python/python-sqlite/</b:URL>
    <b:RefOrder>6</b:RefOrder>
  </b:Source>
</b:Sources>
</file>

<file path=customXml/itemProps1.xml><?xml version="1.0" encoding="utf-8"?>
<ds:datastoreItem xmlns:ds="http://schemas.openxmlformats.org/officeDocument/2006/customXml" ds:itemID="{F8178D19-CBB3-407B-A87B-32CD829BD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538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Bouland,Rudy R.J.G.A.</dc:creator>
  <cp:keywords/>
  <dc:description/>
  <cp:lastModifiedBy>Bouland,Rudy R.J.G.A.</cp:lastModifiedBy>
  <cp:revision>171</cp:revision>
  <dcterms:created xsi:type="dcterms:W3CDTF">2025-09-18T12:19:00Z</dcterms:created>
  <dcterms:modified xsi:type="dcterms:W3CDTF">2026-06-11T15:57:00Z</dcterms:modified>
</cp:coreProperties>
</file>