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drawing>
          <wp:anchor distT="0" distB="0" distL="0" distR="0" simplePos="0" allowOverlap="1" behindDoc="1" locked="0" layoutInCell="1" relativeHeight="97917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9791700"/>
            <wp:effectExtent b="0" l="0" r="0" t="0"/>
            <wp:wrapNone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7562850" cy="97917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3171"/>
        <w:tblpPr w:tblpX="7514.9375" w:tblpY="13686.531249999998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top"/>
            <w:tcMar>
              <w:top w:w="0" w:type="dxa"/>
              <w:bottom w:w="0" w:type="dxa"/>
              <w:end w:w="0" w:type="dxa"/>
              <w:start w:w="0" w:type="dxa"/>
            </w:tcMar>
            <w:tcW w:w="3135" w:type="dxa"/>
          </w:tcPr>
          <w:p>
            <w:pPr>
              <w:spacing w:after="0" w:line="292.03125" w:lineRule="atLeast"/>
              <w:jc w:val="left"/>
            </w:pP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S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y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s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t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e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m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 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f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o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r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 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e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a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s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y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 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b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a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c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k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u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p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s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 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a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n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d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 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r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e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c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o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v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e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r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y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 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o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f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 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f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i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l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e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s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3096"/>
        <w:tblpPr w:tblpX="7514.9375" w:tblpY="13394.499999999998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3060" w:type="dxa"/>
          </w:tcPr>
          <w:p>
            <w:pPr>
              <w:spacing w:after="0" w:line="292.03125" w:lineRule="atLeast"/>
              <w:jc w:val="left"/>
            </w:pP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B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h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,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o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b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o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C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o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p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y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3336"/>
        <w:tblpPr w:tblpX="7514.9375" w:tblpY="13102.468749999998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3300" w:type="dxa"/>
          </w:tcPr>
          <w:p>
            <w:pPr>
              <w:spacing w:after="0" w:line="292.03125" w:lineRule="atLeast"/>
              <w:jc w:val="left"/>
            </w:pP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F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l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B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k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u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p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d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S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y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c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3336"/>
        <w:tblpPr w:tblpX="7534.406250000001" w:tblpY="12752.03125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3300" w:type="dxa"/>
          </w:tcPr>
          <w:p>
            <w:pPr>
              <w:spacing w:after="0" w:line="292.03125" w:lineRule="atLeast"/>
              <w:jc w:val="left"/>
            </w:pP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C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r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e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a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t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e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d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 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w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i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t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h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 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S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w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i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n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g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3096"/>
        <w:tblpPr w:tblpX="7534.406250000001" w:tblpY="12460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3060" w:type="dxa"/>
          </w:tcPr>
          <w:p>
            <w:pPr>
              <w:spacing w:after="0" w:line="292.03125" w:lineRule="atLeast"/>
              <w:jc w:val="left"/>
            </w:pP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J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v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3336"/>
        <w:tblpPr w:tblpX="7534.406250000001" w:tblpY="12167.96875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3300" w:type="dxa"/>
          </w:tcPr>
          <w:p>
            <w:pPr>
              <w:spacing w:after="0" w:line="292.03125" w:lineRule="atLeast"/>
              <w:jc w:val="left"/>
            </w:pP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F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l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x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p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l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r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r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3336"/>
        <w:tblpPr w:tblpX="7534.406250000001" w:tblpY="11759.125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3300" w:type="dxa"/>
          </w:tcPr>
          <w:p>
            <w:pPr>
              <w:spacing w:after="0" w:line="292.03125" w:lineRule="atLeast"/>
              <w:jc w:val="left"/>
            </w:pP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D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e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s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i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g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n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,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 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W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e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b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s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i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t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e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3096"/>
        <w:tblpPr w:tblpX="7534.406250000001" w:tblpY="11467.09375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3060" w:type="dxa"/>
          </w:tcPr>
          <w:p>
            <w:pPr>
              <w:spacing w:after="0" w:line="292.03125" w:lineRule="atLeast"/>
              <w:jc w:val="left"/>
            </w:pP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d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o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b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,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F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g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m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3336"/>
        <w:tblpPr w:tblpX="7534.406250000001" w:tblpY="11175.0625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3300" w:type="dxa"/>
          </w:tcPr>
          <w:p>
            <w:pPr>
              <w:spacing w:after="0" w:line="292.03125" w:lineRule="atLeast"/>
              <w:jc w:val="left"/>
            </w:pP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p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x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S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t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u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d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s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3336"/>
        <w:tblpPr w:tblpX="7534.406250000001" w:tblpY="10824.624999999998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3300" w:type="dxa"/>
          </w:tcPr>
          <w:p>
            <w:pPr>
              <w:spacing w:after="0" w:line="292.03125" w:lineRule="atLeast"/>
              <w:jc w:val="left"/>
            </w:pP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M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o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b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i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l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e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 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A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p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p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,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 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W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e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b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s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i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t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e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,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 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D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e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s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i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g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n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3096"/>
        <w:tblpPr w:tblpX="7534.406250000001" w:tblpY="10532.593749999998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3060" w:type="dxa"/>
          </w:tcPr>
          <w:p>
            <w:pPr>
              <w:spacing w:after="0" w:line="292.03125" w:lineRule="atLeast"/>
              <w:jc w:val="left"/>
            </w:pP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d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o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b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,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H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T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M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L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,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C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,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J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3336"/>
        <w:tblpPr w:tblpX="7534.406250000001" w:tblpY="10240.562499999998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3300" w:type="dxa"/>
          </w:tcPr>
          <w:p>
            <w:pPr>
              <w:spacing w:after="0" w:line="292.03125" w:lineRule="atLeast"/>
              <w:jc w:val="left"/>
            </w:pP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D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w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n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3336"/>
        <w:tblpPr w:tblpX="7514.9375" w:tblpY="9890.124999999998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3300" w:type="dxa"/>
          </w:tcPr>
          <w:p>
            <w:pPr>
              <w:spacing w:after="0" w:line="292.03125" w:lineRule="atLeast"/>
              <w:jc w:val="left"/>
            </w:pP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E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v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e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n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t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 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a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n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d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 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W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e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b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s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i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t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e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 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F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a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l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l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 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2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0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2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2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3096"/>
        <w:tblpPr w:tblpX="7514.9375" w:tblpY="9598.093749999998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3060" w:type="dxa"/>
          </w:tcPr>
          <w:p>
            <w:pPr>
              <w:spacing w:after="0" w:line="292.03125" w:lineRule="atLeast"/>
              <w:jc w:val="left"/>
            </w:pP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H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T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M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L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,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C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3336"/>
        <w:tblpPr w:tblpX="7514.9375" w:tblpY="9306.062499999998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3300" w:type="dxa"/>
          </w:tcPr>
          <w:p>
            <w:pPr>
              <w:spacing w:after="0" w:line="292.03125" w:lineRule="atLeast"/>
              <w:jc w:val="left"/>
            </w:pP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H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k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t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b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r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f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s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t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t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t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h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B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h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3336"/>
        <w:tblpPr w:tblpX="7514.9375" w:tblpY="8955.625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3300" w:type="dxa"/>
          </w:tcPr>
          <w:p>
            <w:pPr>
              <w:spacing w:after="0" w:line="292.03125" w:lineRule="atLeast"/>
              <w:jc w:val="left"/>
            </w:pP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2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0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2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1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,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 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2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0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2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2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,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 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2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0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2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3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3096"/>
        <w:tblpPr w:tblpX="7514.9375" w:tblpY="8663.59375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3060" w:type="dxa"/>
          </w:tcPr>
          <w:p>
            <w:pPr>
              <w:spacing w:after="0" w:line="292.03125" w:lineRule="atLeast"/>
              <w:jc w:val="left"/>
            </w:pP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c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t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,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T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y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p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c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p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t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3336"/>
        <w:tblpPr w:tblpX="7514.9375" w:tblpY="8371.5625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3300" w:type="dxa"/>
          </w:tcPr>
          <w:p>
            <w:pPr>
              <w:spacing w:after="0" w:line="292.03125" w:lineRule="atLeast"/>
              <w:jc w:val="left"/>
            </w:pP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B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h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H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k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s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W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b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s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t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e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1650"/>
        <w:tblpPr w:tblpX="7183.968749999999" w:tblpY="7865.375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1590" w:type="dxa"/>
          </w:tcPr>
          <w:p>
            <w:pPr>
              <w:spacing w:after="0" w:line="467.24999999999994" w:lineRule="atLeast"/>
              <w:jc w:val="left"/>
            </w:pP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P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r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j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t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s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1095"/>
        <w:tblpPr w:tblpX="7183.968749999999" w:tblpY="4438.875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1035" w:type="dxa"/>
          </w:tcPr>
          <w:p>
            <w:pPr>
              <w:spacing w:after="0" w:line="467.24999999999994" w:lineRule="atLeast"/>
              <w:jc w:val="left"/>
            </w:pP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S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k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l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l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s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2841"/>
        <w:tblpPr w:tblpX="7690.156249999999" w:tblpY="3815.874999999999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2805" w:type="dxa"/>
          </w:tcPr>
          <w:p>
            <w:pPr>
              <w:spacing w:after="0" w:line="292.03125" w:lineRule="atLeast"/>
              <w:jc w:val="left"/>
            </w:pP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t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t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t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o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.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c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o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m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/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u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d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y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d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v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2496"/>
        <w:tblpPr w:tblpX="7690.156249999999" w:tblpY="3426.5000000000005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2460" w:type="dxa"/>
          </w:tcPr>
          <w:p>
            <w:pPr>
              <w:spacing w:after="0" w:line="292.03125" w:lineRule="atLeast"/>
              <w:jc w:val="left"/>
            </w:pP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g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t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h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u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b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.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c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o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m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/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u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d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y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d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v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2901"/>
        <w:tblpPr w:tblpX="7690.156249999999" w:tblpY="3037.125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2865" w:type="dxa"/>
          </w:tcPr>
          <w:p>
            <w:pPr>
              <w:spacing w:after="0" w:line="292.03125" w:lineRule="atLeast"/>
              <w:jc w:val="left"/>
            </w:pP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l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k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d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.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c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o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m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/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/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u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d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y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d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v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1971"/>
        <w:tblpPr w:tblpX="7690.156249999999" w:tblpY="2628.28125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1935" w:type="dxa"/>
          </w:tcPr>
          <w:p>
            <w:pPr>
              <w:spacing w:after="0" w:line="292.03125" w:lineRule="atLeast"/>
              <w:jc w:val="left"/>
            </w:pP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u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d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y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.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v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c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l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.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p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p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1095"/>
        <w:tblpPr w:tblpX="7164.499999999999" w:tblpY="2102.6249999999995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1035" w:type="dxa"/>
          </w:tcPr>
          <w:p>
            <w:pPr>
              <w:spacing w:after="0" w:line="467.24999999999994" w:lineRule="atLeast"/>
              <w:jc w:val="left"/>
            </w:pP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L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k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s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6261"/>
        <w:tblpPr w:tblpX="1304.4062499999998" w:tblpY="14348.46875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6225" w:type="dxa"/>
          </w:tcPr>
          <w:p>
            <w:pPr>
              <w:spacing w:after="0" w:line="292.03125" w:lineRule="atLeast"/>
              <w:jc w:val="left"/>
            </w:pP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P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c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o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o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f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4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d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C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t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f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d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c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2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0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1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5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5091"/>
        <w:tblpPr w:tblpX="1304.4062499999998" w:tblpY="14036.968749999998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5055" w:type="dxa"/>
          </w:tcPr>
          <w:p>
            <w:pPr>
              <w:spacing w:after="0" w:line="292.03125" w:lineRule="atLeast"/>
              <w:jc w:val="left"/>
            </w:pP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r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t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f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d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S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p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s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h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S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p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k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r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6261"/>
        <w:tblpPr w:tblpX="1304.4062499999998" w:tblpY="13706.000000000002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6225" w:type="dxa"/>
          </w:tcPr>
          <w:p>
            <w:pPr>
              <w:spacing w:after="0" w:line="292.03125" w:lineRule="atLeast"/>
              <w:jc w:val="left"/>
            </w:pP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M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m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b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c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2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0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1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8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5091"/>
        <w:tblpPr w:tblpX="1304.4062499999998" w:tblpY="13394.499999999998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5055" w:type="dxa"/>
          </w:tcPr>
          <w:p>
            <w:pPr>
              <w:spacing w:after="0" w:line="292.03125" w:lineRule="atLeast"/>
              <w:jc w:val="left"/>
            </w:pP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P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h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T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h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t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K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p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p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H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r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S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t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y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6261"/>
        <w:tblpPr w:tblpX="1304.4062499999998" w:tblpY="13063.531249999998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6225" w:type="dxa"/>
          </w:tcPr>
          <w:p>
            <w:pPr>
              <w:spacing w:after="0" w:line="292.03125" w:lineRule="atLeast"/>
              <w:jc w:val="left"/>
            </w:pP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P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d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t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2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0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2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3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|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V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P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2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0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2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2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|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D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g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2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0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2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1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5091"/>
        <w:tblpPr w:tblpX="1304.4062499999998" w:tblpY="12752.03125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5055" w:type="dxa"/>
          </w:tcPr>
          <w:p>
            <w:pPr>
              <w:spacing w:after="0" w:line="292.03125" w:lineRule="atLeast"/>
              <w:jc w:val="left"/>
            </w:pP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s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s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t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f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r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m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p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u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t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g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M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h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r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y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1995"/>
        <w:tblpPr w:tblpX="934.4999999999999" w:tblpY="12187.437499999998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1935" w:type="dxa"/>
          </w:tcPr>
          <w:p>
            <w:pPr>
              <w:spacing w:after="0" w:line="467.24999999999994" w:lineRule="atLeast"/>
              <w:jc w:val="left"/>
            </w:pP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t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h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r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f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o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3456"/>
        <w:tblpPr w:tblpX="1284.9375" w:tblpY="11856.46875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3420" w:type="dxa"/>
          </w:tcPr>
          <w:p>
            <w:pPr>
              <w:spacing w:after="0" w:line="292.03125" w:lineRule="atLeast"/>
              <w:jc w:val="left"/>
            </w:pP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G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r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a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d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u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a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t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e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d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 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i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n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 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M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a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y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 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2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0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1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9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6261"/>
        <w:tblpPr w:tblpX="1284.9375" w:tblpY="11564.4375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6225" w:type="dxa"/>
          </w:tcPr>
          <w:p>
            <w:pPr>
              <w:spacing w:after="0" w:line="292.03125" w:lineRule="atLeast"/>
              <w:jc w:val="left"/>
            </w:pP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.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.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t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u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l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c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c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|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G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P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3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.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1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5091"/>
        <w:tblpPr w:tblpX="1284.9375" w:tblpY="11272.40625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5055" w:type="dxa"/>
          </w:tcPr>
          <w:p>
            <w:pPr>
              <w:spacing w:after="0" w:line="292.03125" w:lineRule="atLeast"/>
              <w:jc w:val="left"/>
            </w:pP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r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r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t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s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l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l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g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e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4656"/>
        <w:tblpPr w:tblpX="1304.4062499999998" w:tblpY="10883.03125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4620" w:type="dxa"/>
          </w:tcPr>
          <w:p>
            <w:pPr>
              <w:spacing w:after="0" w:line="292.03125" w:lineRule="atLeast"/>
              <w:jc w:val="left"/>
            </w:pP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G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r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a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d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u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a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t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e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d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 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i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n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 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M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a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y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 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2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0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2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3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6261"/>
        <w:tblpPr w:tblpX="1304.4062499999998" w:tblpY="10591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6225" w:type="dxa"/>
          </w:tcPr>
          <w:p>
            <w:pPr>
              <w:spacing w:after="0" w:line="292.03125" w:lineRule="atLeast"/>
              <w:jc w:val="left"/>
            </w:pP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B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.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C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o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m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p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u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t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c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c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|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G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P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3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.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2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5091"/>
        <w:tblpPr w:tblpX="1304.4062499999998" w:tblpY="10298.96875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5055" w:type="dxa"/>
          </w:tcPr>
          <w:p>
            <w:pPr>
              <w:spacing w:after="0" w:line="292.03125" w:lineRule="atLeast"/>
              <w:jc w:val="left"/>
            </w:pP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l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f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r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S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t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t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U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v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r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s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t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y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f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L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g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B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h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1995"/>
        <w:tblpPr w:tblpX="934.4999999999999" w:tblpY="9734.374999999998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1935" w:type="dxa"/>
          </w:tcPr>
          <w:p>
            <w:pPr>
              <w:spacing w:after="0" w:line="467.24999999999994" w:lineRule="atLeast"/>
              <w:jc w:val="left"/>
            </w:pP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d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u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t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n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4476"/>
        <w:tblpPr w:tblpX="1304.4062499999998" w:tblpY="9091.906249999998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top"/>
            <w:tcMar>
              <w:top w:w="0" w:type="dxa"/>
              <w:bottom w:w="0" w:type="dxa"/>
              <w:end w:w="0" w:type="dxa"/>
              <w:start w:w="0" w:type="dxa"/>
            </w:tcMar>
            <w:tcW w:w="4440" w:type="dxa"/>
          </w:tcPr>
          <w:p>
            <w:pPr>
              <w:spacing w:after="0" w:line="292.03125" w:lineRule="atLeast"/>
              <w:jc w:val="left"/>
            </w:pP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P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o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l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C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o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m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p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u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t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B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u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l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d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g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
</w:t>
            </w:r>
          </w:p>
          <w:p>
            <w:pPr>
              <w:spacing w:after="0" w:line="292.03125" w:lineRule="atLeast"/>
              <w:jc w:val="left"/>
            </w:pP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H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d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w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d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o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f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t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w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p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4476"/>
        <w:tblpPr w:tblpX="1304.4062499999998" w:tblpY="8799.874999999998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4440" w:type="dxa"/>
          </w:tcPr>
          <w:p>
            <w:pPr>
              <w:spacing w:after="0" w:line="292.03125" w:lineRule="atLeast"/>
              <w:jc w:val="left"/>
            </w:pP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L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a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k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e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w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o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o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d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,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 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C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A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 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 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 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(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5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6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2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)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-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6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3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1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-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3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6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0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9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4656"/>
        <w:tblpPr w:tblpX="1304.4062499999998" w:tblpY="8507.843749999998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4620" w:type="dxa"/>
          </w:tcPr>
          <w:p>
            <w:pPr>
              <w:spacing w:after="0" w:line="292.03125" w:lineRule="atLeast"/>
              <w:jc w:val="left"/>
            </w:pP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M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t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P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C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B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u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l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d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|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M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y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2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0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2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0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-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O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g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o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g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4401"/>
        <w:tblpPr w:tblpX="1304.4062499999998" w:tblpY="8215.812499999998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4365" w:type="dxa"/>
          </w:tcPr>
          <w:p>
            <w:pPr>
              <w:spacing w:after="0" w:line="292.03125" w:lineRule="atLeast"/>
              <w:jc w:val="left"/>
            </w:pP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-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w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r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,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H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r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d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w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r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T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h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n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4476"/>
        <w:tblpPr w:tblpX="1284.9375" w:tblpY="7534.406250000001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top"/>
            <w:tcMar>
              <w:top w:w="0" w:type="dxa"/>
              <w:bottom w:w="0" w:type="dxa"/>
              <w:end w:w="0" w:type="dxa"/>
              <w:start w:w="0" w:type="dxa"/>
            </w:tcMar>
            <w:tcW w:w="4440" w:type="dxa"/>
          </w:tcPr>
          <w:p>
            <w:pPr>
              <w:spacing w:after="0" w:line="292.03125" w:lineRule="atLeast"/>
              <w:jc w:val="left"/>
            </w:pP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C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o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o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k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g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d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D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h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w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h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
</w:t>
            </w:r>
          </w:p>
          <w:p>
            <w:pPr>
              <w:spacing w:after="0" w:line="292.03125" w:lineRule="atLeast"/>
              <w:jc w:val="left"/>
            </w:pP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f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o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y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t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m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,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p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d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C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o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u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l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t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t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4476"/>
        <w:tblpPr w:tblpX="1284.9375" w:tblpY="7242.375000000001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4440" w:type="dxa"/>
          </w:tcPr>
          <w:p>
            <w:pPr>
              <w:spacing w:after="0" w:line="292.03125" w:lineRule="atLeast"/>
              <w:jc w:val="left"/>
            </w:pP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C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e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r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r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i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t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o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s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,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 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C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A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 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 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 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(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5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6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2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)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-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9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2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4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-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3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2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1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1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4476"/>
        <w:tblpPr w:tblpX="1284.9375" w:tblpY="6950.343750000001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4440" w:type="dxa"/>
          </w:tcPr>
          <w:p>
            <w:pPr>
              <w:spacing w:after="0" w:line="292.03125" w:lineRule="atLeast"/>
              <w:jc w:val="left"/>
            </w:pP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h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p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m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t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|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F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b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2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0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1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4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-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M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y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2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0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1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5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4401"/>
        <w:tblpPr w:tblpX="1284.9375" w:tblpY="6658.3125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4365" w:type="dxa"/>
          </w:tcPr>
          <w:p>
            <w:pPr>
              <w:spacing w:after="0" w:line="292.03125" w:lineRule="atLeast"/>
              <w:jc w:val="left"/>
            </w:pP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h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f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,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T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h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l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S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u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p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p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r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t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4476"/>
        <w:tblpPr w:tblpX="1284.9375" w:tblpY="5976.906250000001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top"/>
            <w:tcMar>
              <w:top w:w="0" w:type="dxa"/>
              <w:bottom w:w="0" w:type="dxa"/>
              <w:end w:w="0" w:type="dxa"/>
              <w:start w:w="0" w:type="dxa"/>
            </w:tcMar>
            <w:tcW w:w="4440" w:type="dxa"/>
          </w:tcPr>
          <w:p>
            <w:pPr>
              <w:spacing w:after="0" w:line="292.03125" w:lineRule="atLeast"/>
              <w:jc w:val="left"/>
            </w:pP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y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t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m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d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m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t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t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o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
</w:t>
            </w:r>
          </w:p>
          <w:p>
            <w:pPr>
              <w:spacing w:after="0" w:line="292.03125" w:lineRule="atLeast"/>
              <w:jc w:val="left"/>
            </w:pP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H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d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w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d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o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f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t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w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p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4476"/>
        <w:tblpPr w:tblpX="1284.9375" w:tblpY="5684.875000000001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4440" w:type="dxa"/>
          </w:tcPr>
          <w:p>
            <w:pPr>
              <w:spacing w:after="0" w:line="292.03125" w:lineRule="atLeast"/>
              <w:jc w:val="left"/>
            </w:pP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A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n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a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h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i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e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m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,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 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C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A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 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 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 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(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7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1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4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)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-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8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2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8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-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7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8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9</w:t>
            </w:r>
            <w:r>
              <w:rPr>
                <w:i w:val="true"/>
                <w:iCs w:val="true"/>
                <w:color w:val="000000"/>
                <w:sz w:val="24"/>
                <w:szCs w:val="24"/>
                <w:rFonts w:ascii="Inter Light Italic" w:cs="Inter Light Italic" w:eastAsia="Inter Light Italic" w:hAnsi="Inter Light Italic"/>
              </w:rPr>
              <w:t xml:space="preserve">8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4476"/>
        <w:tblpPr w:tblpX="1284.9375" w:tblpY="5392.843750000001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4440" w:type="dxa"/>
          </w:tcPr>
          <w:p>
            <w:pPr>
              <w:spacing w:after="0" w:line="292.03125" w:lineRule="atLeast"/>
              <w:jc w:val="left"/>
            </w:pP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w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L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f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D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H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C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|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J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2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0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1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9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-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O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g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o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g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4401"/>
        <w:tblpPr w:tblpX="1284.9375" w:tblpY="5100.8125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4365" w:type="dxa"/>
          </w:tcPr>
          <w:p>
            <w:pPr>
              <w:spacing w:after="0" w:line="292.03125" w:lineRule="atLeast"/>
              <w:jc w:val="left"/>
            </w:pP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T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h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l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S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u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p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p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r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Inter Semi Bold" w:cs="Inter Semi Bold" w:eastAsia="Inter Semi Bold" w:hAnsi="Inter Semi Bold"/>
              </w:rPr>
              <w:t xml:space="preserve">t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3315"/>
        <w:tblpPr w:tblpX="934.4999999999999" w:tblpY="4477.8125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3255" w:type="dxa"/>
          </w:tcPr>
          <w:p>
            <w:pPr>
              <w:spacing w:after="0" w:line="467.24999999999994" w:lineRule="atLeast"/>
              <w:jc w:val="left"/>
            </w:pP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W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r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k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x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p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r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e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5391"/>
        <w:tblpPr w:tblpX="1284.9375" w:tblpY="2608.8124999999995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top"/>
            <w:tcMar>
              <w:top w:w="0" w:type="dxa"/>
              <w:bottom w:w="0" w:type="dxa"/>
              <w:end w:w="0" w:type="dxa"/>
              <w:start w:w="0" w:type="dxa"/>
            </w:tcMar>
            <w:tcW w:w="5355" w:type="dxa"/>
          </w:tcPr>
          <w:p>
            <w:pPr>
              <w:spacing w:after="0" w:line="292.03125" w:lineRule="atLeast"/>
              <w:jc w:val="left"/>
            </w:pP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h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v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t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o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g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b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c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k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g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o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u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d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b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o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t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h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c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o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m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p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u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t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c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c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d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g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p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h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c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d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g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.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h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v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b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u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t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l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z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g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t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h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k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l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l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f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o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o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v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g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h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t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y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,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b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o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t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h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m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y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t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u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d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d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p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o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f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o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l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t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t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g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.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m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p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t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c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u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l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l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y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p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o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t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b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o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u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t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p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o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j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c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t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t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h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t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m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g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t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h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t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w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o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f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l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d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24"/>
                <w:szCs w:val="24"/>
                <w:rFonts w:ascii="Inter Regular" w:cs="Inter Regular" w:eastAsia="Inter Regular" w:hAnsi="Inter Regular"/>
              </w:rPr>
              <w:t xml:space="preserve">.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1905"/>
        <w:tblpPr w:tblpX="934.4999999999999" w:tblpY="2102.6249999999995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1845" w:type="dxa"/>
          </w:tcPr>
          <w:p>
            <w:pPr>
              <w:spacing w:after="0" w:line="467.24999999999994" w:lineRule="atLeast"/>
              <w:jc w:val="left"/>
            </w:pP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S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u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m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m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r</w:t>
            </w:r>
            <w:r>
              <w:rPr>
                <w:b w:val="true"/>
                <w:bCs w:val="true"/>
                <w:color w:val="000000"/>
                <w:sz w:val="38"/>
                <w:szCs w:val="38"/>
                <w:rFonts w:ascii="Inter Bold" w:cs="Inter Bold" w:eastAsia="Inter Bold" w:hAnsi="Inter Bold"/>
              </w:rPr>
              <w:t xml:space="preserve">y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3786"/>
        <w:tblpPr w:tblpX="6759" w:tblpY="1518.5625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3750" w:type="dxa"/>
          </w:tcPr>
          <w:p>
            <w:pPr>
              <w:spacing w:after="0" w:line="292.03125" w:lineRule="atLeast"/>
              <w:jc w:val="right"/>
            </w:pP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o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d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o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l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f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o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.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u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d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y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.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n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d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o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v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l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@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g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m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i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l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.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c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o</w:t>
            </w:r>
            <w:r>
              <w:rPr>
                <w:u w:val="single"/>
                <w:color w:val="005252"/>
                <w:sz w:val="24"/>
                <w:szCs w:val="24"/>
                <w:rFonts w:ascii="Inter Regular" w:cs="Inter Regular" w:eastAsia="Inter Regular" w:hAnsi="Inter Regular"/>
              </w:rPr>
              <w:t xml:space="preserve">m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1761"/>
        <w:tblpPr w:tblpX="8764" w:tblpY="622.9999999999999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top"/>
            <w:tcMar>
              <w:top w:w="0" w:type="dxa"/>
              <w:bottom w:w="0" w:type="dxa"/>
              <w:end w:w="0" w:type="dxa"/>
              <w:start w:w="0" w:type="dxa"/>
            </w:tcMar>
            <w:tcW w:w="1725" w:type="dxa"/>
          </w:tcPr>
          <w:p>
            <w:pPr>
              <w:spacing w:after="0" w:line="292.03125" w:lineRule="atLeast"/>
              <w:jc w:val="right"/>
            </w:pPr>
            <w:r>
              <w:rPr>
                <w:color w:val="ffffff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color w:val="ffffff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ffffff"/>
                <w:sz w:val="24"/>
                <w:szCs w:val="24"/>
                <w:rFonts w:ascii="Inter Regular" w:cs="Inter Regular" w:eastAsia="Inter Regular" w:hAnsi="Inter Regular"/>
              </w:rPr>
              <w:t xml:space="preserve">d</w:t>
            </w:r>
            <w:r>
              <w:rPr>
                <w:color w:val="ffffff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ffffff"/>
                <w:sz w:val="24"/>
                <w:szCs w:val="24"/>
                <w:rFonts w:ascii="Inter Regular" w:cs="Inter Regular" w:eastAsia="Inter Regular" w:hAnsi="Inter Regular"/>
              </w:rPr>
              <w:t xml:space="preserve">c</w:t>
            </w:r>
            <w:r>
              <w:rPr>
                <w:color w:val="ffffff"/>
                <w:sz w:val="24"/>
                <w:szCs w:val="24"/>
                <w:rFonts w:ascii="Inter Regular" w:cs="Inter Regular" w:eastAsia="Inter Regular" w:hAnsi="Inter Regular"/>
              </w:rPr>
              <w:t xml:space="preserve">t</w:t>
            </w:r>
            <w:r>
              <w:rPr>
                <w:color w:val="ffffff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ffffff"/>
                <w:sz w:val="24"/>
                <w:szCs w:val="24"/>
                <w:rFonts w:ascii="Inter Regular" w:cs="Inter Regular" w:eastAsia="Inter Regular" w:hAnsi="Inter Regular"/>
              </w:rPr>
              <w:t xml:space="preserve">d</w:t>
            </w:r>
            <w:r>
              <w:rPr>
                <w:color w:val="ffffff"/>
                <w:sz w:val="24"/>
                <w:szCs w:val="24"/>
                <w:rFonts w:ascii="Inter Regular" w:cs="Inter Regular" w:eastAsia="Inter Regular" w:hAnsi="Inter Regular"/>
              </w:rPr>
              <w:t xml:space="preserve">P</w:t>
            </w:r>
            <w:r>
              <w:rPr>
                <w:color w:val="ffffff"/>
                <w:sz w:val="24"/>
                <w:szCs w:val="24"/>
                <w:rFonts w:ascii="Inter Regular" w:cs="Inter Regular" w:eastAsia="Inter Regular" w:hAnsi="Inter Regular"/>
              </w:rPr>
              <w:t xml:space="preserve">l</w:t>
            </w:r>
            <w:r>
              <w:rPr>
                <w:color w:val="ffffff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ffffff"/>
                <w:sz w:val="24"/>
                <w:szCs w:val="24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ffffff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ffffff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ffffff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ffffff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color w:val="ffffff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ffffff"/>
                <w:sz w:val="24"/>
                <w:szCs w:val="24"/>
                <w:rFonts w:ascii="Inter Regular" w:cs="Inter Regular" w:eastAsia="Inter Regular" w:hAnsi="Inter Regular"/>
              </w:rPr>
              <w:t xml:space="preserve">q</w:t>
            </w:r>
            <w:r>
              <w:rPr>
                <w:color w:val="ffffff"/>
                <w:sz w:val="24"/>
                <w:szCs w:val="24"/>
                <w:rFonts w:ascii="Inter Regular" w:cs="Inter Regular" w:eastAsia="Inter Regular" w:hAnsi="Inter Regular"/>
              </w:rPr>
              <w:t xml:space="preserve">u</w:t>
            </w:r>
            <w:r>
              <w:rPr>
                <w:color w:val="ffffff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ffffff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ffffff"/>
                <w:sz w:val="24"/>
                <w:szCs w:val="24"/>
                <w:rFonts w:ascii="Inter Regular" w:cs="Inter Regular" w:eastAsia="Inter Regular" w:hAnsi="Inter Regular"/>
              </w:rPr>
              <w:t xml:space="preserve">t</w:t>
            </w:r>
            <w:r>
              <w:rPr>
                <w:color w:val="ffffff"/>
                <w:sz w:val="24"/>
                <w:szCs w:val="24"/>
                <w:rFonts w:ascii="Inter Regular" w:cs="Inter Regular" w:eastAsia="Inter Regular" w:hAnsi="Inter Regular"/>
              </w:rPr>
              <w:t xml:space="preserve">F</w:t>
            </w:r>
            <w:r>
              <w:rPr>
                <w:color w:val="ffffff"/>
                <w:sz w:val="24"/>
                <w:szCs w:val="24"/>
                <w:rFonts w:ascii="Inter Regular" w:cs="Inter Regular" w:eastAsia="Inter Regular" w:hAnsi="Inter Regular"/>
              </w:rPr>
              <w:t xml:space="preserve">u</w:t>
            </w:r>
            <w:r>
              <w:rPr>
                <w:color w:val="ffffff"/>
                <w:sz w:val="24"/>
                <w:szCs w:val="24"/>
                <w:rFonts w:ascii="Inter Regular" w:cs="Inter Regular" w:eastAsia="Inter Regular" w:hAnsi="Inter Regular"/>
              </w:rPr>
              <w:t xml:space="preserve">l</w:t>
            </w:r>
            <w:r>
              <w:rPr>
                <w:color w:val="ffffff"/>
                <w:sz w:val="24"/>
                <w:szCs w:val="24"/>
                <w:rFonts w:ascii="Inter Regular" w:cs="Inter Regular" w:eastAsia="Inter Regular" w:hAnsi="Inter Regular"/>
              </w:rPr>
              <w:t xml:space="preserve">l</w:t>
            </w:r>
            <w:r>
              <w:rPr>
                <w:color w:val="ffffff"/>
                <w:sz w:val="24"/>
                <w:szCs w:val="24"/>
                <w:rFonts w:ascii="Inter Regular" w:cs="Inter Regular" w:eastAsia="Inter Regular" w:hAnsi="Inter Regular"/>
              </w:rPr>
              <w:t xml:space="preserve"> </w:t>
            </w:r>
            <w:r>
              <w:rPr>
                <w:color w:val="ffffff"/>
                <w:sz w:val="24"/>
                <w:szCs w:val="24"/>
                <w:rFonts w:ascii="Inter Regular" w:cs="Inter Regular" w:eastAsia="Inter Regular" w:hAnsi="Inter Regular"/>
              </w:rPr>
              <w:t xml:space="preserve">R</w:t>
            </w:r>
            <w:r>
              <w:rPr>
                <w:color w:val="ffffff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  <w:r>
              <w:rPr>
                <w:color w:val="ffffff"/>
                <w:sz w:val="24"/>
                <w:szCs w:val="24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ffffff"/>
                <w:sz w:val="24"/>
                <w:szCs w:val="24"/>
                <w:rFonts w:ascii="Inter Regular" w:cs="Inter Regular" w:eastAsia="Inter Regular" w:hAnsi="Inter Regular"/>
              </w:rPr>
              <w:t xml:space="preserve">u</w:t>
            </w:r>
            <w:r>
              <w:rPr>
                <w:color w:val="ffffff"/>
                <w:sz w:val="24"/>
                <w:szCs w:val="24"/>
                <w:rFonts w:ascii="Inter Regular" w:cs="Inter Regular" w:eastAsia="Inter Regular" w:hAnsi="Inter Regular"/>
              </w:rPr>
              <w:t xml:space="preserve">m</w:t>
            </w:r>
            <w:r>
              <w:rPr>
                <w:color w:val="ffffff"/>
                <w:sz w:val="24"/>
                <w:szCs w:val="24"/>
                <w:rFonts w:ascii="Inter Regular" w:cs="Inter Regular" w:eastAsia="Inter Regular" w:hAnsi="Inter Regular"/>
              </w:rPr>
              <w:t xml:space="preserve">e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1992"/>
        <w:tblpPr w:tblpX="934.4999999999999" w:tblpY="700.8749999999999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1920" w:type="dxa"/>
          </w:tcPr>
          <w:p>
            <w:pPr>
              <w:spacing w:after="0" w:line="564.59375" w:lineRule="atLeast"/>
              <w:jc w:val="left"/>
            </w:pPr>
            <w:r>
              <w:rPr>
                <w:b w:val="true"/>
                <w:bCs w:val="true"/>
                <w:color w:val="000000"/>
                <w:sz w:val="46"/>
                <w:szCs w:val="46"/>
                <w:rFonts w:ascii="Montserrat Bold" w:cs="Montserrat Bold" w:eastAsia="Montserrat Bold" w:hAnsi="Montserrat Bold"/>
              </w:rPr>
              <w:t xml:space="preserve">R</w:t>
            </w:r>
            <w:r>
              <w:rPr>
                <w:b w:val="true"/>
                <w:bCs w:val="true"/>
                <w:color w:val="000000"/>
                <w:sz w:val="46"/>
                <w:szCs w:val="46"/>
                <w:rFonts w:ascii="Montserrat Bold" w:cs="Montserrat Bold" w:eastAsia="Montserrat Bold" w:hAnsi="Montserrat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46"/>
                <w:szCs w:val="46"/>
                <w:rFonts w:ascii="Montserrat Bold" w:cs="Montserrat Bold" w:eastAsia="Montserrat Bold" w:hAnsi="Montserrat Bold"/>
              </w:rPr>
              <w:t xml:space="preserve">d</w:t>
            </w:r>
            <w:r>
              <w:rPr>
                <w:b w:val="true"/>
                <w:bCs w:val="true"/>
                <w:color w:val="000000"/>
                <w:sz w:val="46"/>
                <w:szCs w:val="46"/>
                <w:rFonts w:ascii="Montserrat Bold" w:cs="Montserrat Bold" w:eastAsia="Montserrat Bold" w:hAnsi="Montserrat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46"/>
                <w:szCs w:val="46"/>
                <w:rFonts w:ascii="Montserrat Bold" w:cs="Montserrat Bold" w:eastAsia="Montserrat Bold" w:hAnsi="Montserrat Bold"/>
              </w:rPr>
              <w:t xml:space="preserve">l</w:t>
            </w:r>
            <w:r>
              <w:rPr>
                <w:b w:val="true"/>
                <w:bCs w:val="true"/>
                <w:color w:val="000000"/>
                <w:sz w:val="46"/>
                <w:szCs w:val="46"/>
                <w:rFonts w:ascii="Montserrat Bold" w:cs="Montserrat Bold" w:eastAsia="Montserrat Bold" w:hAnsi="Montserrat Bold"/>
              </w:rPr>
              <w:t xml:space="preserve">f</w:t>
            </w:r>
            <w:r>
              <w:rPr>
                <w:b w:val="true"/>
                <w:bCs w:val="true"/>
                <w:color w:val="000000"/>
                <w:sz w:val="46"/>
                <w:szCs w:val="46"/>
                <w:rFonts w:ascii="Montserrat Bold" w:cs="Montserrat Bold" w:eastAsia="Montserrat Bold" w:hAnsi="Montserrat Bold"/>
              </w:rPr>
              <w:t xml:space="preserve">o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2097"/>
        <w:tblpPr w:tblpX="915.03125" w:tblpY="1284.9375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2025" w:type="dxa"/>
          </w:tcPr>
          <w:p>
            <w:pPr>
              <w:spacing w:after="0" w:line="564.59375" w:lineRule="atLeast"/>
              <w:jc w:val="left"/>
            </w:pPr>
            <w:r>
              <w:rPr>
                <w:color w:val="000000"/>
                <w:sz w:val="46"/>
                <w:szCs w:val="46"/>
                <w:rFonts w:ascii="Inter Regular" w:cs="Inter Regular" w:eastAsia="Inter Regular" w:hAnsi="Inter Regular"/>
              </w:rPr>
              <w:t xml:space="preserve">S</w:t>
            </w:r>
            <w:r>
              <w:rPr>
                <w:color w:val="000000"/>
                <w:sz w:val="46"/>
                <w:szCs w:val="46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46"/>
                <w:szCs w:val="46"/>
                <w:rFonts w:ascii="Inter Regular" w:cs="Inter Regular" w:eastAsia="Inter Regular" w:hAnsi="Inter Regular"/>
              </w:rPr>
              <w:t xml:space="preserve">n</w:t>
            </w:r>
            <w:r>
              <w:rPr>
                <w:color w:val="000000"/>
                <w:sz w:val="46"/>
                <w:szCs w:val="46"/>
                <w:rFonts w:ascii="Inter Regular" w:cs="Inter Regular" w:eastAsia="Inter Regular" w:hAnsi="Inter Regular"/>
              </w:rPr>
              <w:t xml:space="preserve">d</w:t>
            </w:r>
            <w:r>
              <w:rPr>
                <w:color w:val="000000"/>
                <w:sz w:val="46"/>
                <w:szCs w:val="46"/>
                <w:rFonts w:ascii="Inter Regular" w:cs="Inter Regular" w:eastAsia="Inter Regular" w:hAnsi="Inter Regular"/>
              </w:rPr>
              <w:t xml:space="preserve">o</w:t>
            </w:r>
            <w:r>
              <w:rPr>
                <w:color w:val="000000"/>
                <w:sz w:val="46"/>
                <w:szCs w:val="46"/>
                <w:rFonts w:ascii="Inter Regular" w:cs="Inter Regular" w:eastAsia="Inter Regular" w:hAnsi="Inter Regular"/>
              </w:rPr>
              <w:t xml:space="preserve">v</w:t>
            </w:r>
            <w:r>
              <w:rPr>
                <w:color w:val="000000"/>
                <w:sz w:val="46"/>
                <w:szCs w:val="46"/>
                <w:rFonts w:ascii="Inter Regular" w:cs="Inter Regular" w:eastAsia="Inter Regular" w:hAnsi="Inter Regular"/>
              </w:rPr>
              <w:t xml:space="preserve">a</w:t>
            </w:r>
            <w:r>
              <w:rPr>
                <w:color w:val="000000"/>
                <w:sz w:val="46"/>
                <w:szCs w:val="46"/>
                <w:rFonts w:ascii="Inter Regular" w:cs="Inter Regular" w:eastAsia="Inter Regular" w:hAnsi="Inter Regular"/>
              </w:rPr>
              <w:t xml:space="preserve">l</w:t>
            </w:r>
          </w:p>
        </w:tc>
      </w:tr>
    </w:tbl>
    <w:sectPr>
      <w:pgSz w:w="11900" w:h="15400" w:orient="portrait"/>
      <w:pgMar w:top="0" w:right="0" w:bottom="0" w:left="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at8k9vjuw06czsxydjq1lr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2023-10-18T10:49:29Z</dcterms:created>
  <dcterms:modified xsi:type="dcterms:W3CDTF">2023-10-18T10:49:29Z</dcterms:modified>
</cp:coreProperties>
</file>