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hAnsi="Times New Roman" w:cs="Times New Roman"/>
          <w:color w:val="4A66AC" w:themeColor="accent1"/>
        </w:rPr>
        <w:id w:val="1097140665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lang w:eastAsia="en-US"/>
        </w:rPr>
      </w:sdtEndPr>
      <w:sdtContent>
        <w:p w:rsidR="004E4FA3" w:rsidRPr="004E4FA3" w:rsidRDefault="004E4FA3">
          <w:pPr>
            <w:pStyle w:val="Sinespaciado"/>
            <w:spacing w:before="1540" w:after="240"/>
            <w:jc w:val="center"/>
            <w:rPr>
              <w:rFonts w:ascii="Times New Roman" w:hAnsi="Times New Roman" w:cs="Times New Roman"/>
              <w:color w:val="4A66AC" w:themeColor="accent1"/>
            </w:rPr>
          </w:pPr>
          <w:r w:rsidRPr="004E4FA3">
            <w:rPr>
              <w:rFonts w:ascii="Times New Roman" w:hAnsi="Times New Roman" w:cs="Times New Roman"/>
              <w:noProof/>
              <w:color w:val="4A66AC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Times New Roman" w:eastAsiaTheme="majorEastAsia" w:hAnsi="Times New Roman" w:cs="Times New Roman"/>
              <w:caps/>
              <w:color w:val="4A66AC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F1F63D2AEADB4F68944E00157F42CD64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4E4FA3" w:rsidRPr="004E4FA3" w:rsidRDefault="004E4FA3">
              <w:pPr>
                <w:pStyle w:val="Sinespaciado"/>
                <w:pBdr>
                  <w:top w:val="single" w:sz="6" w:space="6" w:color="4A66AC" w:themeColor="accent1"/>
                  <w:bottom w:val="single" w:sz="6" w:space="6" w:color="4A66AC" w:themeColor="accent1"/>
                </w:pBdr>
                <w:spacing w:after="240"/>
                <w:jc w:val="center"/>
                <w:rPr>
                  <w:rFonts w:ascii="Times New Roman" w:eastAsiaTheme="majorEastAsia" w:hAnsi="Times New Roman" w:cs="Times New Roman"/>
                  <w:caps/>
                  <w:color w:val="4A66AC" w:themeColor="accent1"/>
                  <w:sz w:val="80"/>
                  <w:szCs w:val="80"/>
                </w:rPr>
              </w:pPr>
              <w:r w:rsidRPr="004E4FA3">
                <w:rPr>
                  <w:rFonts w:ascii="Times New Roman" w:eastAsiaTheme="majorEastAsia" w:hAnsi="Times New Roman" w:cs="Times New Roman"/>
                  <w:caps/>
                  <w:color w:val="4A66AC" w:themeColor="accent1"/>
                  <w:sz w:val="72"/>
                  <w:szCs w:val="72"/>
                </w:rPr>
                <w:t xml:space="preserve">Requerimientos </w:t>
              </w:r>
              <w:r w:rsidR="007650A4">
                <w:rPr>
                  <w:rFonts w:ascii="Times New Roman" w:eastAsiaTheme="majorEastAsia" w:hAnsi="Times New Roman" w:cs="Times New Roman"/>
                  <w:caps/>
                  <w:color w:val="4A66AC" w:themeColor="accent1"/>
                  <w:sz w:val="72"/>
                  <w:szCs w:val="72"/>
                </w:rPr>
                <w:t>Funcionales</w:t>
              </w:r>
            </w:p>
          </w:sdtContent>
        </w:sdt>
        <w:sdt>
          <w:sdtPr>
            <w:rPr>
              <w:rFonts w:ascii="Times New Roman" w:hAnsi="Times New Roman" w:cs="Times New Roman"/>
              <w:color w:val="4A66AC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D4E84B83C1A0413C8CFCD41C664E9AD5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:rsidR="004E4FA3" w:rsidRPr="004E4FA3" w:rsidRDefault="007650A4">
              <w:pPr>
                <w:pStyle w:val="Sinespaciado"/>
                <w:jc w:val="center"/>
                <w:rPr>
                  <w:rFonts w:ascii="Times New Roman" w:hAnsi="Times New Roman" w:cs="Times New Roman"/>
                  <w:color w:val="4A66AC" w:themeColor="accent1"/>
                  <w:sz w:val="28"/>
                  <w:szCs w:val="28"/>
                </w:rPr>
              </w:pPr>
              <w:r>
                <w:rPr>
                  <w:rFonts w:ascii="Times New Roman" w:hAnsi="Times New Roman" w:cs="Times New Roman"/>
                  <w:color w:val="4A66AC" w:themeColor="accent1"/>
                  <w:sz w:val="28"/>
                  <w:szCs w:val="28"/>
                </w:rPr>
                <w:t>TRAVEXPERIENCE</w:t>
              </w:r>
            </w:p>
          </w:sdtContent>
        </w:sdt>
        <w:p w:rsidR="004E4FA3" w:rsidRPr="004E4FA3" w:rsidRDefault="004E4FA3">
          <w:pPr>
            <w:pStyle w:val="Sinespaciado"/>
            <w:spacing w:before="480"/>
            <w:jc w:val="center"/>
            <w:rPr>
              <w:rFonts w:ascii="Times New Roman" w:hAnsi="Times New Roman" w:cs="Times New Roman"/>
              <w:color w:val="4A66AC" w:themeColor="accent1"/>
            </w:rPr>
          </w:pPr>
          <w:r w:rsidRPr="004E4FA3">
            <w:rPr>
              <w:rFonts w:ascii="Times New Roman" w:hAnsi="Times New Roman" w:cs="Times New Roman"/>
              <w:noProof/>
              <w:color w:val="4A66AC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A66AC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6-25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4E4FA3" w:rsidRDefault="004E4FA3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A66AC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A66AC" w:themeColor="accent1"/>
                                        <w:sz w:val="28"/>
                                        <w:szCs w:val="28"/>
                                        <w:lang w:val="es-ES"/>
                                      </w:rPr>
                                      <w:t>25 de junio de 2026</w:t>
                                    </w:r>
                                  </w:p>
                                </w:sdtContent>
                              </w:sdt>
                              <w:p w:rsidR="004E4FA3" w:rsidRDefault="004E4FA3">
                                <w:pPr>
                                  <w:pStyle w:val="Sinespaciado"/>
                                  <w:jc w:val="center"/>
                                  <w:rPr>
                                    <w:color w:val="4A66AC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A66AC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4A66AC" w:themeColor="accent1"/>
                                      </w:rPr>
                                      <w:t>Utxj</w:t>
                                    </w:r>
                                  </w:sdtContent>
                                </w:sdt>
                              </w:p>
                              <w:p w:rsidR="004E4FA3" w:rsidRDefault="004E4FA3">
                                <w:pPr>
                                  <w:pStyle w:val="Sinespaciado"/>
                                  <w:jc w:val="center"/>
                                  <w:rPr>
                                    <w:color w:val="4A66AC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A66AC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A66AC" w:themeColor="accent1"/>
                                      </w:rPr>
                                      <w:t>Administración de Proyectos de TI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A66AC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6-25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4E4FA3" w:rsidRDefault="004E4FA3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4A66AC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A66AC" w:themeColor="accent1"/>
                                  <w:sz w:val="28"/>
                                  <w:szCs w:val="28"/>
                                  <w:lang w:val="es-ES"/>
                                </w:rPr>
                                <w:t>25 de junio de 2026</w:t>
                              </w:r>
                            </w:p>
                          </w:sdtContent>
                        </w:sdt>
                        <w:p w:rsidR="004E4FA3" w:rsidRDefault="004E4FA3">
                          <w:pPr>
                            <w:pStyle w:val="Sinespaciado"/>
                            <w:jc w:val="center"/>
                            <w:rPr>
                              <w:color w:val="4A66AC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A66AC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4A66AC" w:themeColor="accent1"/>
                                </w:rPr>
                                <w:t>Utxj</w:t>
                              </w:r>
                            </w:sdtContent>
                          </w:sdt>
                        </w:p>
                        <w:p w:rsidR="004E4FA3" w:rsidRDefault="004E4FA3">
                          <w:pPr>
                            <w:pStyle w:val="Sinespaciado"/>
                            <w:jc w:val="center"/>
                            <w:rPr>
                              <w:color w:val="4A66AC" w:themeColor="accent1"/>
                            </w:rPr>
                          </w:pPr>
                          <w:sdt>
                            <w:sdtPr>
                              <w:rPr>
                                <w:color w:val="4A66AC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4A66AC" w:themeColor="accent1"/>
                                </w:rPr>
                                <w:t>Administración de Proyectos de TI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Pr="004E4FA3">
            <w:rPr>
              <w:rFonts w:ascii="Times New Roman" w:hAnsi="Times New Roman" w:cs="Times New Roman"/>
              <w:noProof/>
              <w:color w:val="4A66AC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4E4FA3" w:rsidRPr="004E4FA3" w:rsidRDefault="004E4FA3">
          <w:pPr>
            <w:rPr>
              <w:rFonts w:ascii="Times New Roman" w:hAnsi="Times New Roman" w:cs="Times New Roman"/>
            </w:rPr>
          </w:pPr>
          <w:r w:rsidRPr="004E4FA3">
            <w:rPr>
              <w:rFonts w:ascii="Times New Roman" w:hAnsi="Times New Roman" w:cs="Times New Roman"/>
            </w:rPr>
            <w:br w:type="page"/>
          </w:r>
        </w:p>
      </w:sdtContent>
    </w:sdt>
    <w:p w:rsidR="007650A4" w:rsidRDefault="004E4FA3">
      <w:pPr>
        <w:rPr>
          <w:rFonts w:ascii="Times New Roman" w:hAnsi="Times New Roman" w:cs="Times New Roman"/>
          <w:color w:val="4A66AC" w:themeColor="accent1"/>
          <w:sz w:val="56"/>
        </w:rPr>
      </w:pPr>
      <w:r w:rsidRPr="0068723C">
        <w:rPr>
          <w:rFonts w:ascii="Times New Roman" w:hAnsi="Times New Roman" w:cs="Times New Roman"/>
          <w:color w:val="4A66AC" w:themeColor="accent1"/>
          <w:sz w:val="56"/>
        </w:rPr>
        <w:lastRenderedPageBreak/>
        <w:t>REQUERIMIENTOS FUNCIONALES</w:t>
      </w:r>
      <w:bookmarkStart w:id="0" w:name="_GoBack"/>
      <w:bookmarkEnd w:id="0"/>
    </w:p>
    <w:p w:rsidR="007650A4" w:rsidRPr="007650A4" w:rsidRDefault="007650A4">
      <w:pPr>
        <w:rPr>
          <w:rFonts w:ascii="Times New Roman" w:hAnsi="Times New Roman" w:cs="Times New Roman"/>
          <w:color w:val="4A66AC" w:themeColor="accent1"/>
          <w:sz w:val="24"/>
        </w:rPr>
      </w:pPr>
    </w:p>
    <w:tbl>
      <w:tblPr>
        <w:tblStyle w:val="Tabladecuadrcula5oscura-nfasis2"/>
        <w:tblW w:w="9962" w:type="dxa"/>
        <w:tblLook w:val="04A0" w:firstRow="1" w:lastRow="0" w:firstColumn="1" w:lastColumn="0" w:noHBand="0" w:noVBand="1"/>
      </w:tblPr>
      <w:tblGrid>
        <w:gridCol w:w="962"/>
        <w:gridCol w:w="1766"/>
        <w:gridCol w:w="7234"/>
      </w:tblGrid>
      <w:tr w:rsidR="004E4FA3" w:rsidRPr="004E4FA3" w:rsidTr="006872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  <w:hideMark/>
          </w:tcPr>
          <w:p w:rsidR="004E4FA3" w:rsidRPr="004E4FA3" w:rsidRDefault="004E4FA3" w:rsidP="004E4FA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</w:t>
            </w:r>
          </w:p>
        </w:tc>
        <w:tc>
          <w:tcPr>
            <w:tcW w:w="1766" w:type="dxa"/>
            <w:hideMark/>
          </w:tcPr>
          <w:p w:rsidR="004E4FA3" w:rsidRPr="004E4FA3" w:rsidRDefault="004E4FA3" w:rsidP="004E4F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Módulo</w:t>
            </w:r>
          </w:p>
        </w:tc>
        <w:tc>
          <w:tcPr>
            <w:tcW w:w="0" w:type="auto"/>
            <w:hideMark/>
          </w:tcPr>
          <w:p w:rsidR="004E4FA3" w:rsidRPr="004E4FA3" w:rsidRDefault="004E4FA3" w:rsidP="004E4F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Descripción</w:t>
            </w:r>
          </w:p>
        </w:tc>
      </w:tr>
      <w:tr w:rsidR="004E4FA3" w:rsidRPr="004E4FA3" w:rsidTr="00687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  <w:hideMark/>
          </w:tcPr>
          <w:p w:rsidR="004E4FA3" w:rsidRPr="004E4FA3" w:rsidRDefault="004E4FA3" w:rsidP="004E4FA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RF-01</w:t>
            </w:r>
          </w:p>
        </w:tc>
        <w:tc>
          <w:tcPr>
            <w:tcW w:w="1766" w:type="dxa"/>
            <w:hideMark/>
          </w:tcPr>
          <w:p w:rsidR="004E4FA3" w:rsidRPr="004E4FA3" w:rsidRDefault="004E4FA3" w:rsidP="004E4F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Autenticación</w:t>
            </w:r>
          </w:p>
        </w:tc>
        <w:tc>
          <w:tcPr>
            <w:tcW w:w="0" w:type="auto"/>
            <w:hideMark/>
          </w:tcPr>
          <w:p w:rsidR="004E4FA3" w:rsidRPr="004E4FA3" w:rsidRDefault="004E4FA3" w:rsidP="004E4F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El sistema debe permitir el registro de nuevos usuarios con correo electrónico y contraseña.</w:t>
            </w:r>
          </w:p>
        </w:tc>
      </w:tr>
      <w:tr w:rsidR="004E4FA3" w:rsidRPr="004E4FA3" w:rsidTr="0068723C">
        <w:trPr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  <w:hideMark/>
          </w:tcPr>
          <w:p w:rsidR="004E4FA3" w:rsidRPr="004E4FA3" w:rsidRDefault="004E4FA3" w:rsidP="004E4FA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RF-02</w:t>
            </w:r>
          </w:p>
        </w:tc>
        <w:tc>
          <w:tcPr>
            <w:tcW w:w="1766" w:type="dxa"/>
            <w:hideMark/>
          </w:tcPr>
          <w:p w:rsidR="004E4FA3" w:rsidRPr="004E4FA3" w:rsidRDefault="004E4FA3" w:rsidP="004E4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Autenticación</w:t>
            </w:r>
          </w:p>
        </w:tc>
        <w:tc>
          <w:tcPr>
            <w:tcW w:w="0" w:type="auto"/>
            <w:hideMark/>
          </w:tcPr>
          <w:p w:rsidR="004E4FA3" w:rsidRPr="004E4FA3" w:rsidRDefault="004E4FA3" w:rsidP="004E4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El sistema debe permitir iniciar y cerrar sesión de forma segura.</w:t>
            </w:r>
          </w:p>
        </w:tc>
      </w:tr>
      <w:tr w:rsidR="004E4FA3" w:rsidRPr="004E4FA3" w:rsidTr="00687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  <w:hideMark/>
          </w:tcPr>
          <w:p w:rsidR="004E4FA3" w:rsidRPr="004E4FA3" w:rsidRDefault="004E4FA3" w:rsidP="004E4FA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RF-03</w:t>
            </w:r>
          </w:p>
        </w:tc>
        <w:tc>
          <w:tcPr>
            <w:tcW w:w="1766" w:type="dxa"/>
            <w:hideMark/>
          </w:tcPr>
          <w:p w:rsidR="004E4FA3" w:rsidRPr="004E4FA3" w:rsidRDefault="004E4FA3" w:rsidP="004E4F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Autenticación</w:t>
            </w:r>
          </w:p>
        </w:tc>
        <w:tc>
          <w:tcPr>
            <w:tcW w:w="0" w:type="auto"/>
            <w:hideMark/>
          </w:tcPr>
          <w:p w:rsidR="004E4FA3" w:rsidRPr="004E4FA3" w:rsidRDefault="004E4FA3" w:rsidP="004E4F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El sistema debe permitir recuperar la contraseña mediante correo electrónico.</w:t>
            </w:r>
          </w:p>
        </w:tc>
      </w:tr>
      <w:tr w:rsidR="004E4FA3" w:rsidRPr="004E4FA3" w:rsidTr="0068723C">
        <w:trPr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  <w:hideMark/>
          </w:tcPr>
          <w:p w:rsidR="004E4FA3" w:rsidRPr="004E4FA3" w:rsidRDefault="004E4FA3" w:rsidP="004E4FA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RF-04</w:t>
            </w:r>
          </w:p>
        </w:tc>
        <w:tc>
          <w:tcPr>
            <w:tcW w:w="1766" w:type="dxa"/>
            <w:hideMark/>
          </w:tcPr>
          <w:p w:rsidR="004E4FA3" w:rsidRPr="004E4FA3" w:rsidRDefault="004E4FA3" w:rsidP="004E4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Perfiles</w:t>
            </w:r>
          </w:p>
        </w:tc>
        <w:tc>
          <w:tcPr>
            <w:tcW w:w="0" w:type="auto"/>
            <w:hideMark/>
          </w:tcPr>
          <w:p w:rsidR="004E4FA3" w:rsidRPr="004E4FA3" w:rsidRDefault="004E4FA3" w:rsidP="004E4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El usuario debe poder ver y editar su perfil, incluyendo nombre, foto y preferencias de viaje.</w:t>
            </w:r>
          </w:p>
        </w:tc>
      </w:tr>
      <w:tr w:rsidR="004E4FA3" w:rsidRPr="004E4FA3" w:rsidTr="00687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  <w:hideMark/>
          </w:tcPr>
          <w:p w:rsidR="004E4FA3" w:rsidRPr="004E4FA3" w:rsidRDefault="004E4FA3" w:rsidP="004E4FA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RF-05</w:t>
            </w:r>
          </w:p>
        </w:tc>
        <w:tc>
          <w:tcPr>
            <w:tcW w:w="1766" w:type="dxa"/>
            <w:hideMark/>
          </w:tcPr>
          <w:p w:rsidR="004E4FA3" w:rsidRPr="004E4FA3" w:rsidRDefault="004E4FA3" w:rsidP="004E4F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Turismo local</w:t>
            </w:r>
          </w:p>
        </w:tc>
        <w:tc>
          <w:tcPr>
            <w:tcW w:w="0" w:type="auto"/>
            <w:hideMark/>
          </w:tcPr>
          <w:p w:rsidR="004E4FA3" w:rsidRPr="004E4FA3" w:rsidRDefault="004E4FA3" w:rsidP="004E4F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El sistema debe detectar la ubicación del usuario y mostrar lugares de interés cercanos en un mapa.</w:t>
            </w:r>
          </w:p>
        </w:tc>
      </w:tr>
      <w:tr w:rsidR="004E4FA3" w:rsidRPr="004E4FA3" w:rsidTr="0068723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  <w:hideMark/>
          </w:tcPr>
          <w:p w:rsidR="004E4FA3" w:rsidRPr="004E4FA3" w:rsidRDefault="004E4FA3" w:rsidP="004E4FA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RF-06</w:t>
            </w:r>
          </w:p>
        </w:tc>
        <w:tc>
          <w:tcPr>
            <w:tcW w:w="1766" w:type="dxa"/>
            <w:hideMark/>
          </w:tcPr>
          <w:p w:rsidR="004E4FA3" w:rsidRPr="004E4FA3" w:rsidRDefault="004E4FA3" w:rsidP="004E4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Turismo local</w:t>
            </w:r>
          </w:p>
        </w:tc>
        <w:tc>
          <w:tcPr>
            <w:tcW w:w="0" w:type="auto"/>
            <w:hideMark/>
          </w:tcPr>
          <w:p w:rsidR="004E4FA3" w:rsidRPr="004E4FA3" w:rsidRDefault="004E4FA3" w:rsidP="004E4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El usuario debe poder filtrar los resultados por categoría: restaurantes, museos, eventos o entretenimiento.</w:t>
            </w:r>
          </w:p>
        </w:tc>
      </w:tr>
      <w:tr w:rsidR="004E4FA3" w:rsidRPr="004E4FA3" w:rsidTr="00687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  <w:hideMark/>
          </w:tcPr>
          <w:p w:rsidR="004E4FA3" w:rsidRPr="004E4FA3" w:rsidRDefault="004E4FA3" w:rsidP="004E4FA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RF-07</w:t>
            </w:r>
          </w:p>
        </w:tc>
        <w:tc>
          <w:tcPr>
            <w:tcW w:w="1766" w:type="dxa"/>
            <w:hideMark/>
          </w:tcPr>
          <w:p w:rsidR="004E4FA3" w:rsidRPr="004E4FA3" w:rsidRDefault="004E4FA3" w:rsidP="004E4F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Turismo local</w:t>
            </w:r>
          </w:p>
        </w:tc>
        <w:tc>
          <w:tcPr>
            <w:tcW w:w="0" w:type="auto"/>
            <w:hideMark/>
          </w:tcPr>
          <w:p w:rsidR="004E4FA3" w:rsidRPr="004E4FA3" w:rsidRDefault="004E4FA3" w:rsidP="004E4F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El usuario debe poder guardar lugares en una lista de favoritos.</w:t>
            </w:r>
          </w:p>
        </w:tc>
      </w:tr>
      <w:tr w:rsidR="004E4FA3" w:rsidRPr="004E4FA3" w:rsidTr="0068723C">
        <w:trPr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  <w:hideMark/>
          </w:tcPr>
          <w:p w:rsidR="004E4FA3" w:rsidRPr="004E4FA3" w:rsidRDefault="004E4FA3" w:rsidP="004E4FA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RF-08</w:t>
            </w:r>
          </w:p>
        </w:tc>
        <w:tc>
          <w:tcPr>
            <w:tcW w:w="1766" w:type="dxa"/>
            <w:hideMark/>
          </w:tcPr>
          <w:p w:rsidR="004E4FA3" w:rsidRPr="004E4FA3" w:rsidRDefault="004E4FA3" w:rsidP="004E4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Turismo foráneo</w:t>
            </w:r>
          </w:p>
        </w:tc>
        <w:tc>
          <w:tcPr>
            <w:tcW w:w="0" w:type="auto"/>
            <w:hideMark/>
          </w:tcPr>
          <w:p w:rsidR="004E4FA3" w:rsidRPr="004E4FA3" w:rsidRDefault="004E4FA3" w:rsidP="004E4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El sistema debe permitir buscar destinos turísticos e información básica de hospedaje disponible.</w:t>
            </w:r>
          </w:p>
        </w:tc>
      </w:tr>
      <w:tr w:rsidR="004E4FA3" w:rsidRPr="004E4FA3" w:rsidTr="00687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  <w:hideMark/>
          </w:tcPr>
          <w:p w:rsidR="004E4FA3" w:rsidRPr="004E4FA3" w:rsidRDefault="004E4FA3" w:rsidP="004E4FA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RF-09</w:t>
            </w:r>
          </w:p>
        </w:tc>
        <w:tc>
          <w:tcPr>
            <w:tcW w:w="1766" w:type="dxa"/>
            <w:hideMark/>
          </w:tcPr>
          <w:p w:rsidR="004E4FA3" w:rsidRPr="004E4FA3" w:rsidRDefault="004E4FA3" w:rsidP="004E4F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Turismo foráneo</w:t>
            </w:r>
          </w:p>
        </w:tc>
        <w:tc>
          <w:tcPr>
            <w:tcW w:w="0" w:type="auto"/>
            <w:hideMark/>
          </w:tcPr>
          <w:p w:rsidR="004E4FA3" w:rsidRPr="004E4FA3" w:rsidRDefault="004E4FA3" w:rsidP="004E4F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El usuario debe poder crear un itinerario de viaje con fechas y actividades.</w:t>
            </w:r>
          </w:p>
        </w:tc>
      </w:tr>
      <w:tr w:rsidR="004E4FA3" w:rsidRPr="004E4FA3" w:rsidTr="0068723C">
        <w:trPr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  <w:hideMark/>
          </w:tcPr>
          <w:p w:rsidR="004E4FA3" w:rsidRPr="004E4FA3" w:rsidRDefault="004E4FA3" w:rsidP="004E4FA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RF-10</w:t>
            </w:r>
          </w:p>
        </w:tc>
        <w:tc>
          <w:tcPr>
            <w:tcW w:w="1766" w:type="dxa"/>
            <w:hideMark/>
          </w:tcPr>
          <w:p w:rsidR="004E4FA3" w:rsidRPr="004E4FA3" w:rsidRDefault="004E4FA3" w:rsidP="004E4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Reseñas</w:t>
            </w:r>
          </w:p>
        </w:tc>
        <w:tc>
          <w:tcPr>
            <w:tcW w:w="0" w:type="auto"/>
            <w:hideMark/>
          </w:tcPr>
          <w:p w:rsidR="004E4FA3" w:rsidRPr="004E4FA3" w:rsidRDefault="004E4FA3" w:rsidP="004E4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El usuario debe poder publicar una reseña con calificación (1-5 estrellas) y comentario sobre un lugar visitado.</w:t>
            </w:r>
          </w:p>
        </w:tc>
      </w:tr>
      <w:tr w:rsidR="004E4FA3" w:rsidRPr="004E4FA3" w:rsidTr="00687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  <w:hideMark/>
          </w:tcPr>
          <w:p w:rsidR="004E4FA3" w:rsidRPr="004E4FA3" w:rsidRDefault="004E4FA3" w:rsidP="004E4FA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RF-11</w:t>
            </w:r>
          </w:p>
        </w:tc>
        <w:tc>
          <w:tcPr>
            <w:tcW w:w="1766" w:type="dxa"/>
            <w:hideMark/>
          </w:tcPr>
          <w:p w:rsidR="004E4FA3" w:rsidRPr="004E4FA3" w:rsidRDefault="004E4FA3" w:rsidP="004E4F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Reseñas</w:t>
            </w:r>
          </w:p>
        </w:tc>
        <w:tc>
          <w:tcPr>
            <w:tcW w:w="0" w:type="auto"/>
            <w:hideMark/>
          </w:tcPr>
          <w:p w:rsidR="004E4FA3" w:rsidRPr="004E4FA3" w:rsidRDefault="004E4FA3" w:rsidP="004E4F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El usuario debe poder editar o eliminar sus propias reseñas.</w:t>
            </w:r>
          </w:p>
        </w:tc>
      </w:tr>
      <w:tr w:rsidR="004E4FA3" w:rsidRPr="004E4FA3" w:rsidTr="0068723C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  <w:hideMark/>
          </w:tcPr>
          <w:p w:rsidR="004E4FA3" w:rsidRPr="004E4FA3" w:rsidRDefault="004E4FA3" w:rsidP="004E4FA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RF-12</w:t>
            </w:r>
          </w:p>
        </w:tc>
        <w:tc>
          <w:tcPr>
            <w:tcW w:w="1766" w:type="dxa"/>
            <w:hideMark/>
          </w:tcPr>
          <w:p w:rsidR="004E4FA3" w:rsidRPr="004E4FA3" w:rsidRDefault="004E4FA3" w:rsidP="004E4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Recomendación ML</w:t>
            </w:r>
          </w:p>
        </w:tc>
        <w:tc>
          <w:tcPr>
            <w:tcW w:w="0" w:type="auto"/>
            <w:hideMark/>
          </w:tcPr>
          <w:p w:rsidR="004E4FA3" w:rsidRPr="004E4FA3" w:rsidRDefault="004E4FA3" w:rsidP="004E4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El sistema debe mostrar sugerencias de lugares basadas en las categorías preferidas del usuario utilizando modelos de IA.</w:t>
            </w:r>
          </w:p>
        </w:tc>
      </w:tr>
      <w:tr w:rsidR="004E4FA3" w:rsidRPr="004E4FA3" w:rsidTr="00687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  <w:hideMark/>
          </w:tcPr>
          <w:p w:rsidR="004E4FA3" w:rsidRPr="004E4FA3" w:rsidRDefault="004E4FA3" w:rsidP="004E4FA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RF-13</w:t>
            </w:r>
          </w:p>
        </w:tc>
        <w:tc>
          <w:tcPr>
            <w:tcW w:w="1766" w:type="dxa"/>
            <w:hideMark/>
          </w:tcPr>
          <w:p w:rsidR="004E4FA3" w:rsidRPr="004E4FA3" w:rsidRDefault="004E4FA3" w:rsidP="004E4F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Sincronización Wearable</w:t>
            </w:r>
          </w:p>
        </w:tc>
        <w:tc>
          <w:tcPr>
            <w:tcW w:w="0" w:type="auto"/>
            <w:hideMark/>
          </w:tcPr>
          <w:p w:rsidR="004E4FA3" w:rsidRPr="004E4FA3" w:rsidRDefault="004E4FA3" w:rsidP="004E4F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El sistema debe permitir visualizar las notificaciones, alertas de ubicación y el itinerario activo directamente en el smartwatch del usuario.</w:t>
            </w:r>
          </w:p>
        </w:tc>
      </w:tr>
      <w:tr w:rsidR="004E4FA3" w:rsidRPr="004E4FA3" w:rsidTr="0068723C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dxa"/>
            <w:hideMark/>
          </w:tcPr>
          <w:p w:rsidR="004E4FA3" w:rsidRPr="004E4FA3" w:rsidRDefault="004E4FA3" w:rsidP="004E4FA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RF-14</w:t>
            </w:r>
          </w:p>
        </w:tc>
        <w:tc>
          <w:tcPr>
            <w:tcW w:w="1766" w:type="dxa"/>
            <w:hideMark/>
          </w:tcPr>
          <w:p w:rsidR="004E4FA3" w:rsidRPr="004E4FA3" w:rsidRDefault="004E4FA3" w:rsidP="004E4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Análisis de Datos</w:t>
            </w:r>
          </w:p>
        </w:tc>
        <w:tc>
          <w:tcPr>
            <w:tcW w:w="0" w:type="auto"/>
            <w:hideMark/>
          </w:tcPr>
          <w:p w:rsidR="004E4FA3" w:rsidRPr="004E4FA3" w:rsidRDefault="004E4FA3" w:rsidP="004E4F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4E4FA3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El sistema debe utilizar modelos de aprendizaje supervisado para estimar los costos probables de un itinerario planificado.</w:t>
            </w:r>
          </w:p>
        </w:tc>
      </w:tr>
    </w:tbl>
    <w:p w:rsidR="004E4FA3" w:rsidRPr="004E4FA3" w:rsidRDefault="004E4FA3">
      <w:pPr>
        <w:rPr>
          <w:rFonts w:ascii="Times New Roman" w:hAnsi="Times New Roman" w:cs="Times New Roman"/>
          <w:color w:val="4A66AC" w:themeColor="accent1"/>
          <w:sz w:val="24"/>
          <w:szCs w:val="24"/>
        </w:rPr>
      </w:pPr>
    </w:p>
    <w:p w:rsidR="004E4FA3" w:rsidRPr="004E4FA3" w:rsidRDefault="004E4FA3">
      <w:pPr>
        <w:rPr>
          <w:rFonts w:ascii="Times New Roman" w:hAnsi="Times New Roman" w:cs="Times New Roman"/>
          <w:color w:val="4A66AC" w:themeColor="accent1"/>
          <w:sz w:val="24"/>
        </w:rPr>
      </w:pPr>
    </w:p>
    <w:p w:rsidR="004E4FA3" w:rsidRPr="004E4FA3" w:rsidRDefault="004E4FA3">
      <w:pPr>
        <w:rPr>
          <w:rFonts w:ascii="Times New Roman" w:hAnsi="Times New Roman" w:cs="Times New Roman"/>
          <w:color w:val="4A66AC" w:themeColor="accent1"/>
          <w:sz w:val="24"/>
        </w:rPr>
      </w:pPr>
    </w:p>
    <w:sectPr w:rsidR="004E4FA3" w:rsidRPr="004E4FA3" w:rsidSect="004E4FA3">
      <w:pgSz w:w="12240" w:h="15840"/>
      <w:pgMar w:top="1134" w:right="1134" w:bottom="1134" w:left="1134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FA3"/>
    <w:rsid w:val="003C0A3C"/>
    <w:rsid w:val="004E4FA3"/>
    <w:rsid w:val="0068723C"/>
    <w:rsid w:val="007650A4"/>
    <w:rsid w:val="00EA0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FB5E2"/>
  <w15:chartTrackingRefBased/>
  <w15:docId w15:val="{C79C9036-794B-40F3-9E33-16702621F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0A3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3C0A3C"/>
    <w:pPr>
      <w:spacing w:after="0" w:line="240" w:lineRule="auto"/>
    </w:pPr>
    <w:rPr>
      <w:rFonts w:eastAsiaTheme="minorEastAsia"/>
      <w:lang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C0A3C"/>
    <w:rPr>
      <w:rFonts w:eastAsiaTheme="minorEastAsia"/>
      <w:lang w:eastAsia="es-MX"/>
    </w:rPr>
  </w:style>
  <w:style w:type="table" w:styleId="Tabladecuadrcula5oscura-nfasis2">
    <w:name w:val="Grid Table 5 Dark Accent 2"/>
    <w:basedOn w:val="Tablanormal"/>
    <w:uiPriority w:val="50"/>
    <w:rsid w:val="004E4FA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BF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9DD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9DD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29DD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29DD1" w:themeFill="accent2"/>
      </w:tcPr>
    </w:tblStylePr>
    <w:tblStylePr w:type="band1Vert">
      <w:tblPr/>
      <w:tcPr>
        <w:shd w:val="clear" w:color="auto" w:fill="C0D7EC" w:themeFill="accent2" w:themeFillTint="66"/>
      </w:tcPr>
    </w:tblStylePr>
    <w:tblStylePr w:type="band1Horz">
      <w:tblPr/>
      <w:tcPr>
        <w:shd w:val="clear" w:color="auto" w:fill="C0D7EC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798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F1F63D2AEADB4F68944E00157F42CD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6CF34E-B805-4D08-89DF-094D8A370592}"/>
      </w:docPartPr>
      <w:docPartBody>
        <w:p w:rsidR="00000000" w:rsidRDefault="00E620B0" w:rsidP="00E620B0">
          <w:pPr>
            <w:pStyle w:val="F1F63D2AEADB4F68944E00157F42CD64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D4E84B83C1A0413C8CFCD41C664E9A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4DA0E2-723D-411C-AD13-1FB5F369F057}"/>
      </w:docPartPr>
      <w:docPartBody>
        <w:p w:rsidR="00000000" w:rsidRDefault="00E620B0" w:rsidP="00E620B0">
          <w:pPr>
            <w:pStyle w:val="D4E84B83C1A0413C8CFCD41C664E9AD5"/>
          </w:pPr>
          <w:r>
            <w:rPr>
              <w:color w:val="5B9BD5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20B0"/>
    <w:rsid w:val="000A554B"/>
    <w:rsid w:val="00E62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1F63D2AEADB4F68944E00157F42CD64">
    <w:name w:val="F1F63D2AEADB4F68944E00157F42CD64"/>
    <w:rsid w:val="00E620B0"/>
  </w:style>
  <w:style w:type="paragraph" w:customStyle="1" w:styleId="D4E84B83C1A0413C8CFCD41C664E9AD5">
    <w:name w:val="D4E84B83C1A0413C8CFCD41C664E9AD5"/>
    <w:rsid w:val="00E620B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Azul cálido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2026-06-25T00:00:00</PublishDate>
  <Abstract/>
  <CompanyAddress>Administración de Proyectos de TI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07A7E16-7338-47C0-9B1C-902982207E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269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Utxj</Company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Requerimientos Funcionales</dc:title>
  <dc:subject>TRAVEXPERIENCE</dc:subject>
  <dc:creator>Dell</dc:creator>
  <cp:keywords/>
  <dc:description/>
  <cp:lastModifiedBy>Dell</cp:lastModifiedBy>
  <cp:revision>1</cp:revision>
  <dcterms:created xsi:type="dcterms:W3CDTF">2026-06-29T21:17:00Z</dcterms:created>
  <dcterms:modified xsi:type="dcterms:W3CDTF">2026-06-29T22:31:00Z</dcterms:modified>
</cp:coreProperties>
</file>