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3FD0" w14:textId="0F6930D7" w:rsidR="00BE6C06" w:rsidRPr="003F4209" w:rsidRDefault="00000000">
      <w:pPr>
        <w:spacing w:after="379" w:line="259" w:lineRule="auto"/>
        <w:ind w:left="25" w:firstLine="0"/>
        <w:jc w:val="center"/>
        <w:rPr>
          <w:lang w:val="en-US"/>
        </w:rPr>
      </w:pPr>
      <w:r w:rsidRPr="003F4209">
        <w:rPr>
          <w:rFonts w:cs="Arial"/>
          <w:b/>
          <w:u w:val="single" w:color="000000"/>
          <w:lang w:val="en-US"/>
        </w:rPr>
        <w:t xml:space="preserve">TP Big Data - Grupo </w:t>
      </w:r>
      <w:r w:rsidR="003F4209">
        <w:rPr>
          <w:rFonts w:cs="Arial"/>
          <w:b/>
          <w:u w:val="single" w:color="000000"/>
          <w:lang w:val="en-US"/>
        </w:rPr>
        <w:t>DATA O NADA</w:t>
      </w:r>
      <w:r w:rsidRPr="003F4209">
        <w:rPr>
          <w:rFonts w:cs="Arial"/>
          <w:b/>
          <w:lang w:val="en-US"/>
        </w:rPr>
        <w:t xml:space="preserve"> </w:t>
      </w:r>
    </w:p>
    <w:p w14:paraId="2DC9C70F" w14:textId="77777777" w:rsidR="00BE6C06" w:rsidRPr="003F4209" w:rsidRDefault="00000000">
      <w:pPr>
        <w:pStyle w:val="Ttulo1"/>
        <w:ind w:left="-5"/>
        <w:rPr>
          <w:lang w:val="en-US"/>
        </w:rPr>
      </w:pPr>
      <w:proofErr w:type="spellStart"/>
      <w:r w:rsidRPr="003F4209">
        <w:rPr>
          <w:lang w:val="en-US"/>
        </w:rPr>
        <w:t>Tabla</w:t>
      </w:r>
      <w:proofErr w:type="spellEnd"/>
      <w:r w:rsidRPr="003F4209">
        <w:rPr>
          <w:lang w:val="en-US"/>
        </w:rPr>
        <w:t xml:space="preserve"> de </w:t>
      </w:r>
      <w:proofErr w:type="spellStart"/>
      <w:r w:rsidRPr="003F4209">
        <w:rPr>
          <w:lang w:val="en-US"/>
        </w:rPr>
        <w:t>métricas</w:t>
      </w:r>
      <w:proofErr w:type="spellEnd"/>
      <w:r w:rsidRPr="003F4209">
        <w:rPr>
          <w:lang w:val="en-US"/>
        </w:rPr>
        <w:t xml:space="preserve"> – Test and Score </w:t>
      </w:r>
    </w:p>
    <w:p w14:paraId="30E662A4" w14:textId="77777777" w:rsidR="00BE6C06" w:rsidRDefault="00000000">
      <w:pPr>
        <w:spacing w:after="259" w:line="259" w:lineRule="auto"/>
        <w:ind w:left="0" w:right="3548" w:firstLine="0"/>
        <w:jc w:val="center"/>
      </w:pPr>
      <w:r>
        <w:rPr>
          <w:noProof/>
        </w:rPr>
        <w:drawing>
          <wp:inline distT="0" distB="0" distL="0" distR="0" wp14:anchorId="53E19CAC" wp14:editId="1144479B">
            <wp:extent cx="3362325" cy="904875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62FF67" w14:textId="77777777" w:rsidR="00BE6C06" w:rsidRDefault="00000000">
      <w:r>
        <w:t xml:space="preserve">A partir de los resultados obtenidos en el widget </w:t>
      </w:r>
      <w:r>
        <w:rPr>
          <w:rFonts w:cs="Arial"/>
          <w:i/>
        </w:rPr>
        <w:t>Test and Score</w:t>
      </w:r>
      <w:r>
        <w:t xml:space="preserve">, se observó que: </w:t>
      </w:r>
    </w:p>
    <w:p w14:paraId="1DECD362" w14:textId="77777777" w:rsidR="00BE6C06" w:rsidRDefault="00000000">
      <w:pPr>
        <w:numPr>
          <w:ilvl w:val="0"/>
          <w:numId w:val="1"/>
        </w:numPr>
        <w:spacing w:after="11"/>
        <w:ind w:hanging="360"/>
      </w:pPr>
      <w:r>
        <w:t xml:space="preserve">El modelo con mejor AUC fue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con un valor de 0.942. </w:t>
      </w:r>
    </w:p>
    <w:p w14:paraId="21761C96" w14:textId="77777777" w:rsidR="00BE6C06" w:rsidRDefault="00000000">
      <w:pPr>
        <w:numPr>
          <w:ilvl w:val="0"/>
          <w:numId w:val="1"/>
        </w:numPr>
        <w:ind w:hanging="360"/>
      </w:pPr>
      <w:r>
        <w:t xml:space="preserve">El modelo con mejor F1-score fue Random Forest con un valor de 0.909 </w:t>
      </w:r>
    </w:p>
    <w:p w14:paraId="4B3372FE" w14:textId="77777777" w:rsidR="00BE6C06" w:rsidRDefault="00000000">
      <w:pPr>
        <w:spacing w:after="379" w:line="259" w:lineRule="auto"/>
        <w:ind w:left="0" w:firstLine="0"/>
      </w:pPr>
      <w:r>
        <w:t xml:space="preserve"> </w:t>
      </w:r>
    </w:p>
    <w:p w14:paraId="0FCF6593" w14:textId="77777777" w:rsidR="00BE6C06" w:rsidRDefault="00000000">
      <w:pPr>
        <w:pStyle w:val="Ttulo1"/>
        <w:ind w:left="-5"/>
      </w:pPr>
      <w:r>
        <w:t xml:space="preserve"> Matriz de Confusión –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</w:p>
    <w:p w14:paraId="22787014" w14:textId="77777777" w:rsidR="00BE6C06" w:rsidRDefault="00000000">
      <w:pPr>
        <w:spacing w:after="259" w:line="259" w:lineRule="auto"/>
        <w:ind w:left="0" w:right="3593" w:firstLine="0"/>
        <w:jc w:val="center"/>
      </w:pPr>
      <w:r>
        <w:rPr>
          <w:noProof/>
        </w:rPr>
        <w:drawing>
          <wp:inline distT="0" distB="0" distL="0" distR="0" wp14:anchorId="037BC5FA" wp14:editId="3E66B1EE">
            <wp:extent cx="3333750" cy="1762125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70612C" w14:textId="77777777" w:rsidR="00BE6C06" w:rsidRDefault="00000000">
      <w:r>
        <w:t xml:space="preserve">A partir de la matriz de confusión correspondiente al modelo de Regresión Logística, se identificaron los siguientes valores: </w:t>
      </w:r>
    </w:p>
    <w:p w14:paraId="4F4C8769" w14:textId="77777777" w:rsidR="00BE6C06" w:rsidRDefault="00000000">
      <w:pPr>
        <w:numPr>
          <w:ilvl w:val="0"/>
          <w:numId w:val="2"/>
        </w:numPr>
        <w:spacing w:after="11"/>
        <w:ind w:hanging="360"/>
      </w:pPr>
      <w:r>
        <w:t xml:space="preserve">TP (True Positives): 31 </w:t>
      </w:r>
    </w:p>
    <w:p w14:paraId="45F3AA5A" w14:textId="77777777" w:rsidR="00BE6C06" w:rsidRDefault="00000000">
      <w:pPr>
        <w:numPr>
          <w:ilvl w:val="0"/>
          <w:numId w:val="2"/>
        </w:numPr>
        <w:spacing w:after="11"/>
        <w:ind w:hanging="360"/>
      </w:pPr>
      <w:r>
        <w:t xml:space="preserve">TN (True Negatives): 720 </w:t>
      </w:r>
    </w:p>
    <w:p w14:paraId="2FDB1085" w14:textId="77777777" w:rsidR="00BE6C06" w:rsidRDefault="00000000">
      <w:pPr>
        <w:numPr>
          <w:ilvl w:val="0"/>
          <w:numId w:val="2"/>
        </w:numPr>
        <w:spacing w:after="11"/>
        <w:ind w:hanging="360"/>
      </w:pPr>
      <w:r>
        <w:t xml:space="preserve">FP (False Positives): 18 </w:t>
      </w:r>
    </w:p>
    <w:p w14:paraId="02157F49" w14:textId="77777777" w:rsidR="00BE6C06" w:rsidRDefault="00000000">
      <w:pPr>
        <w:numPr>
          <w:ilvl w:val="0"/>
          <w:numId w:val="2"/>
        </w:numPr>
        <w:ind w:hanging="360"/>
      </w:pPr>
      <w:r>
        <w:t xml:space="preserve">FN (False Negatives): 54 </w:t>
      </w:r>
    </w:p>
    <w:p w14:paraId="0DC0B325" w14:textId="77777777" w:rsidR="00BE6C06" w:rsidRDefault="00000000">
      <w:pPr>
        <w:spacing w:after="259" w:line="259" w:lineRule="auto"/>
        <w:ind w:left="0" w:firstLine="0"/>
      </w:pPr>
      <w:r>
        <w:t xml:space="preserve"> </w:t>
      </w:r>
    </w:p>
    <w:p w14:paraId="34A53895" w14:textId="77777777" w:rsidR="00BE6C06" w:rsidRDefault="00000000">
      <w:pPr>
        <w:spacing w:after="259" w:line="259" w:lineRule="auto"/>
        <w:ind w:left="0" w:firstLine="0"/>
      </w:pPr>
      <w:r>
        <w:t xml:space="preserve"> </w:t>
      </w:r>
    </w:p>
    <w:p w14:paraId="41788811" w14:textId="77777777" w:rsidR="00BE6C06" w:rsidRDefault="00000000">
      <w:pPr>
        <w:spacing w:after="259" w:line="259" w:lineRule="auto"/>
        <w:ind w:left="0" w:firstLine="0"/>
      </w:pPr>
      <w:r>
        <w:t xml:space="preserve"> </w:t>
      </w:r>
    </w:p>
    <w:p w14:paraId="4808C925" w14:textId="77777777" w:rsidR="00BE6C06" w:rsidRDefault="00000000">
      <w:pPr>
        <w:spacing w:after="0" w:line="259" w:lineRule="auto"/>
        <w:ind w:left="0" w:firstLine="0"/>
      </w:pPr>
      <w:r>
        <w:t xml:space="preserve"> </w:t>
      </w:r>
    </w:p>
    <w:p w14:paraId="14196989" w14:textId="77777777" w:rsidR="00BE6C06" w:rsidRDefault="00000000">
      <w:pPr>
        <w:pStyle w:val="Ttulo1"/>
        <w:ind w:left="-5"/>
      </w:pPr>
      <w:r>
        <w:lastRenderedPageBreak/>
        <w:t xml:space="preserve">Curva ROC </w:t>
      </w:r>
    </w:p>
    <w:p w14:paraId="2DF25F1F" w14:textId="77777777" w:rsidR="00BE6C06" w:rsidRDefault="00000000">
      <w:pPr>
        <w:spacing w:after="259" w:line="259" w:lineRule="auto"/>
        <w:ind w:left="0" w:right="608" w:firstLine="0"/>
        <w:jc w:val="right"/>
      </w:pPr>
      <w:r>
        <w:rPr>
          <w:noProof/>
        </w:rPr>
        <w:drawing>
          <wp:inline distT="0" distB="0" distL="0" distR="0" wp14:anchorId="04C4D473" wp14:editId="0E170337">
            <wp:extent cx="5248275" cy="4495800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380480" w14:textId="77777777" w:rsidR="00BE6C06" w:rsidRDefault="00000000">
      <w:r>
        <w:t xml:space="preserve">A partir del análisis de la curva ROC, el modelo que presenta el mejor </w:t>
      </w:r>
      <w:proofErr w:type="spellStart"/>
      <w:r>
        <w:t>trade</w:t>
      </w:r>
      <w:proofErr w:type="spellEnd"/>
      <w:r>
        <w:t xml:space="preserve">-off entre Tasa de Verdaderos Positivos (TPR) y Tasa de Falsos Positivos (FPR) es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. </w:t>
      </w:r>
    </w:p>
    <w:p w14:paraId="6E116CFA" w14:textId="77777777" w:rsidR="00BE6C06" w:rsidRDefault="00000000">
      <w:r>
        <w:t xml:space="preserve">Esto se debe a que su curva se encuentra más cercana a la esquina superior izquierda del gráfico y además obtuvo el mayor valor de AUC entre los tres modelos evaluados. </w:t>
      </w:r>
    </w:p>
    <w:p w14:paraId="2D8EA1CA" w14:textId="77777777" w:rsidR="00BE6C06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BE6C06">
      <w:pgSz w:w="11920" w:h="16840"/>
      <w:pgMar w:top="1490" w:right="1480" w:bottom="17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650C"/>
    <w:multiLevelType w:val="hybridMultilevel"/>
    <w:tmpl w:val="AFD61006"/>
    <w:lvl w:ilvl="0" w:tplc="0DA02D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C8B5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A032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C77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A466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C219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F276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82C1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643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A03CA8"/>
    <w:multiLevelType w:val="hybridMultilevel"/>
    <w:tmpl w:val="6DE8F140"/>
    <w:lvl w:ilvl="0" w:tplc="C6FA01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3CF6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ADE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C88F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A89C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1E8B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E290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FCA3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499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991980">
    <w:abstractNumId w:val="1"/>
  </w:num>
  <w:num w:numId="2" w16cid:durableId="18228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C06"/>
    <w:rsid w:val="003F4209"/>
    <w:rsid w:val="00BE6C06"/>
    <w:rsid w:val="00D3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633F5D"/>
  <w15:docId w15:val="{A31F3D93-2607-014B-9569-BFE6791C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8" w:lineRule="auto"/>
      <w:ind w:left="10" w:hanging="10"/>
    </w:pPr>
    <w:rPr>
      <w:rFonts w:ascii="Arial" w:eastAsia="Arial" w:hAnsi="Arial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39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784</Characters>
  <Application>Microsoft Office Word</Application>
  <DocSecurity>0</DocSecurity>
  <Lines>29</Lines>
  <Paragraphs>17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Big Data - Grupo DataLab</dc:title>
  <dc:subject/>
  <dc:creator>Rufino Teodoro De Bary</dc:creator>
  <cp:keywords/>
  <cp:lastModifiedBy>Rufino Teodoro De Bary</cp:lastModifiedBy>
  <cp:revision>2</cp:revision>
  <dcterms:created xsi:type="dcterms:W3CDTF">2026-06-05T20:25:00Z</dcterms:created>
  <dcterms:modified xsi:type="dcterms:W3CDTF">2026-06-05T20:25:00Z</dcterms:modified>
</cp:coreProperties>
</file>