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DBFE9" w14:textId="77777777" w:rsidR="002055DE" w:rsidRDefault="00000000">
      <w:pPr>
        <w:spacing w:after="168" w:line="259" w:lineRule="auto"/>
        <w:ind w:firstLine="0"/>
      </w:pPr>
      <w:r>
        <w:rPr>
          <w:b/>
          <w:sz w:val="34"/>
        </w:rPr>
        <w:t xml:space="preserve">Guía de Práctica: Introducción a </w:t>
      </w:r>
      <w:proofErr w:type="spellStart"/>
      <w:r>
        <w:rPr>
          <w:b/>
          <w:sz w:val="34"/>
        </w:rPr>
        <w:t>BigQuery</w:t>
      </w:r>
      <w:proofErr w:type="spellEnd"/>
      <w:r>
        <w:rPr>
          <w:b/>
          <w:sz w:val="34"/>
        </w:rPr>
        <w:t xml:space="preserve">  </w:t>
      </w:r>
    </w:p>
    <w:p w14:paraId="5F5804CA" w14:textId="77777777" w:rsidR="002055DE" w:rsidRDefault="00000000">
      <w:pPr>
        <w:spacing w:after="334"/>
      </w:pPr>
      <w:r>
        <w:rPr>
          <w:b/>
        </w:rPr>
        <w:t xml:space="preserve">Objetivo: </w:t>
      </w:r>
      <w:r>
        <w:t xml:space="preserve">Comprender cómo funciona un Data </w:t>
      </w:r>
      <w:proofErr w:type="spellStart"/>
      <w:r>
        <w:t>Warehouse</w:t>
      </w:r>
      <w:proofErr w:type="spellEnd"/>
      <w:r>
        <w:t xml:space="preserve"> moderno procesando datos públicos y propios a gran escala.  </w:t>
      </w:r>
    </w:p>
    <w:p w14:paraId="4EBCAD99" w14:textId="77777777" w:rsidR="002055DE" w:rsidRDefault="00000000">
      <w:pPr>
        <w:spacing w:after="230" w:line="259" w:lineRule="auto"/>
        <w:ind w:left="25" w:hanging="10"/>
      </w:pPr>
      <w:r>
        <w:rPr>
          <w:b/>
          <w:sz w:val="26"/>
        </w:rPr>
        <w:t xml:space="preserve">1. ¿Qué estamos haciendo realmente?  </w:t>
      </w:r>
    </w:p>
    <w:p w14:paraId="375C95DB" w14:textId="77777777" w:rsidR="002055DE" w:rsidRDefault="00000000">
      <w:pPr>
        <w:spacing w:after="257"/>
      </w:pPr>
      <w:r>
        <w:t xml:space="preserve">En esta práctica, vas a utilizar </w:t>
      </w:r>
      <w:proofErr w:type="spellStart"/>
      <w:r>
        <w:rPr>
          <w:b/>
        </w:rPr>
        <w:t>BigQuery</w:t>
      </w:r>
      <w:proofErr w:type="spellEnd"/>
      <w:r>
        <w:t xml:space="preserve">. A diferencia de una base de datos tradicional (como MySQL), </w:t>
      </w:r>
      <w:proofErr w:type="spellStart"/>
      <w:r>
        <w:t>BigQuery</w:t>
      </w:r>
      <w:proofErr w:type="spellEnd"/>
      <w:r>
        <w:t xml:space="preserve"> es un </w:t>
      </w:r>
      <w:r>
        <w:rPr>
          <w:b/>
        </w:rPr>
        <w:t xml:space="preserve">Data </w:t>
      </w:r>
      <w:proofErr w:type="spellStart"/>
      <w:r>
        <w:rPr>
          <w:b/>
        </w:rPr>
        <w:t>Warehouse</w:t>
      </w:r>
      <w:proofErr w:type="spellEnd"/>
      <w:r>
        <w:rPr>
          <w:b/>
        </w:rPr>
        <w:t xml:space="preserve"> </w:t>
      </w:r>
      <w:r>
        <w:t xml:space="preserve">basado en la nube.  </w:t>
      </w:r>
    </w:p>
    <w:p w14:paraId="75EDD323" w14:textId="77777777" w:rsidR="002055DE" w:rsidRDefault="00000000">
      <w:pPr>
        <w:numPr>
          <w:ilvl w:val="0"/>
          <w:numId w:val="1"/>
        </w:numPr>
        <w:ind w:hanging="194"/>
      </w:pPr>
      <w:r>
        <w:rPr>
          <w:b/>
        </w:rPr>
        <w:t xml:space="preserve">No hay servidores: </w:t>
      </w:r>
      <w:r>
        <w:t xml:space="preserve">No instalas nada. Google pone miles de </w:t>
      </w:r>
      <w:proofErr w:type="spellStart"/>
      <w:r>
        <w:t>CPUs</w:t>
      </w:r>
      <w:proofErr w:type="spellEnd"/>
      <w:r>
        <w:t xml:space="preserve"> a trabajar para ti. </w:t>
      </w:r>
    </w:p>
    <w:p w14:paraId="3FC9EB16" w14:textId="77777777" w:rsidR="002055DE" w:rsidRDefault="00000000">
      <w:pPr>
        <w:numPr>
          <w:ilvl w:val="0"/>
          <w:numId w:val="1"/>
        </w:numPr>
        <w:ind w:hanging="194"/>
      </w:pPr>
      <w:r>
        <w:rPr>
          <w:b/>
        </w:rPr>
        <w:t xml:space="preserve">Escalabilidad: </w:t>
      </w:r>
      <w:r>
        <w:t xml:space="preserve">Puede analizar Terabytes de datos en segundos.  </w:t>
      </w:r>
    </w:p>
    <w:p w14:paraId="404C911F" w14:textId="77777777" w:rsidR="002055DE" w:rsidRDefault="00000000">
      <w:pPr>
        <w:numPr>
          <w:ilvl w:val="0"/>
          <w:numId w:val="1"/>
        </w:numPr>
        <w:spacing w:after="864"/>
        <w:ind w:hanging="194"/>
      </w:pPr>
      <w:r>
        <w:rPr>
          <w:b/>
        </w:rPr>
        <w:t xml:space="preserve">Separación de datos: </w:t>
      </w:r>
      <w:r>
        <w:t xml:space="preserve">Aprenderás la diferencia entre usar datos que otros comparten (Public </w:t>
      </w:r>
      <w:proofErr w:type="spellStart"/>
      <w:r>
        <w:t>Datasets</w:t>
      </w:r>
      <w:proofErr w:type="spellEnd"/>
      <w:r>
        <w:t xml:space="preserve">) y subir tus propios datos.  </w:t>
      </w:r>
    </w:p>
    <w:p w14:paraId="54681BD7" w14:textId="77777777" w:rsidR="002055DE" w:rsidRDefault="00000000">
      <w:pPr>
        <w:pStyle w:val="Ttulo1"/>
      </w:pPr>
      <w:r>
        <w:t xml:space="preserve">2. Fase 1: Explorar un "Data Lake" Público (Tareas 1 y 2)  </w:t>
      </w:r>
    </w:p>
    <w:p w14:paraId="3900EF2E" w14:textId="77777777" w:rsidR="002055DE" w:rsidRDefault="00000000">
      <w:pPr>
        <w:spacing w:after="257"/>
      </w:pPr>
      <w:proofErr w:type="spellStart"/>
      <w:r>
        <w:t>BigQuery</w:t>
      </w:r>
      <w:proofErr w:type="spellEnd"/>
      <w:r>
        <w:t xml:space="preserve"> aloja cientos de </w:t>
      </w:r>
      <w:proofErr w:type="spellStart"/>
      <w:r>
        <w:t>datasets</w:t>
      </w:r>
      <w:proofErr w:type="spellEnd"/>
      <w:r>
        <w:t xml:space="preserve"> gratuitos. Esto simula un escenario real donde tu empresa consume datos externos (clima, censos, tendencias) para enriquecer su propia información.  </w:t>
      </w:r>
    </w:p>
    <w:p w14:paraId="73E49D03" w14:textId="77777777" w:rsidR="002055DE" w:rsidRDefault="00000000">
      <w:pPr>
        <w:numPr>
          <w:ilvl w:val="0"/>
          <w:numId w:val="2"/>
        </w:numPr>
        <w:spacing w:after="105"/>
        <w:ind w:left="592" w:right="153" w:hanging="224"/>
      </w:pPr>
      <w:r>
        <w:rPr>
          <w:b/>
        </w:rPr>
        <w:t xml:space="preserve">¿Qué aprenderás? </w:t>
      </w:r>
      <w:r>
        <w:t xml:space="preserve">A conectar </w:t>
      </w:r>
      <w:proofErr w:type="spellStart"/>
      <w:r>
        <w:t>BigQuery</w:t>
      </w:r>
      <w:proofErr w:type="spellEnd"/>
      <w:r>
        <w:t xml:space="preserve"> con fuentes de datos externas y usar SQL para extraer valor inmediato.  </w:t>
      </w:r>
    </w:p>
    <w:p w14:paraId="24686C1C" w14:textId="77777777" w:rsidR="002055DE" w:rsidRDefault="00000000">
      <w:pPr>
        <w:numPr>
          <w:ilvl w:val="0"/>
          <w:numId w:val="2"/>
        </w:numPr>
        <w:spacing w:after="847" w:line="289" w:lineRule="auto"/>
        <w:ind w:left="592" w:right="153" w:hanging="224"/>
      </w:pPr>
      <w:r>
        <w:rPr>
          <w:b/>
        </w:rPr>
        <w:t xml:space="preserve">Concepto clave: Procesamiento Distribuido. </w:t>
      </w:r>
      <w:r>
        <w:t xml:space="preserve">Cuando ejecutas el </w:t>
      </w:r>
      <w:r>
        <w:rPr>
          <w:rFonts w:ascii="Roboto Mono" w:eastAsia="Roboto Mono" w:hAnsi="Roboto Mono" w:cs="Roboto Mono"/>
          <w:color w:val="188038"/>
        </w:rPr>
        <w:t>SELECT</w:t>
      </w:r>
      <w:r>
        <w:t xml:space="preserve">, </w:t>
      </w:r>
      <w:proofErr w:type="spellStart"/>
      <w:r>
        <w:t>BigQuery</w:t>
      </w:r>
      <w:proofErr w:type="spellEnd"/>
      <w:r>
        <w:t xml:space="preserve"> escanea millones de filas de nombres de bebés en segundos usando la infraestructura masiva de Google.  </w:t>
      </w:r>
    </w:p>
    <w:p w14:paraId="550836ED" w14:textId="77777777" w:rsidR="002055DE" w:rsidRDefault="00000000">
      <w:pPr>
        <w:pStyle w:val="Ttulo1"/>
      </w:pPr>
      <w:r>
        <w:t xml:space="preserve">3. Fase 2: Crear tu propia infraestructura (Tareas 3, 4 y 5)  </w:t>
      </w:r>
    </w:p>
    <w:p w14:paraId="37300A40" w14:textId="77777777" w:rsidR="002055DE" w:rsidRDefault="00000000">
      <w:pPr>
        <w:spacing w:after="340"/>
      </w:pPr>
      <w:r>
        <w:t xml:space="preserve">Aquí dejas de ser un espectador y te conviertes en un </w:t>
      </w:r>
      <w:r>
        <w:rPr>
          <w:b/>
        </w:rPr>
        <w:t>Data Engineer</w:t>
      </w:r>
      <w:r>
        <w:t>. Vas a simular la ingesta de datos (</w:t>
      </w:r>
      <w:proofErr w:type="spellStart"/>
      <w:r>
        <w:t>Ingestion</w:t>
      </w:r>
      <w:proofErr w:type="spellEnd"/>
      <w:r>
        <w:t xml:space="preserve">).  </w:t>
      </w:r>
    </w:p>
    <w:p w14:paraId="4905FF28" w14:textId="77777777" w:rsidR="002055DE" w:rsidRDefault="00000000">
      <w:pPr>
        <w:numPr>
          <w:ilvl w:val="0"/>
          <w:numId w:val="3"/>
        </w:numPr>
        <w:spacing w:after="112"/>
        <w:ind w:hanging="194"/>
      </w:pPr>
      <w:r>
        <w:rPr>
          <w:b/>
        </w:rPr>
        <w:t>El archivo (</w:t>
      </w:r>
      <w:r>
        <w:rPr>
          <w:rFonts w:ascii="Roboto Mono" w:eastAsia="Roboto Mono" w:hAnsi="Roboto Mono" w:cs="Roboto Mono"/>
          <w:b/>
          <w:color w:val="188038"/>
        </w:rPr>
        <w:t>yob2014.txt</w:t>
      </w:r>
      <w:r>
        <w:rPr>
          <w:b/>
        </w:rPr>
        <w:t xml:space="preserve">): </w:t>
      </w:r>
      <w:r>
        <w:t xml:space="preserve">Es un archivo </w:t>
      </w:r>
      <w:r>
        <w:rPr>
          <w:b/>
        </w:rPr>
        <w:t xml:space="preserve">CSV </w:t>
      </w:r>
      <w:r>
        <w:t xml:space="preserve">(texto plano). En el mundo real, esto podría ser un log de ventas o registros de sensores.  </w:t>
      </w:r>
    </w:p>
    <w:p w14:paraId="061A8D6F" w14:textId="77777777" w:rsidR="002055DE" w:rsidRDefault="00000000">
      <w:pPr>
        <w:numPr>
          <w:ilvl w:val="0"/>
          <w:numId w:val="3"/>
        </w:numPr>
        <w:spacing w:after="116"/>
        <w:ind w:hanging="194"/>
      </w:pPr>
      <w:r>
        <w:rPr>
          <w:b/>
        </w:rPr>
        <w:t xml:space="preserve">El </w:t>
      </w:r>
      <w:proofErr w:type="spellStart"/>
      <w:r>
        <w:rPr>
          <w:b/>
        </w:rPr>
        <w:t>Dataset</w:t>
      </w:r>
      <w:proofErr w:type="spellEnd"/>
      <w:r>
        <w:rPr>
          <w:b/>
        </w:rPr>
        <w:t xml:space="preserve"> (</w:t>
      </w:r>
      <w:proofErr w:type="spellStart"/>
      <w:r>
        <w:rPr>
          <w:rFonts w:ascii="Roboto Mono" w:eastAsia="Roboto Mono" w:hAnsi="Roboto Mono" w:cs="Roboto Mono"/>
          <w:b/>
          <w:color w:val="188038"/>
        </w:rPr>
        <w:t>babynames</w:t>
      </w:r>
      <w:proofErr w:type="spellEnd"/>
      <w:r>
        <w:rPr>
          <w:b/>
        </w:rPr>
        <w:t xml:space="preserve">): </w:t>
      </w:r>
      <w:r>
        <w:t xml:space="preserve">Piensa en el </w:t>
      </w:r>
      <w:proofErr w:type="spellStart"/>
      <w:r>
        <w:t>Dataset</w:t>
      </w:r>
      <w:proofErr w:type="spellEnd"/>
      <w:r>
        <w:t xml:space="preserve"> como una </w:t>
      </w:r>
      <w:r>
        <w:rPr>
          <w:b/>
        </w:rPr>
        <w:t>carpeta o contenedor</w:t>
      </w:r>
      <w:r>
        <w:t xml:space="preserve">. Es donde organizas tus tablas y defines quién tiene permiso para verlas.  </w:t>
      </w:r>
    </w:p>
    <w:p w14:paraId="43B07E04" w14:textId="77777777" w:rsidR="002055DE" w:rsidRDefault="00000000">
      <w:pPr>
        <w:numPr>
          <w:ilvl w:val="0"/>
          <w:numId w:val="3"/>
        </w:numPr>
        <w:spacing w:after="67" w:line="289" w:lineRule="auto"/>
        <w:ind w:hanging="194"/>
      </w:pPr>
      <w:r>
        <w:rPr>
          <w:b/>
        </w:rPr>
        <w:lastRenderedPageBreak/>
        <w:t>El Esquema (</w:t>
      </w:r>
      <w:r>
        <w:rPr>
          <w:rFonts w:ascii="Roboto Mono" w:eastAsia="Roboto Mono" w:hAnsi="Roboto Mono" w:cs="Roboto Mono"/>
          <w:b/>
          <w:color w:val="188038"/>
        </w:rPr>
        <w:t>Schema</w:t>
      </w:r>
      <w:r>
        <w:rPr>
          <w:b/>
        </w:rPr>
        <w:t xml:space="preserve">): </w:t>
      </w:r>
      <w:r>
        <w:t xml:space="preserve">Es la estructura. Le dices a </w:t>
      </w:r>
      <w:proofErr w:type="spellStart"/>
      <w:r>
        <w:t>BigQuery</w:t>
      </w:r>
      <w:proofErr w:type="spellEnd"/>
      <w:r>
        <w:t xml:space="preserve">: "La primera columna es texto (nombre), la segunda es texto (género) y la tercera es un número (conteo)". Sin esquema, los datos son solo texto sin sentido. </w:t>
      </w:r>
    </w:p>
    <w:p w14:paraId="64DF3D1D" w14:textId="77777777" w:rsidR="002055DE" w:rsidRDefault="00000000">
      <w:pPr>
        <w:pStyle w:val="Ttulo1"/>
      </w:pPr>
      <w:r>
        <w:t xml:space="preserve">4. Fase 3: Análisis y Resultados (Tarea 6)  </w:t>
      </w:r>
    </w:p>
    <w:p w14:paraId="63385D52" w14:textId="77777777" w:rsidR="002055DE" w:rsidRDefault="00000000">
      <w:pPr>
        <w:spacing w:after="329"/>
      </w:pPr>
      <w:r>
        <w:t xml:space="preserve">Una vez que los datos están "limpios" y cargados en tu tabla, ejecutas una consulta final.  </w:t>
      </w:r>
    </w:p>
    <w:p w14:paraId="04610030" w14:textId="77777777" w:rsidR="002055DE" w:rsidRDefault="00000000">
      <w:pPr>
        <w:numPr>
          <w:ilvl w:val="0"/>
          <w:numId w:val="4"/>
        </w:numPr>
        <w:spacing w:after="42"/>
        <w:ind w:right="59" w:hanging="194"/>
      </w:pPr>
      <w:r>
        <w:rPr>
          <w:b/>
        </w:rPr>
        <w:t xml:space="preserve">¿Qué aprenderás? </w:t>
      </w:r>
      <w:r>
        <w:t xml:space="preserve">A cruzar criterios (filtros como </w:t>
      </w:r>
      <w:r>
        <w:rPr>
          <w:rFonts w:ascii="Roboto Mono" w:eastAsia="Roboto Mono" w:hAnsi="Roboto Mono" w:cs="Roboto Mono"/>
          <w:color w:val="188038"/>
        </w:rPr>
        <w:t xml:space="preserve">WHERE </w:t>
      </w:r>
      <w:proofErr w:type="spellStart"/>
      <w:r>
        <w:rPr>
          <w:rFonts w:ascii="Roboto Mono" w:eastAsia="Roboto Mono" w:hAnsi="Roboto Mono" w:cs="Roboto Mono"/>
          <w:color w:val="188038"/>
        </w:rPr>
        <w:t>gender</w:t>
      </w:r>
      <w:proofErr w:type="spellEnd"/>
      <w:r>
        <w:rPr>
          <w:rFonts w:ascii="Roboto Mono" w:eastAsia="Roboto Mono" w:hAnsi="Roboto Mono" w:cs="Roboto Mono"/>
          <w:color w:val="188038"/>
        </w:rPr>
        <w:t xml:space="preserve"> = 'M'</w:t>
      </w:r>
      <w:r>
        <w:t xml:space="preserve">) y ordenar resultados para obtener </w:t>
      </w:r>
      <w:proofErr w:type="spellStart"/>
      <w:r>
        <w:rPr>
          <w:b/>
        </w:rPr>
        <w:t>insights</w:t>
      </w:r>
      <w:proofErr w:type="spellEnd"/>
      <w:r>
        <w:rPr>
          <w:b/>
        </w:rPr>
        <w:t xml:space="preserve"> </w:t>
      </w:r>
      <w:r>
        <w:t xml:space="preserve">(información accionable).  </w:t>
      </w:r>
    </w:p>
    <w:p w14:paraId="1850EC69" w14:textId="77777777" w:rsidR="002055DE" w:rsidRDefault="00000000">
      <w:pPr>
        <w:numPr>
          <w:ilvl w:val="0"/>
          <w:numId w:val="4"/>
        </w:numPr>
        <w:spacing w:after="1641"/>
        <w:ind w:right="59" w:hanging="194"/>
      </w:pPr>
      <w:r>
        <w:rPr>
          <w:b/>
        </w:rPr>
        <w:t xml:space="preserve">Diferencia clave: </w:t>
      </w:r>
      <w:r>
        <w:t xml:space="preserve">Verás que la sintaxis para consultar tu propia tabla es casi idéntica a la de los datos públicos; lo único que cambia es la "ruta" del archivo.  </w:t>
      </w:r>
    </w:p>
    <w:p w14:paraId="738A29BF" w14:textId="77777777" w:rsidR="002055DE" w:rsidRDefault="00000000">
      <w:pPr>
        <w:spacing w:line="259" w:lineRule="auto"/>
        <w:ind w:left="30" w:firstLine="0"/>
      </w:pPr>
      <w:r>
        <w:rPr>
          <w:sz w:val="40"/>
        </w:rPr>
        <w:t xml:space="preserve">EJERCICIOS  </w:t>
      </w:r>
    </w:p>
    <w:p w14:paraId="167067AB" w14:textId="77777777" w:rsidR="002055DE" w:rsidRDefault="00000000">
      <w:pPr>
        <w:spacing w:line="259" w:lineRule="auto"/>
        <w:ind w:left="30" w:firstLine="0"/>
      </w:pPr>
      <w:r>
        <w:rPr>
          <w:sz w:val="40"/>
        </w:rPr>
        <w:t xml:space="preserve"> </w:t>
      </w:r>
    </w:p>
    <w:p w14:paraId="7145D885" w14:textId="5DE10752" w:rsidR="002055DE" w:rsidRDefault="00000000" w:rsidP="0073771A">
      <w:pPr>
        <w:pStyle w:val="Ttulo1"/>
        <w:ind w:left="0" w:firstLine="0"/>
      </w:pPr>
      <w:r>
        <w:rPr>
          <w:b w:val="0"/>
        </w:rPr>
        <w:t xml:space="preserve"> </w:t>
      </w:r>
      <w:r>
        <w:t xml:space="preserve">Preguntas de Comprensión  </w:t>
      </w:r>
    </w:p>
    <w:p w14:paraId="1F905882" w14:textId="77777777" w:rsidR="002055DE" w:rsidRDefault="00000000">
      <w:pPr>
        <w:pStyle w:val="Ttulo2"/>
        <w:spacing w:after="258"/>
        <w:ind w:left="10"/>
      </w:pPr>
      <w:r>
        <w:t xml:space="preserve">1. Sobre la primera consulta (Los nombres públicos)  </w:t>
      </w:r>
    </w:p>
    <w:p w14:paraId="7FA0462B" w14:textId="77777777" w:rsidR="002055DE" w:rsidRDefault="00000000">
      <w:pPr>
        <w:spacing w:after="257"/>
      </w:pPr>
      <w:r>
        <w:rPr>
          <w:b/>
        </w:rPr>
        <w:t xml:space="preserve">Pregunta: </w:t>
      </w:r>
      <w:r>
        <w:t xml:space="preserve">En la Tarea 2, ejecutaste una consulta sobre millones de registros de nombres en EE.UU. ¿Qué fue lo que "hizo" realmente esa instrucción de texto (la </w:t>
      </w:r>
      <w:proofErr w:type="spellStart"/>
      <w:r>
        <w:t>query</w:t>
      </w:r>
      <w:proofErr w:type="spellEnd"/>
      <w:r>
        <w:t xml:space="preserve">) con toda esa montaña de datos?  </w:t>
      </w:r>
    </w:p>
    <w:p w14:paraId="42B0E2BF" w14:textId="77777777" w:rsidR="002055DE" w:rsidRDefault="00000000">
      <w:pPr>
        <w:numPr>
          <w:ilvl w:val="0"/>
          <w:numId w:val="5"/>
        </w:numPr>
        <w:ind w:firstLine="0"/>
      </w:pPr>
      <w:r>
        <w:rPr>
          <w:b/>
        </w:rPr>
        <w:t xml:space="preserve">A. </w:t>
      </w:r>
      <w:r>
        <w:t xml:space="preserve">Copió todos los datos a tu computadora para que los pudieras ver.  </w:t>
      </w:r>
    </w:p>
    <w:p w14:paraId="16F78E49" w14:textId="77777777" w:rsidR="002055DE" w:rsidRDefault="00000000">
      <w:pPr>
        <w:numPr>
          <w:ilvl w:val="0"/>
          <w:numId w:val="5"/>
        </w:numPr>
        <w:spacing w:after="12" w:line="270" w:lineRule="auto"/>
        <w:ind w:firstLine="0"/>
      </w:pPr>
      <w:r>
        <w:rPr>
          <w:b/>
          <w:shd w:val="clear" w:color="auto" w:fill="6AA84F"/>
        </w:rPr>
        <w:t xml:space="preserve">B. </w:t>
      </w:r>
      <w:r>
        <w:rPr>
          <w:shd w:val="clear" w:color="auto" w:fill="6AA84F"/>
        </w:rPr>
        <w:t>Le pidió a los servidores de Google que buscaran, sumaran y ordenaran los datos</w:t>
      </w:r>
      <w:r>
        <w:t xml:space="preserve"> </w:t>
      </w:r>
      <w:r>
        <w:rPr>
          <w:shd w:val="clear" w:color="auto" w:fill="6AA84F"/>
        </w:rPr>
        <w:t>allá en la nube, entregándote solo el "top 10" final.</w:t>
      </w:r>
      <w:r>
        <w:t xml:space="preserve">  </w:t>
      </w:r>
    </w:p>
    <w:p w14:paraId="321A3247" w14:textId="77777777" w:rsidR="002055DE" w:rsidRDefault="00000000">
      <w:pPr>
        <w:numPr>
          <w:ilvl w:val="0"/>
          <w:numId w:val="5"/>
        </w:numPr>
        <w:spacing w:after="786"/>
        <w:ind w:firstLine="0"/>
      </w:pPr>
      <w:r>
        <w:rPr>
          <w:b/>
        </w:rPr>
        <w:t xml:space="preserve">C. </w:t>
      </w:r>
      <w:r>
        <w:t xml:space="preserve">Borró los nombres menos comunes para que la tabla fuera más pequeña.  </w:t>
      </w:r>
    </w:p>
    <w:p w14:paraId="3207AAA1" w14:textId="77777777" w:rsidR="002055DE" w:rsidRDefault="00000000">
      <w:pPr>
        <w:pStyle w:val="Ttulo2"/>
        <w:ind w:left="10"/>
      </w:pPr>
      <w:r>
        <w:t xml:space="preserve">2. Sobre la carga de datos (El archivo de 2014)  </w:t>
      </w:r>
    </w:p>
    <w:p w14:paraId="6B29BE59" w14:textId="77777777" w:rsidR="002055DE" w:rsidRDefault="00000000">
      <w:pPr>
        <w:spacing w:after="267"/>
      </w:pPr>
      <w:r>
        <w:rPr>
          <w:b/>
        </w:rPr>
        <w:t xml:space="preserve">Pregunta: </w:t>
      </w:r>
      <w:r>
        <w:t>En la Tarea 5, subiste un archivo de texto (</w:t>
      </w:r>
      <w:r>
        <w:rPr>
          <w:rFonts w:ascii="Roboto Mono" w:eastAsia="Roboto Mono" w:hAnsi="Roboto Mono" w:cs="Roboto Mono"/>
          <w:color w:val="188038"/>
        </w:rPr>
        <w:t>yob2014.txt</w:t>
      </w:r>
      <w:r>
        <w:t>) y creaste una tabla. ¿Por qué es necesario este paso antes de poder hacer preguntas (</w:t>
      </w:r>
      <w:proofErr w:type="spellStart"/>
      <w:r>
        <w:t>queries</w:t>
      </w:r>
      <w:proofErr w:type="spellEnd"/>
      <w:r>
        <w:t xml:space="preserve">) a los datos?  </w:t>
      </w:r>
    </w:p>
    <w:p w14:paraId="3B7850B2" w14:textId="77777777" w:rsidR="002055DE" w:rsidRDefault="00000000">
      <w:r>
        <w:rPr>
          <w:b/>
        </w:rPr>
        <w:t>Respuesta:</w:t>
      </w:r>
      <w:r>
        <w:t xml:space="preserve"> Es necesario cargar el archivo antes porque </w:t>
      </w:r>
      <w:proofErr w:type="spellStart"/>
      <w:r>
        <w:t>BigQuery</w:t>
      </w:r>
      <w:proofErr w:type="spellEnd"/>
      <w:r>
        <w:t xml:space="preserve"> debe convertir ese archivo de texto en una tabla estructurada con un esquema definido. De esta manera puede reconocer </w:t>
      </w:r>
      <w:r>
        <w:lastRenderedPageBreak/>
        <w:t>qué representa cada columna, por ejemplo el nombre, el género y la cantidad. Sin este paso, el archivo sería solo texto plano y no podría ser consultado mediante SQL.</w:t>
      </w:r>
      <w:r>
        <w:rPr>
          <w:b/>
        </w:rPr>
        <w:t xml:space="preserve"> </w:t>
      </w:r>
    </w:p>
    <w:p w14:paraId="11BC99F4" w14:textId="77777777" w:rsidR="002055DE" w:rsidRDefault="00000000">
      <w:pPr>
        <w:spacing w:line="259" w:lineRule="auto"/>
        <w:ind w:left="15" w:firstLine="0"/>
      </w:pPr>
      <w:r>
        <w:rPr>
          <w:b/>
        </w:rPr>
        <w:t xml:space="preserve"> </w:t>
      </w:r>
    </w:p>
    <w:p w14:paraId="0B6ADE97" w14:textId="77777777" w:rsidR="002055DE" w:rsidRDefault="00000000">
      <w:pPr>
        <w:pStyle w:val="Ttulo2"/>
        <w:ind w:left="10"/>
      </w:pPr>
      <w:r>
        <w:t xml:space="preserve">3. Sobre la diferencia entre lo "Público" y lo "Propio"  </w:t>
      </w:r>
    </w:p>
    <w:p w14:paraId="1DE9FC22" w14:textId="77777777" w:rsidR="002055DE" w:rsidRDefault="00000000">
      <w:pPr>
        <w:spacing w:after="209" w:line="315" w:lineRule="auto"/>
      </w:pPr>
      <w:r>
        <w:rPr>
          <w:b/>
        </w:rPr>
        <w:t xml:space="preserve">Pregunta: </w:t>
      </w:r>
      <w:r>
        <w:t xml:space="preserve">Hiciste consultas sobre un </w:t>
      </w:r>
      <w:proofErr w:type="spellStart"/>
      <w:r>
        <w:t>dataset</w:t>
      </w:r>
      <w:proofErr w:type="spellEnd"/>
      <w:r>
        <w:t xml:space="preserve"> de Google (</w:t>
      </w:r>
      <w:proofErr w:type="spellStart"/>
      <w:r>
        <w:rPr>
          <w:rFonts w:ascii="Roboto Mono" w:eastAsia="Roboto Mono" w:hAnsi="Roboto Mono" w:cs="Roboto Mono"/>
          <w:color w:val="188038"/>
        </w:rPr>
        <w:t>bigquery</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public</w:t>
      </w:r>
      <w:proofErr w:type="spellEnd"/>
      <w:r>
        <w:rPr>
          <w:rFonts w:ascii="Roboto Mono" w:eastAsia="Roboto Mono" w:hAnsi="Roboto Mono" w:cs="Roboto Mono"/>
          <w:color w:val="188038"/>
        </w:rPr>
        <w:t>-data</w:t>
      </w:r>
      <w:r>
        <w:t>) y sobre uno que creaste tú (</w:t>
      </w:r>
      <w:proofErr w:type="spellStart"/>
      <w:r>
        <w:rPr>
          <w:rFonts w:ascii="Roboto Mono" w:eastAsia="Roboto Mono" w:hAnsi="Roboto Mono" w:cs="Roboto Mono"/>
          <w:color w:val="188038"/>
        </w:rPr>
        <w:t>babynames</w:t>
      </w:r>
      <w:proofErr w:type="spellEnd"/>
      <w:r>
        <w:t xml:space="preserve">). ¿Cuál es la principal ventaja de tener ambos mundos en la misma herramienta?  </w:t>
      </w:r>
    </w:p>
    <w:p w14:paraId="347A5D73" w14:textId="77777777" w:rsidR="002055DE" w:rsidRDefault="00000000">
      <w:r>
        <w:rPr>
          <w:b/>
        </w:rPr>
        <w:t>Respuesta :</w:t>
      </w:r>
      <w:r>
        <w:t xml:space="preserve"> La principal ventaja de tener datos públicos y datos propios en la misma herramienta es que permite combinar información externa con la información interna de la empresa en un solo lugar. Esto facilita hacer análisis más completos, encontrar patrones y tomar mejores decisiones. Por ejemplo, se pueden relacionar datos públicos de tendencias o mercado con datos propios de ventas para obtener </w:t>
      </w:r>
      <w:proofErr w:type="spellStart"/>
      <w:r>
        <w:t>insights</w:t>
      </w:r>
      <w:proofErr w:type="spellEnd"/>
      <w:r>
        <w:t xml:space="preserve"> más valiosos. </w:t>
      </w:r>
    </w:p>
    <w:p w14:paraId="555FC7FD" w14:textId="77777777" w:rsidR="002055DE" w:rsidRDefault="00000000">
      <w:pPr>
        <w:spacing w:after="35" w:line="259" w:lineRule="auto"/>
        <w:ind w:left="15" w:firstLine="0"/>
      </w:pPr>
      <w:r>
        <w:t xml:space="preserve"> </w:t>
      </w:r>
    </w:p>
    <w:p w14:paraId="56880C20" w14:textId="77777777" w:rsidR="002055DE" w:rsidRDefault="00000000">
      <w:pPr>
        <w:pStyle w:val="Ttulo1"/>
        <w:spacing w:after="0"/>
      </w:pPr>
      <w:r>
        <w:t xml:space="preserve">El Desafío Rápido  </w:t>
      </w:r>
    </w:p>
    <w:p w14:paraId="3C4611F3" w14:textId="77777777" w:rsidR="002055DE" w:rsidRDefault="00000000">
      <w:pPr>
        <w:spacing w:line="259" w:lineRule="auto"/>
        <w:ind w:left="15" w:firstLine="0"/>
      </w:pPr>
      <w:r>
        <w:rPr>
          <w:b/>
          <w:sz w:val="26"/>
        </w:rPr>
        <w:t xml:space="preserve"> </w:t>
      </w:r>
    </w:p>
    <w:p w14:paraId="672B6773" w14:textId="77777777" w:rsidR="002055DE" w:rsidRDefault="00000000">
      <w:r>
        <w:t xml:space="preserve">En la última tarea, la </w:t>
      </w:r>
      <w:proofErr w:type="spellStart"/>
      <w:r>
        <w:t>query</w:t>
      </w:r>
      <w:proofErr w:type="spellEnd"/>
      <w:r>
        <w:t xml:space="preserve"> les trajo los nombres de hombres más populares. Si quisieran saber cuáles fueron los 20 nombres de </w:t>
      </w:r>
      <w:r>
        <w:rPr>
          <w:b/>
        </w:rPr>
        <w:t xml:space="preserve">mujeres </w:t>
      </w:r>
      <w:r>
        <w:t xml:space="preserve">más usados en 2014, ¿Cómo sería la </w:t>
      </w:r>
      <w:proofErr w:type="spellStart"/>
      <w:r>
        <w:t>query</w:t>
      </w:r>
      <w:proofErr w:type="spellEnd"/>
      <w:r>
        <w:t xml:space="preserve"> (consulta SQL)?  </w:t>
      </w:r>
    </w:p>
    <w:p w14:paraId="072C8E42" w14:textId="77777777" w:rsidR="002055DE" w:rsidRDefault="00000000">
      <w:pPr>
        <w:spacing w:line="259" w:lineRule="auto"/>
        <w:ind w:left="15" w:firstLine="0"/>
      </w:pPr>
      <w:r>
        <w:t xml:space="preserve"> </w:t>
      </w:r>
    </w:p>
    <w:p w14:paraId="535A2788" w14:textId="77777777" w:rsidR="002055DE" w:rsidRPr="0073771A" w:rsidRDefault="00000000">
      <w:pPr>
        <w:rPr>
          <w:lang w:val="en-US"/>
        </w:rPr>
      </w:pPr>
      <w:r w:rsidRPr="0073771A">
        <w:rPr>
          <w:lang w:val="en-US"/>
        </w:rPr>
        <w:t xml:space="preserve">SELECT name, number </w:t>
      </w:r>
    </w:p>
    <w:p w14:paraId="44AB7707" w14:textId="77777777" w:rsidR="002055DE" w:rsidRPr="0073771A" w:rsidRDefault="00000000">
      <w:pPr>
        <w:rPr>
          <w:lang w:val="en-US"/>
        </w:rPr>
      </w:pPr>
      <w:r w:rsidRPr="0073771A">
        <w:rPr>
          <w:lang w:val="en-US"/>
        </w:rPr>
        <w:t>FROM `tu_</w:t>
      </w:r>
      <w:proofErr w:type="gramStart"/>
      <w:r w:rsidRPr="0073771A">
        <w:rPr>
          <w:lang w:val="en-US"/>
        </w:rPr>
        <w:t>proyecto.babynames</w:t>
      </w:r>
      <w:proofErr w:type="gramEnd"/>
      <w:r w:rsidRPr="0073771A">
        <w:rPr>
          <w:lang w:val="en-US"/>
        </w:rPr>
        <w:t xml:space="preserve">.names_2014` </w:t>
      </w:r>
    </w:p>
    <w:p w14:paraId="01023398" w14:textId="77777777" w:rsidR="002055DE" w:rsidRPr="0073771A" w:rsidRDefault="00000000">
      <w:pPr>
        <w:rPr>
          <w:lang w:val="en-US"/>
        </w:rPr>
      </w:pPr>
      <w:r w:rsidRPr="0073771A">
        <w:rPr>
          <w:lang w:val="en-US"/>
        </w:rPr>
        <w:t xml:space="preserve">WHERE gender = 'F' </w:t>
      </w:r>
    </w:p>
    <w:p w14:paraId="4C81FED9" w14:textId="77777777" w:rsidR="002055DE" w:rsidRPr="0073771A" w:rsidRDefault="00000000">
      <w:pPr>
        <w:rPr>
          <w:lang w:val="en-US"/>
        </w:rPr>
      </w:pPr>
      <w:r w:rsidRPr="0073771A">
        <w:rPr>
          <w:lang w:val="en-US"/>
        </w:rPr>
        <w:t xml:space="preserve">ORDER BY number DESC </w:t>
      </w:r>
    </w:p>
    <w:p w14:paraId="321AA041" w14:textId="77777777" w:rsidR="002055DE" w:rsidRPr="0073771A" w:rsidRDefault="00000000">
      <w:pPr>
        <w:rPr>
          <w:lang w:val="en-US"/>
        </w:rPr>
      </w:pPr>
      <w:r w:rsidRPr="0073771A">
        <w:rPr>
          <w:lang w:val="en-US"/>
        </w:rPr>
        <w:t xml:space="preserve">LIMIT 20; </w:t>
      </w:r>
    </w:p>
    <w:p w14:paraId="42829F40" w14:textId="77777777" w:rsidR="002055DE" w:rsidRPr="0073771A" w:rsidRDefault="00000000">
      <w:pPr>
        <w:spacing w:line="259" w:lineRule="auto"/>
        <w:ind w:left="15" w:firstLine="0"/>
        <w:rPr>
          <w:lang w:val="en-US"/>
        </w:rPr>
      </w:pPr>
      <w:r w:rsidRPr="0073771A">
        <w:rPr>
          <w:lang w:val="en-US"/>
        </w:rPr>
        <w:t xml:space="preserve"> </w:t>
      </w:r>
    </w:p>
    <w:p w14:paraId="3D603F5F" w14:textId="7C6D3C0B" w:rsidR="002055DE" w:rsidRPr="0073771A" w:rsidRDefault="00000000">
      <w:pPr>
        <w:spacing w:after="17" w:line="265" w:lineRule="auto"/>
        <w:ind w:left="10" w:hanging="10"/>
        <w:rPr>
          <w:lang w:val="en-US"/>
        </w:rPr>
      </w:pPr>
      <w:r w:rsidRPr="0073771A">
        <w:rPr>
          <w:color w:val="1155CC"/>
          <w:lang w:val="en-US"/>
        </w:rPr>
        <w:t xml:space="preserve"> </w:t>
      </w:r>
    </w:p>
    <w:sectPr w:rsidR="002055DE" w:rsidRPr="0073771A">
      <w:pgSz w:w="12240" w:h="15840"/>
      <w:pgMar w:top="1830" w:right="1400" w:bottom="20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Mono">
    <w:panose1 w:val="00000009000000000000"/>
    <w:charset w:val="00"/>
    <w:family w:val="modern"/>
    <w:pitch w:val="fixed"/>
    <w:sig w:usb0="E00002FF" w:usb1="1000205B" w:usb2="0000002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12C67"/>
    <w:multiLevelType w:val="hybridMultilevel"/>
    <w:tmpl w:val="4814B68A"/>
    <w:lvl w:ilvl="0" w:tplc="5770CE62">
      <w:start w:val="1"/>
      <w:numFmt w:val="bullet"/>
      <w:lvlText w:val="●"/>
      <w:lvlJc w:val="left"/>
      <w:pPr>
        <w:ind w:left="5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E43954">
      <w:start w:val="1"/>
      <w:numFmt w:val="bullet"/>
      <w:lvlText w:val="o"/>
      <w:lvlJc w:val="left"/>
      <w:pPr>
        <w:ind w:left="1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422262">
      <w:start w:val="1"/>
      <w:numFmt w:val="bullet"/>
      <w:lvlText w:val="▪"/>
      <w:lvlJc w:val="left"/>
      <w:pPr>
        <w:ind w:left="2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A24D4E">
      <w:start w:val="1"/>
      <w:numFmt w:val="bullet"/>
      <w:lvlText w:val="•"/>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CAFE48">
      <w:start w:val="1"/>
      <w:numFmt w:val="bullet"/>
      <w:lvlText w:val="o"/>
      <w:lvlJc w:val="left"/>
      <w:pPr>
        <w:ind w:left="3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882D42">
      <w:start w:val="1"/>
      <w:numFmt w:val="bullet"/>
      <w:lvlText w:val="▪"/>
      <w:lvlJc w:val="left"/>
      <w:pPr>
        <w:ind w:left="4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64969C">
      <w:start w:val="1"/>
      <w:numFmt w:val="bullet"/>
      <w:lvlText w:val="•"/>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5A3838">
      <w:start w:val="1"/>
      <w:numFmt w:val="bullet"/>
      <w:lvlText w:val="o"/>
      <w:lvlJc w:val="left"/>
      <w:pPr>
        <w:ind w:left="5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542EAA">
      <w:start w:val="1"/>
      <w:numFmt w:val="bullet"/>
      <w:lvlText w:val="▪"/>
      <w:lvlJc w:val="left"/>
      <w:pPr>
        <w:ind w:left="6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C1C722A"/>
    <w:multiLevelType w:val="hybridMultilevel"/>
    <w:tmpl w:val="EA6E303C"/>
    <w:lvl w:ilvl="0" w:tplc="DCB830DE">
      <w:start w:val="1"/>
      <w:numFmt w:val="bullet"/>
      <w:lvlText w:val="●"/>
      <w:lvlJc w:val="left"/>
      <w:pPr>
        <w:ind w:left="5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4C652C">
      <w:start w:val="1"/>
      <w:numFmt w:val="bullet"/>
      <w:lvlText w:val="o"/>
      <w:lvlJc w:val="left"/>
      <w:pPr>
        <w:ind w:left="1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DF62BDA">
      <w:start w:val="1"/>
      <w:numFmt w:val="bullet"/>
      <w:lvlText w:val="▪"/>
      <w:lvlJc w:val="left"/>
      <w:pPr>
        <w:ind w:left="2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FA187C">
      <w:start w:val="1"/>
      <w:numFmt w:val="bullet"/>
      <w:lvlText w:val="•"/>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44EAE6">
      <w:start w:val="1"/>
      <w:numFmt w:val="bullet"/>
      <w:lvlText w:val="o"/>
      <w:lvlJc w:val="left"/>
      <w:pPr>
        <w:ind w:left="3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E9C91A4">
      <w:start w:val="1"/>
      <w:numFmt w:val="bullet"/>
      <w:lvlText w:val="▪"/>
      <w:lvlJc w:val="left"/>
      <w:pPr>
        <w:ind w:left="4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E2270EC">
      <w:start w:val="1"/>
      <w:numFmt w:val="bullet"/>
      <w:lvlText w:val="•"/>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88986A">
      <w:start w:val="1"/>
      <w:numFmt w:val="bullet"/>
      <w:lvlText w:val="o"/>
      <w:lvlJc w:val="left"/>
      <w:pPr>
        <w:ind w:left="5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92001E">
      <w:start w:val="1"/>
      <w:numFmt w:val="bullet"/>
      <w:lvlText w:val="▪"/>
      <w:lvlJc w:val="left"/>
      <w:pPr>
        <w:ind w:left="6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1722F4B"/>
    <w:multiLevelType w:val="hybridMultilevel"/>
    <w:tmpl w:val="3DF2FE48"/>
    <w:lvl w:ilvl="0" w:tplc="D58866C8">
      <w:start w:val="1"/>
      <w:numFmt w:val="bullet"/>
      <w:lvlText w:val="●"/>
      <w:lvlJc w:val="left"/>
      <w:pPr>
        <w:ind w:left="5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A62550">
      <w:start w:val="1"/>
      <w:numFmt w:val="bullet"/>
      <w:lvlText w:val="o"/>
      <w:lvlJc w:val="left"/>
      <w:pPr>
        <w:ind w:left="1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278D040">
      <w:start w:val="1"/>
      <w:numFmt w:val="bullet"/>
      <w:lvlText w:val="▪"/>
      <w:lvlJc w:val="left"/>
      <w:pPr>
        <w:ind w:left="2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C20EFF0">
      <w:start w:val="1"/>
      <w:numFmt w:val="bullet"/>
      <w:lvlText w:val="•"/>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70F2D4">
      <w:start w:val="1"/>
      <w:numFmt w:val="bullet"/>
      <w:lvlText w:val="o"/>
      <w:lvlJc w:val="left"/>
      <w:pPr>
        <w:ind w:left="3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14A792">
      <w:start w:val="1"/>
      <w:numFmt w:val="bullet"/>
      <w:lvlText w:val="▪"/>
      <w:lvlJc w:val="left"/>
      <w:pPr>
        <w:ind w:left="4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327C3A">
      <w:start w:val="1"/>
      <w:numFmt w:val="bullet"/>
      <w:lvlText w:val="•"/>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2A6B92">
      <w:start w:val="1"/>
      <w:numFmt w:val="bullet"/>
      <w:lvlText w:val="o"/>
      <w:lvlJc w:val="left"/>
      <w:pPr>
        <w:ind w:left="5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A14D036">
      <w:start w:val="1"/>
      <w:numFmt w:val="bullet"/>
      <w:lvlText w:val="▪"/>
      <w:lvlJc w:val="left"/>
      <w:pPr>
        <w:ind w:left="6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2192724"/>
    <w:multiLevelType w:val="hybridMultilevel"/>
    <w:tmpl w:val="9396729A"/>
    <w:lvl w:ilvl="0" w:tplc="0A88505C">
      <w:start w:val="1"/>
      <w:numFmt w:val="bullet"/>
      <w:lvlText w:val="●"/>
      <w:lvlJc w:val="left"/>
      <w:pPr>
        <w:ind w:left="5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A88FA8">
      <w:start w:val="1"/>
      <w:numFmt w:val="bullet"/>
      <w:lvlText w:val="o"/>
      <w:lvlJc w:val="left"/>
      <w:pPr>
        <w:ind w:left="1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9C60D2">
      <w:start w:val="1"/>
      <w:numFmt w:val="bullet"/>
      <w:lvlText w:val="▪"/>
      <w:lvlJc w:val="left"/>
      <w:pPr>
        <w:ind w:left="2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6D85A4A">
      <w:start w:val="1"/>
      <w:numFmt w:val="bullet"/>
      <w:lvlText w:val="•"/>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565EEA">
      <w:start w:val="1"/>
      <w:numFmt w:val="bullet"/>
      <w:lvlText w:val="o"/>
      <w:lvlJc w:val="left"/>
      <w:pPr>
        <w:ind w:left="3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D6258C8">
      <w:start w:val="1"/>
      <w:numFmt w:val="bullet"/>
      <w:lvlText w:val="▪"/>
      <w:lvlJc w:val="left"/>
      <w:pPr>
        <w:ind w:left="4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452C70A">
      <w:start w:val="1"/>
      <w:numFmt w:val="bullet"/>
      <w:lvlText w:val="•"/>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5681E2">
      <w:start w:val="1"/>
      <w:numFmt w:val="bullet"/>
      <w:lvlText w:val="o"/>
      <w:lvlJc w:val="left"/>
      <w:pPr>
        <w:ind w:left="5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001380">
      <w:start w:val="1"/>
      <w:numFmt w:val="bullet"/>
      <w:lvlText w:val="▪"/>
      <w:lvlJc w:val="left"/>
      <w:pPr>
        <w:ind w:left="6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B4B2E5F"/>
    <w:multiLevelType w:val="hybridMultilevel"/>
    <w:tmpl w:val="75E66D26"/>
    <w:lvl w:ilvl="0" w:tplc="E9CE1182">
      <w:start w:val="1"/>
      <w:numFmt w:val="bullet"/>
      <w:lvlText w:val="●"/>
      <w:lvlJc w:val="left"/>
      <w:pPr>
        <w:ind w:left="3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809BE6">
      <w:start w:val="1"/>
      <w:numFmt w:val="bullet"/>
      <w:lvlText w:val="o"/>
      <w:lvlJc w:val="left"/>
      <w:pPr>
        <w:ind w:left="1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9A79D4">
      <w:start w:val="1"/>
      <w:numFmt w:val="bullet"/>
      <w:lvlText w:val="▪"/>
      <w:lvlJc w:val="left"/>
      <w:pPr>
        <w:ind w:left="2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785A86">
      <w:start w:val="1"/>
      <w:numFmt w:val="bullet"/>
      <w:lvlText w:val="•"/>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C87308">
      <w:start w:val="1"/>
      <w:numFmt w:val="bullet"/>
      <w:lvlText w:val="o"/>
      <w:lvlJc w:val="left"/>
      <w:pPr>
        <w:ind w:left="3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B124110">
      <w:start w:val="1"/>
      <w:numFmt w:val="bullet"/>
      <w:lvlText w:val="▪"/>
      <w:lvlJc w:val="left"/>
      <w:pPr>
        <w:ind w:left="4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021AC0">
      <w:start w:val="1"/>
      <w:numFmt w:val="bullet"/>
      <w:lvlText w:val="•"/>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2FAC7B0">
      <w:start w:val="1"/>
      <w:numFmt w:val="bullet"/>
      <w:lvlText w:val="o"/>
      <w:lvlJc w:val="left"/>
      <w:pPr>
        <w:ind w:left="5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524423C">
      <w:start w:val="1"/>
      <w:numFmt w:val="bullet"/>
      <w:lvlText w:val="▪"/>
      <w:lvlJc w:val="left"/>
      <w:pPr>
        <w:ind w:left="6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48601806">
    <w:abstractNumId w:val="0"/>
  </w:num>
  <w:num w:numId="2" w16cid:durableId="1646854936">
    <w:abstractNumId w:val="3"/>
  </w:num>
  <w:num w:numId="3" w16cid:durableId="1152141252">
    <w:abstractNumId w:val="2"/>
  </w:num>
  <w:num w:numId="4" w16cid:durableId="1310595680">
    <w:abstractNumId w:val="1"/>
  </w:num>
  <w:num w:numId="5" w16cid:durableId="1525635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5DE"/>
    <w:rsid w:val="002055DE"/>
    <w:rsid w:val="0073771A"/>
    <w:rsid w:val="00D36B9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3E7ED7C2"/>
  <w15:docId w15:val="{A31F3D93-2607-014B-9569-BFE6791C0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4" w:lineRule="auto"/>
      <w:ind w:firstLine="5"/>
    </w:pPr>
    <w:rPr>
      <w:rFonts w:ascii="Arial" w:eastAsia="Arial" w:hAnsi="Arial" w:cs="Arial"/>
      <w:color w:val="000000"/>
      <w:sz w:val="22"/>
    </w:rPr>
  </w:style>
  <w:style w:type="paragraph" w:styleId="Ttulo1">
    <w:name w:val="heading 1"/>
    <w:next w:val="Normal"/>
    <w:link w:val="Ttulo1Car"/>
    <w:uiPriority w:val="9"/>
    <w:qFormat/>
    <w:pPr>
      <w:keepNext/>
      <w:keepLines/>
      <w:spacing w:after="230" w:line="259" w:lineRule="auto"/>
      <w:ind w:left="25" w:hanging="10"/>
      <w:outlineLvl w:val="0"/>
    </w:pPr>
    <w:rPr>
      <w:rFonts w:ascii="Arial" w:eastAsia="Arial" w:hAnsi="Arial" w:cs="Arial"/>
      <w:b/>
      <w:color w:val="000000"/>
      <w:sz w:val="26"/>
    </w:rPr>
  </w:style>
  <w:style w:type="paragraph" w:styleId="Ttulo2">
    <w:name w:val="heading 2"/>
    <w:next w:val="Normal"/>
    <w:link w:val="Ttulo2Car"/>
    <w:uiPriority w:val="9"/>
    <w:unhideWhenUsed/>
    <w:qFormat/>
    <w:pPr>
      <w:keepNext/>
      <w:keepLines/>
      <w:spacing w:after="345" w:line="259" w:lineRule="auto"/>
      <w:ind w:left="25" w:hanging="10"/>
      <w:outlineLvl w:val="1"/>
    </w:pPr>
    <w:rPr>
      <w:rFonts w:ascii="Arial" w:eastAsia="Arial" w:hAnsi="Arial" w:cs="Arial"/>
      <w:b/>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22"/>
    </w:rPr>
  </w:style>
  <w:style w:type="character" w:customStyle="1" w:styleId="Ttulo1Car">
    <w:name w:val="Título 1 Car"/>
    <w:link w:val="Ttulo1"/>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714</Words>
  <Characters>3764</Characters>
  <Application>Microsoft Office Word</Application>
  <DocSecurity>0</DocSecurity>
  <Lines>76</Lines>
  <Paragraphs>49</Paragraphs>
  <ScaleCrop>false</ScaleCrop>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Introducción a Datawarehouse</dc:title>
  <dc:subject/>
  <dc:creator>Rufino Teodoro De Bary</dc:creator>
  <cp:keywords/>
  <cp:lastModifiedBy>Rufino Teodoro De Bary</cp:lastModifiedBy>
  <cp:revision>2</cp:revision>
  <dcterms:created xsi:type="dcterms:W3CDTF">2026-06-05T20:12:00Z</dcterms:created>
  <dcterms:modified xsi:type="dcterms:W3CDTF">2026-06-05T20:12:00Z</dcterms:modified>
</cp:coreProperties>
</file>