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rPr>
      </w:pPr>
      <w:r w:rsidDel="00000000" w:rsidR="00000000" w:rsidRPr="00000000">
        <w:rPr>
          <w:rtl w:val="0"/>
        </w:rPr>
      </w:r>
    </w:p>
    <w:tbl>
      <w:tblPr>
        <w:tblStyle w:val="Table1"/>
        <w:tblW w:w="10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217"/>
        <w:gridCol w:w="236"/>
        <w:gridCol w:w="236"/>
        <w:gridCol w:w="7111"/>
        <w:tblGridChange w:id="0">
          <w:tblGrid>
            <w:gridCol w:w="3217"/>
            <w:gridCol w:w="236"/>
            <w:gridCol w:w="236"/>
            <w:gridCol w:w="7111"/>
          </w:tblGrid>
        </w:tblGridChange>
      </w:tblGrid>
      <w:tr>
        <w:trPr>
          <w:cantSplit w:val="0"/>
          <w:trHeight w:val="1152" w:hRule="atLeast"/>
          <w:tblHeader w:val="0"/>
        </w:trPr>
        <w:tc>
          <w:tcPr>
            <w:gridSpan w:val="4"/>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80" w:lineRule="auto"/>
              <w:jc w:val="center"/>
              <w:rPr>
                <w:rFonts w:ascii="Calibri" w:cs="Calibri" w:eastAsia="Calibri" w:hAnsi="Calibri"/>
                <w:color w:val="000000"/>
                <w:sz w:val="40"/>
                <w:szCs w:val="40"/>
              </w:rPr>
            </w:pPr>
            <w:r w:rsidDel="00000000" w:rsidR="00000000" w:rsidRPr="00000000">
              <w:rPr>
                <w:rFonts w:ascii="Calibri" w:cs="Calibri" w:eastAsia="Calibri" w:hAnsi="Calibri"/>
                <w:color w:val="000000"/>
                <w:sz w:val="40"/>
                <w:szCs w:val="40"/>
                <w:rtl w:val="0"/>
              </w:rPr>
              <w:t xml:space="preserve"> Richard Snyder</w:t>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11593 SE Painted Hills Ct ● Happy Valley, OR 97086 ● (503) 901-8645 ● </w:t>
            </w:r>
            <w:hyperlink r:id="rId7">
              <w:r w:rsidDel="00000000" w:rsidR="00000000" w:rsidRPr="00000000">
                <w:rPr>
                  <w:rFonts w:ascii="Calibri" w:cs="Calibri" w:eastAsia="Calibri" w:hAnsi="Calibri"/>
                  <w:color w:val="000000"/>
                  <w:rtl w:val="0"/>
                </w:rPr>
                <w:t xml:space="preserve">Snyder.R.F@gmail.com</w:t>
              </w:r>
            </w:hyperlink>
            <w:r w:rsidDel="00000000" w:rsidR="00000000" w:rsidRPr="00000000">
              <w:rPr>
                <w:rtl w:val="0"/>
              </w:rPr>
            </w:r>
          </w:p>
        </w:tc>
      </w:tr>
      <w:tr>
        <w:trPr>
          <w:cantSplit w:val="0"/>
          <w:trHeight w:val="187" w:hRule="atLeast"/>
          <w:tblHeader w:val="0"/>
        </w:trPr>
        <w:tc>
          <w:tcPr>
            <w:tcBorders>
              <w:bottom w:color="808080" w:space="0" w:sz="4" w:val="single"/>
            </w:tcBorders>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40" w:lineRule="auto"/>
              <w:rPr>
                <w:rFonts w:ascii="Calibri" w:cs="Calibri" w:eastAsia="Calibri" w:hAnsi="Calibri"/>
                <w:color w:val="000000"/>
              </w:rPr>
            </w:pPr>
            <w:r w:rsidDel="00000000" w:rsidR="00000000" w:rsidRPr="00000000">
              <w:rPr>
                <w:rtl w:val="0"/>
              </w:rPr>
            </w:r>
          </w:p>
        </w:tc>
        <w:tc>
          <w:tcPr>
            <w:tcBorders>
              <w:bottom w:color="808080" w:space="0" w:sz="4" w:val="single"/>
            </w:tcBorders>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40" w:lineRule="auto"/>
              <w:rPr>
                <w:rFonts w:ascii="Calibri" w:cs="Calibri" w:eastAsia="Calibri" w:hAnsi="Calibri"/>
                <w:color w:val="000000"/>
              </w:rPr>
            </w:pPr>
            <w:r w:rsidDel="00000000" w:rsidR="00000000" w:rsidRPr="00000000">
              <w:rPr>
                <w:rtl w:val="0"/>
              </w:rPr>
            </w:r>
          </w:p>
        </w:tc>
        <w:tc>
          <w:tcPr>
            <w:tcBorders>
              <w:bottom w:color="808080" w:space="0" w:sz="4" w:val="single"/>
            </w:tcBorders>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rPr>
                <w:rFonts w:ascii="Calibri" w:cs="Calibri" w:eastAsia="Calibri" w:hAnsi="Calibri"/>
                <w:color w:val="000000"/>
              </w:rPr>
            </w:pPr>
            <w:r w:rsidDel="00000000" w:rsidR="00000000" w:rsidRPr="00000000">
              <w:rPr>
                <w:rtl w:val="0"/>
              </w:rPr>
            </w:r>
          </w:p>
        </w:tc>
        <w:tc>
          <w:tcPr>
            <w:tcBorders>
              <w:bottom w:color="808080" w:space="0" w:sz="4" w:val="single"/>
            </w:tcBorders>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rPr>
                <w:rFonts w:ascii="Calibri" w:cs="Calibri" w:eastAsia="Calibri" w:hAnsi="Calibri"/>
                <w:color w:val="000000"/>
              </w:rPr>
            </w:pPr>
            <w:r w:rsidDel="00000000" w:rsidR="00000000" w:rsidRPr="00000000">
              <w:rPr>
                <w:rtl w:val="0"/>
              </w:rPr>
            </w:r>
          </w:p>
        </w:tc>
      </w:tr>
      <w:tr>
        <w:trPr>
          <w:cantSplit w:val="0"/>
          <w:trHeight w:val="187" w:hRule="atLeast"/>
          <w:tblHeader w:val="0"/>
        </w:trPr>
        <w:tc>
          <w:tcPr>
            <w:tcBorders>
              <w:top w:color="808080" w:space="0" w:sz="4" w:val="single"/>
            </w:tcBorders>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40" w:lineRule="auto"/>
              <w:rPr>
                <w:rFonts w:ascii="Calibri" w:cs="Calibri" w:eastAsia="Calibri" w:hAnsi="Calibri"/>
                <w:color w:val="000000"/>
              </w:rPr>
            </w:pPr>
            <w:r w:rsidDel="00000000" w:rsidR="00000000" w:rsidRPr="00000000">
              <w:rPr>
                <w:rtl w:val="0"/>
              </w:rPr>
            </w:r>
          </w:p>
        </w:tc>
        <w:tc>
          <w:tcPr>
            <w:tcBorders>
              <w:top w:color="808080" w:space="0" w:sz="4" w:val="single"/>
            </w:tcBorders>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rPr>
                <w:rFonts w:ascii="Calibri" w:cs="Calibri" w:eastAsia="Calibri" w:hAnsi="Calibri"/>
                <w:color w:val="000000"/>
              </w:rPr>
            </w:pPr>
            <w:r w:rsidDel="00000000" w:rsidR="00000000" w:rsidRPr="00000000">
              <w:rPr>
                <w:rtl w:val="0"/>
              </w:rPr>
            </w:r>
          </w:p>
        </w:tc>
        <w:tc>
          <w:tcPr>
            <w:tcBorders>
              <w:top w:color="808080" w:space="0" w:sz="4" w:val="single"/>
            </w:tcBorders>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40" w:lineRule="auto"/>
              <w:rPr>
                <w:rFonts w:ascii="Calibri" w:cs="Calibri" w:eastAsia="Calibri" w:hAnsi="Calibri"/>
                <w:color w:val="000000"/>
              </w:rPr>
            </w:pPr>
            <w:r w:rsidDel="00000000" w:rsidR="00000000" w:rsidRPr="00000000">
              <w:rPr>
                <w:rtl w:val="0"/>
              </w:rPr>
            </w:r>
          </w:p>
        </w:tc>
        <w:tc>
          <w:tcPr>
            <w:tcBorders>
              <w:top w:color="808080" w:space="0" w:sz="4" w:val="single"/>
            </w:tcBorders>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40" w:lineRule="auto"/>
              <w:rPr>
                <w:rFonts w:ascii="Calibri" w:cs="Calibri" w:eastAsia="Calibri" w:hAnsi="Calibri"/>
                <w:color w:val="000000"/>
              </w:rPr>
            </w:pPr>
            <w:r w:rsidDel="00000000" w:rsidR="00000000" w:rsidRPr="00000000">
              <w:rPr>
                <w:rtl w:val="0"/>
              </w:rPr>
            </w:r>
          </w:p>
        </w:tc>
      </w:tr>
      <w:tr>
        <w:trPr>
          <w:cantSplit w:val="0"/>
          <w:trHeight w:val="100.6640625" w:hRule="atLeast"/>
          <w:tblHeader w:val="0"/>
        </w:trPr>
        <w:tc>
          <w:tcPr>
            <w:gridSpan w:val="4"/>
          </w:tcPr>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pacing w:line="240" w:lineRule="auto"/>
              <w:ind w:left="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Operations professional with extensive experience in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Engineering, Quality Assurance and Manufacturing roles in </w:t>
            </w:r>
            <w:r w:rsidDel="00000000" w:rsidR="00000000" w:rsidRPr="00000000">
              <w:rPr>
                <w:rFonts w:ascii="Calibri" w:cs="Calibri" w:eastAsia="Calibri" w:hAnsi="Calibri"/>
                <w:rtl w:val="0"/>
              </w:rPr>
              <w:t xml:space="preserve">regulated</w:t>
            </w:r>
            <w:r w:rsidDel="00000000" w:rsidR="00000000" w:rsidRPr="00000000">
              <w:rPr>
                <w:rFonts w:ascii="Calibri" w:cs="Calibri" w:eastAsia="Calibri" w:hAnsi="Calibri"/>
                <w:color w:val="000000"/>
                <w:rtl w:val="0"/>
              </w:rPr>
              <w:t xml:space="preserve"> in</w:t>
            </w:r>
            <w:r w:rsidDel="00000000" w:rsidR="00000000" w:rsidRPr="00000000">
              <w:rPr>
                <w:rFonts w:ascii="Calibri" w:cs="Calibri" w:eastAsia="Calibri" w:hAnsi="Calibri"/>
                <w:rtl w:val="0"/>
              </w:rPr>
              <w:t xml:space="preserve">dustrie</w:t>
            </w:r>
            <w:r w:rsidDel="00000000" w:rsidR="00000000" w:rsidRPr="00000000">
              <w:rPr>
                <w:rFonts w:ascii="Calibri" w:cs="Calibri" w:eastAsia="Calibri" w:hAnsi="Calibri"/>
                <w:color w:val="000000"/>
                <w:rtl w:val="0"/>
              </w:rPr>
              <w:t xml:space="preserve">s.  Committed to helping organizations accomplish strategic objectives by developing operational goals and mentoring teams through the principles of continuous improvement and teamwork.</w:t>
            </w:r>
            <w:r w:rsidDel="00000000" w:rsidR="00000000" w:rsidRPr="00000000">
              <w:rPr>
                <w:rtl w:val="0"/>
              </w:rPr>
              <w:t xml:space="preserve"> </w:t>
            </w:r>
            <w:r w:rsidDel="00000000" w:rsidR="00000000" w:rsidRPr="00000000">
              <w:rPr>
                <w:rtl w:val="0"/>
              </w:rPr>
            </w:r>
          </w:p>
        </w:tc>
      </w:tr>
      <w:tr>
        <w:trPr>
          <w:cantSplit w:val="0"/>
          <w:trHeight w:val="187" w:hRule="atLeast"/>
          <w:tblHeader w:val="0"/>
        </w:trPr>
        <w:tc>
          <w:tcPr>
            <w:tcBorders>
              <w:bottom w:color="808080" w:space="0" w:sz="4" w:val="single"/>
            </w:tcBorders>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rPr>
                <w:rFonts w:ascii="Calibri" w:cs="Calibri" w:eastAsia="Calibri" w:hAnsi="Calibri"/>
                <w:color w:val="000000"/>
              </w:rPr>
            </w:pPr>
            <w:r w:rsidDel="00000000" w:rsidR="00000000" w:rsidRPr="00000000">
              <w:rPr>
                <w:rtl w:val="0"/>
              </w:rPr>
            </w:r>
          </w:p>
        </w:tc>
        <w:tc>
          <w:tcPr>
            <w:tcBorders>
              <w:bottom w:color="808080" w:space="0" w:sz="4" w:val="single"/>
            </w:tcBorders>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40" w:lineRule="auto"/>
              <w:rPr>
                <w:rFonts w:ascii="Calibri" w:cs="Calibri" w:eastAsia="Calibri" w:hAnsi="Calibri"/>
                <w:color w:val="000000"/>
              </w:rPr>
            </w:pPr>
            <w:r w:rsidDel="00000000" w:rsidR="00000000" w:rsidRPr="00000000">
              <w:rPr>
                <w:rtl w:val="0"/>
              </w:rPr>
            </w:r>
          </w:p>
        </w:tc>
        <w:tc>
          <w:tcPr>
            <w:tcBorders>
              <w:bottom w:color="808080" w:space="0" w:sz="4" w:val="single"/>
            </w:tcBorders>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rPr>
                <w:rFonts w:ascii="Calibri" w:cs="Calibri" w:eastAsia="Calibri" w:hAnsi="Calibri"/>
                <w:color w:val="000000"/>
              </w:rPr>
            </w:pPr>
            <w:r w:rsidDel="00000000" w:rsidR="00000000" w:rsidRPr="00000000">
              <w:rPr>
                <w:rtl w:val="0"/>
              </w:rPr>
            </w:r>
          </w:p>
        </w:tc>
        <w:tc>
          <w:tcPr>
            <w:tcBorders>
              <w:bottom w:color="808080" w:space="0" w:sz="4" w:val="single"/>
            </w:tcBorders>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40" w:lineRule="auto"/>
              <w:rPr>
                <w:rFonts w:ascii="Calibri" w:cs="Calibri" w:eastAsia="Calibri" w:hAnsi="Calibri"/>
                <w:color w:val="000000"/>
              </w:rPr>
            </w:pPr>
            <w:r w:rsidDel="00000000" w:rsidR="00000000" w:rsidRPr="00000000">
              <w:rPr>
                <w:rtl w:val="0"/>
              </w:rPr>
            </w:r>
          </w:p>
        </w:tc>
      </w:tr>
      <w:tr>
        <w:trPr>
          <w:cantSplit w:val="0"/>
          <w:trHeight w:val="187" w:hRule="atLeast"/>
          <w:tblHeader w:val="0"/>
        </w:trPr>
        <w:tc>
          <w:tcPr>
            <w:tcBorders>
              <w:top w:color="808080" w:space="0" w:sz="4" w:val="single"/>
            </w:tcBorders>
          </w:tcPr>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40" w:lineRule="auto"/>
              <w:rPr>
                <w:rFonts w:ascii="Calibri" w:cs="Calibri" w:eastAsia="Calibri" w:hAnsi="Calibri"/>
                <w:color w:val="000000"/>
              </w:rPr>
            </w:pPr>
            <w:r w:rsidDel="00000000" w:rsidR="00000000" w:rsidRPr="00000000">
              <w:rPr>
                <w:rtl w:val="0"/>
              </w:rPr>
            </w:r>
          </w:p>
        </w:tc>
        <w:tc>
          <w:tcPr>
            <w:tcBorders>
              <w:top w:color="808080" w:space="0" w:sz="4" w:val="single"/>
            </w:tcBorders>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40" w:lineRule="auto"/>
              <w:rPr>
                <w:rFonts w:ascii="Calibri" w:cs="Calibri" w:eastAsia="Calibri" w:hAnsi="Calibri"/>
                <w:color w:val="000000"/>
              </w:rPr>
            </w:pPr>
            <w:r w:rsidDel="00000000" w:rsidR="00000000" w:rsidRPr="00000000">
              <w:rPr>
                <w:rtl w:val="0"/>
              </w:rPr>
            </w:r>
          </w:p>
        </w:tc>
        <w:tc>
          <w:tcPr>
            <w:tcBorders>
              <w:top w:color="808080" w:space="0" w:sz="4" w:val="single"/>
            </w:tcBorders>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40" w:lineRule="auto"/>
              <w:rPr>
                <w:rFonts w:ascii="Calibri" w:cs="Calibri" w:eastAsia="Calibri" w:hAnsi="Calibri"/>
                <w:color w:val="000000"/>
              </w:rPr>
            </w:pPr>
            <w:r w:rsidDel="00000000" w:rsidR="00000000" w:rsidRPr="00000000">
              <w:rPr>
                <w:rtl w:val="0"/>
              </w:rPr>
            </w:r>
          </w:p>
        </w:tc>
        <w:tc>
          <w:tcPr>
            <w:tcBorders>
              <w:top w:color="808080" w:space="0" w:sz="4" w:val="single"/>
            </w:tcBorders>
          </w:tcPr>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40" w:lineRule="auto"/>
              <w:rPr>
                <w:rFonts w:ascii="Calibri" w:cs="Calibri" w:eastAsia="Calibri" w:hAnsi="Calibri"/>
                <w:color w:val="000000"/>
              </w:rPr>
            </w:pPr>
            <w:r w:rsidDel="00000000" w:rsidR="00000000" w:rsidRPr="00000000">
              <w:rPr>
                <w:rtl w:val="0"/>
              </w:rPr>
            </w:r>
          </w:p>
        </w:tc>
      </w:tr>
      <w:tr>
        <w:trPr>
          <w:cantSplit w:val="1"/>
          <w:trHeight w:val="144" w:hRule="atLeast"/>
          <w:tblHeader w:val="0"/>
        </w:trPr>
        <w:tc>
          <w:tcPr/>
          <w:p w:rsidR="00000000" w:rsidDel="00000000" w:rsidP="00000000" w:rsidRDefault="00000000" w:rsidRPr="00000000" w14:paraId="0000001B">
            <w:pPr>
              <w:pStyle w:val="Heading1"/>
              <w:rPr>
                <w:rFonts w:ascii="Calibri" w:cs="Calibri" w:eastAsia="Calibri" w:hAnsi="Calibri"/>
              </w:rPr>
            </w:pPr>
            <w:r w:rsidDel="00000000" w:rsidR="00000000" w:rsidRPr="00000000">
              <w:rPr>
                <w:rFonts w:ascii="Calibri" w:cs="Calibri" w:eastAsia="Calibri" w:hAnsi="Calibri"/>
                <w:rtl w:val="0"/>
              </w:rPr>
              <w:t xml:space="preserve">KEY SKILLS</w:t>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after="80" w:lineRule="auto"/>
              <w:rPr>
                <w:rFonts w:ascii="Calibri" w:cs="Calibri" w:eastAsia="Calibri" w:hAnsi="Calibri"/>
              </w:rPr>
            </w:pPr>
            <w:r w:rsidDel="00000000" w:rsidR="00000000" w:rsidRPr="00000000">
              <w:rPr>
                <w:rFonts w:ascii="Calibri" w:cs="Calibri" w:eastAsia="Calibri" w:hAnsi="Calibri"/>
                <w:rtl w:val="0"/>
              </w:rPr>
              <w:t xml:space="preserve">ISO 9001/13485</w:t>
            </w:r>
          </w:p>
          <w:p w:rsidR="00000000" w:rsidDel="00000000" w:rsidP="00000000" w:rsidRDefault="00000000" w:rsidRPr="00000000" w14:paraId="0000001E">
            <w:pPr>
              <w:spacing w:after="80" w:lineRule="auto"/>
              <w:rPr>
                <w:rFonts w:ascii="Calibri" w:cs="Calibri" w:eastAsia="Calibri" w:hAnsi="Calibri"/>
              </w:rPr>
            </w:pPr>
            <w:r w:rsidDel="00000000" w:rsidR="00000000" w:rsidRPr="00000000">
              <w:rPr>
                <w:rFonts w:ascii="Calibri" w:cs="Calibri" w:eastAsia="Calibri" w:hAnsi="Calibri"/>
                <w:rtl w:val="0"/>
              </w:rPr>
              <w:t xml:space="preserve">Regulatory Compliance and Inspections</w:t>
            </w:r>
          </w:p>
          <w:p w:rsidR="00000000" w:rsidDel="00000000" w:rsidP="00000000" w:rsidRDefault="00000000" w:rsidRPr="00000000" w14:paraId="0000001F">
            <w:pPr>
              <w:spacing w:after="80" w:lineRule="auto"/>
              <w:rPr>
                <w:rFonts w:ascii="Calibri" w:cs="Calibri" w:eastAsia="Calibri" w:hAnsi="Calibri"/>
              </w:rPr>
            </w:pPr>
            <w:r w:rsidDel="00000000" w:rsidR="00000000" w:rsidRPr="00000000">
              <w:rPr>
                <w:rFonts w:ascii="Calibri" w:cs="Calibri" w:eastAsia="Calibri" w:hAnsi="Calibri"/>
                <w:rtl w:val="0"/>
              </w:rPr>
              <w:t xml:space="preserve">Lean Manufacturing</w:t>
            </w:r>
          </w:p>
          <w:p w:rsidR="00000000" w:rsidDel="00000000" w:rsidP="00000000" w:rsidRDefault="00000000" w:rsidRPr="00000000" w14:paraId="00000020">
            <w:pPr>
              <w:spacing w:after="80" w:lineRule="auto"/>
              <w:rPr>
                <w:rFonts w:ascii="Calibri" w:cs="Calibri" w:eastAsia="Calibri" w:hAnsi="Calibri"/>
              </w:rPr>
            </w:pPr>
            <w:r w:rsidDel="00000000" w:rsidR="00000000" w:rsidRPr="00000000">
              <w:rPr>
                <w:rFonts w:ascii="Calibri" w:cs="Calibri" w:eastAsia="Calibri" w:hAnsi="Calibri"/>
                <w:rtl w:val="0"/>
              </w:rPr>
              <w:t xml:space="preserve">Supply Chain Management</w:t>
            </w:r>
          </w:p>
          <w:p w:rsidR="00000000" w:rsidDel="00000000" w:rsidP="00000000" w:rsidRDefault="00000000" w:rsidRPr="00000000" w14:paraId="00000021">
            <w:pPr>
              <w:spacing w:after="80" w:lineRule="auto"/>
              <w:rPr>
                <w:rFonts w:ascii="Calibri" w:cs="Calibri" w:eastAsia="Calibri" w:hAnsi="Calibri"/>
              </w:rPr>
            </w:pPr>
            <w:r w:rsidDel="00000000" w:rsidR="00000000" w:rsidRPr="00000000">
              <w:rPr>
                <w:rFonts w:ascii="Calibri" w:cs="Calibri" w:eastAsia="Calibri" w:hAnsi="Calibri"/>
                <w:rtl w:val="0"/>
              </w:rPr>
              <w:t xml:space="preserve">Continuous Improvement</w:t>
            </w:r>
          </w:p>
          <w:p w:rsidR="00000000" w:rsidDel="00000000" w:rsidP="00000000" w:rsidRDefault="00000000" w:rsidRPr="00000000" w14:paraId="00000022">
            <w:pPr>
              <w:spacing w:after="80" w:lineRule="auto"/>
              <w:rPr>
                <w:rFonts w:ascii="Calibri" w:cs="Calibri" w:eastAsia="Calibri" w:hAnsi="Calibri"/>
              </w:rPr>
            </w:pPr>
            <w:r w:rsidDel="00000000" w:rsidR="00000000" w:rsidRPr="00000000">
              <w:rPr>
                <w:rFonts w:ascii="Calibri" w:cs="Calibri" w:eastAsia="Calibri" w:hAnsi="Calibri"/>
                <w:rtl w:val="0"/>
              </w:rPr>
              <w:t xml:space="preserve">Strategic Deployment </w:t>
            </w:r>
          </w:p>
          <w:p w:rsidR="00000000" w:rsidDel="00000000" w:rsidP="00000000" w:rsidRDefault="00000000" w:rsidRPr="00000000" w14:paraId="00000023">
            <w:pPr>
              <w:spacing w:after="80" w:lineRule="auto"/>
              <w:rPr>
                <w:rFonts w:ascii="Calibri" w:cs="Calibri" w:eastAsia="Calibri" w:hAnsi="Calibri"/>
              </w:rPr>
            </w:pPr>
            <w:r w:rsidDel="00000000" w:rsidR="00000000" w:rsidRPr="00000000">
              <w:rPr>
                <w:rFonts w:ascii="Calibri" w:cs="Calibri" w:eastAsia="Calibri" w:hAnsi="Calibri"/>
                <w:rtl w:val="0"/>
              </w:rPr>
              <w:t xml:space="preserve">Project Management</w:t>
            </w:r>
          </w:p>
          <w:p w:rsidR="00000000" w:rsidDel="00000000" w:rsidP="00000000" w:rsidRDefault="00000000" w:rsidRPr="00000000" w14:paraId="00000024">
            <w:pPr>
              <w:spacing w:after="80" w:lineRule="auto"/>
              <w:rPr>
                <w:rFonts w:ascii="Calibri" w:cs="Calibri" w:eastAsia="Calibri" w:hAnsi="Calibri"/>
              </w:rPr>
            </w:pPr>
            <w:r w:rsidDel="00000000" w:rsidR="00000000" w:rsidRPr="00000000">
              <w:rPr>
                <w:rFonts w:ascii="Calibri" w:cs="Calibri" w:eastAsia="Calibri" w:hAnsi="Calibri"/>
                <w:rtl w:val="0"/>
              </w:rPr>
              <w:t xml:space="preserve">Risk Management – ISO 14971</w:t>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pStyle w:val="Heading1"/>
              <w:rPr>
                <w:rFonts w:ascii="Calibri" w:cs="Calibri" w:eastAsia="Calibri" w:hAnsi="Calibri"/>
              </w:rPr>
            </w:pPr>
            <w:r w:rsidDel="00000000" w:rsidR="00000000" w:rsidRPr="00000000">
              <w:rPr>
                <w:rFonts w:ascii="Calibri" w:cs="Calibri" w:eastAsia="Calibri" w:hAnsi="Calibri"/>
                <w:rtl w:val="0"/>
              </w:rPr>
              <w:t xml:space="preserve">Education</w:t>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after="120" w:lineRule="auto"/>
              <w:rPr>
                <w:rFonts w:ascii="Calibri" w:cs="Calibri" w:eastAsia="Calibri" w:hAnsi="Calibri"/>
              </w:rPr>
            </w:pPr>
            <w:r w:rsidDel="00000000" w:rsidR="00000000" w:rsidRPr="00000000">
              <w:rPr>
                <w:rFonts w:ascii="Calibri" w:cs="Calibri" w:eastAsia="Calibri" w:hAnsi="Calibri"/>
                <w:rtl w:val="0"/>
              </w:rPr>
              <w:t xml:space="preserve">Bachelor of Science - Mechanical Engineering </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line="240" w:lineRule="auto"/>
              <w:ind w:left="144" w:hanging="360"/>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Oregon State University June 1993</w:t>
            </w:r>
          </w:p>
          <w:p w:rsidR="00000000" w:rsidDel="00000000" w:rsidP="00000000" w:rsidRDefault="00000000" w:rsidRPr="00000000" w14:paraId="0000002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after="120" w:lineRule="auto"/>
              <w:rPr>
                <w:rFonts w:ascii="Calibri" w:cs="Calibri" w:eastAsia="Calibri" w:hAnsi="Calibri"/>
              </w:rPr>
            </w:pPr>
            <w:r w:rsidDel="00000000" w:rsidR="00000000" w:rsidRPr="00000000">
              <w:rPr>
                <w:rFonts w:ascii="Calibri" w:cs="Calibri" w:eastAsia="Calibri" w:hAnsi="Calibri"/>
                <w:rtl w:val="0"/>
              </w:rPr>
              <w:t xml:space="preserve">Master of Business Administration </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pacing w:line="240" w:lineRule="auto"/>
              <w:ind w:left="144" w:hanging="360"/>
              <w:rPr>
                <w:rFonts w:ascii="Calibri" w:cs="Calibri" w:eastAsia="Calibri" w:hAnsi="Calibri"/>
                <w:color w:val="000000"/>
              </w:rPr>
            </w:pPr>
            <w:r w:rsidDel="00000000" w:rsidR="00000000" w:rsidRPr="00000000">
              <w:rPr>
                <w:rFonts w:ascii="Calibri" w:cs="Calibri" w:eastAsia="Calibri" w:hAnsi="Calibri"/>
                <w:i w:val="1"/>
                <w:color w:val="000000"/>
                <w:rtl w:val="0"/>
              </w:rPr>
              <w:t xml:space="preserve">University of Oregon June</w:t>
            </w:r>
            <w:r w:rsidDel="00000000" w:rsidR="00000000" w:rsidRPr="00000000">
              <w:rPr>
                <w:rFonts w:ascii="Calibri" w:cs="Calibri" w:eastAsia="Calibri" w:hAnsi="Calibri"/>
                <w:color w:val="000000"/>
                <w:rtl w:val="0"/>
              </w:rPr>
              <w:t xml:space="preserve"> 2008</w:t>
            </w:r>
          </w:p>
          <w:p w:rsidR="00000000" w:rsidDel="00000000" w:rsidP="00000000" w:rsidRDefault="00000000" w:rsidRPr="00000000" w14:paraId="0000002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pacing w:line="240" w:lineRule="auto"/>
              <w:ind w:left="0" w:hanging="36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1">
            <w:pPr>
              <w:pStyle w:val="Heading1"/>
              <w:rPr>
                <w:rFonts w:ascii="Calibri" w:cs="Calibri" w:eastAsia="Calibri" w:hAnsi="Calibri"/>
              </w:rPr>
            </w:pPr>
            <w:r w:rsidDel="00000000" w:rsidR="00000000" w:rsidRPr="00000000">
              <w:rPr>
                <w:rFonts w:ascii="Calibri" w:cs="Calibri" w:eastAsia="Calibri" w:hAnsi="Calibri"/>
                <w:rtl w:val="0"/>
              </w:rPr>
              <w:t xml:space="preserve">Certifications</w:t>
            </w:r>
          </w:p>
          <w:p w:rsidR="00000000" w:rsidDel="00000000" w:rsidP="00000000" w:rsidRDefault="00000000" w:rsidRPr="00000000" w14:paraId="00000032">
            <w:pPr>
              <w:spacing w:after="120" w:lineRule="auto"/>
              <w:rPr>
                <w:rFonts w:ascii="Calibri" w:cs="Calibri" w:eastAsia="Calibri" w:hAnsi="Calibri"/>
              </w:rPr>
            </w:pPr>
            <w:r w:rsidDel="00000000" w:rsidR="00000000" w:rsidRPr="00000000">
              <w:rPr>
                <w:rFonts w:ascii="Calibri" w:cs="Calibri" w:eastAsia="Calibri" w:hAnsi="Calibri"/>
                <w:rtl w:val="0"/>
              </w:rPr>
              <w:t xml:space="preserve">Certified Manager of Quality &amp; Operational Excellence </w:t>
            </w:r>
          </w:p>
          <w:p w:rsidR="00000000" w:rsidDel="00000000" w:rsidP="00000000" w:rsidRDefault="00000000" w:rsidRPr="00000000" w14:paraId="00000033">
            <w:pPr>
              <w:spacing w:line="240" w:lineRule="auto"/>
              <w:ind w:left="216" w:firstLine="0"/>
              <w:rPr>
                <w:rFonts w:ascii="Calibri" w:cs="Calibri" w:eastAsia="Calibri" w:hAnsi="Calibri"/>
                <w:sz w:val="20"/>
                <w:szCs w:val="20"/>
              </w:rPr>
            </w:pPr>
            <w:r w:rsidDel="00000000" w:rsidR="00000000" w:rsidRPr="00000000">
              <w:rPr>
                <w:rFonts w:ascii="Calibri" w:cs="Calibri" w:eastAsia="Calibri" w:hAnsi="Calibri"/>
                <w:i w:val="1"/>
                <w:rtl w:val="0"/>
              </w:rPr>
              <w:t xml:space="preserve">American Society of Quality - Certificate No. 14348 </w:t>
            </w:r>
            <w:r w:rsidDel="00000000" w:rsidR="00000000" w:rsidRPr="00000000">
              <w:rPr>
                <w:rFonts w:ascii="Calibri" w:cs="Calibri" w:eastAsia="Calibri" w:hAnsi="Calibri"/>
                <w:i w:val="1"/>
                <w:sz w:val="20"/>
                <w:szCs w:val="20"/>
                <w:rtl w:val="0"/>
              </w:rPr>
              <w:t xml:space="preserve">(expired 12/20)</w:t>
            </w: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tc>
        <w:tc>
          <w:tcPr>
            <w:tcBorders>
              <w:right w:color="808080" w:space="0" w:sz="4" w:val="single"/>
            </w:tcBorders>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40" w:lineRule="auto"/>
              <w:rPr>
                <w:rFonts w:ascii="Calibri" w:cs="Calibri" w:eastAsia="Calibri" w:hAnsi="Calibri"/>
                <w:color w:val="000000"/>
              </w:rPr>
            </w:pPr>
            <w:r w:rsidDel="00000000" w:rsidR="00000000" w:rsidRPr="00000000">
              <w:rPr>
                <w:rtl w:val="0"/>
              </w:rPr>
            </w:r>
          </w:p>
        </w:tc>
        <w:tc>
          <w:tcPr>
            <w:tcBorders>
              <w:left w:color="808080" w:space="0" w:sz="4" w:val="single"/>
            </w:tcBorders>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0"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38">
            <w:pPr>
              <w:pStyle w:val="Heading1"/>
              <w:rPr>
                <w:rFonts w:ascii="Calibri" w:cs="Calibri" w:eastAsia="Calibri" w:hAnsi="Calibri"/>
                <w:smallCaps w:val="1"/>
                <w:color w:val="000000"/>
              </w:rPr>
            </w:pPr>
            <w:r w:rsidDel="00000000" w:rsidR="00000000" w:rsidRPr="00000000">
              <w:rPr>
                <w:rFonts w:ascii="Calibri" w:cs="Calibri" w:eastAsia="Calibri" w:hAnsi="Calibri"/>
                <w:smallCaps w:val="1"/>
                <w:color w:val="000000"/>
                <w:rtl w:val="0"/>
              </w:rPr>
              <w:t xml:space="preserve">CAREER HIGHLIGHTS</w:t>
            </w:r>
          </w:p>
          <w:p w:rsidR="00000000" w:rsidDel="00000000" w:rsidP="00000000" w:rsidRDefault="00000000" w:rsidRPr="00000000" w14:paraId="00000039">
            <w:pPr>
              <w:rPr>
                <w:rFonts w:ascii="Calibri" w:cs="Calibri" w:eastAsia="Calibri" w:hAnsi="Calibri"/>
                <w:b w:val="1"/>
                <w:smallCaps w:val="1"/>
                <w:color w:val="c45911"/>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smallCaps w:val="1"/>
                <w:color w:val="c45911"/>
              </w:rPr>
            </w:pPr>
            <w:r w:rsidDel="00000000" w:rsidR="00000000" w:rsidRPr="00000000">
              <w:rPr>
                <w:rFonts w:ascii="Calibri" w:cs="Calibri" w:eastAsia="Calibri" w:hAnsi="Calibri"/>
                <w:b w:val="1"/>
                <w:smallCaps w:val="1"/>
                <w:color w:val="c45911"/>
                <w:rtl w:val="0"/>
              </w:rPr>
              <w:t xml:space="preserve">Senior Operations Manager </w:t>
            </w:r>
            <w:r w:rsidDel="00000000" w:rsidR="00000000" w:rsidRPr="00000000">
              <w:rPr>
                <w:rFonts w:ascii="Calibri" w:cs="Calibri" w:eastAsia="Calibri" w:hAnsi="Calibri"/>
                <w:rtl w:val="0"/>
              </w:rPr>
              <w:t xml:space="preserve">at Avalign Thortex</w:t>
            </w:r>
            <w:r w:rsidDel="00000000" w:rsidR="00000000" w:rsidRPr="00000000">
              <w:rPr>
                <w:rFonts w:ascii="Calibri" w:cs="Calibri" w:eastAsia="Calibri" w:hAnsi="Calibri"/>
                <w:b w:val="1"/>
                <w:color w:val="c45911"/>
                <w:rtl w:val="0"/>
              </w:rPr>
              <w:t xml:space="preserve"> </w:t>
            </w:r>
            <w:r w:rsidDel="00000000" w:rsidR="00000000" w:rsidRPr="00000000">
              <w:rPr>
                <w:rtl w:val="0"/>
              </w:rPr>
            </w:r>
          </w:p>
          <w:p w:rsidR="00000000" w:rsidDel="00000000" w:rsidP="00000000" w:rsidRDefault="00000000" w:rsidRPr="00000000" w14:paraId="0000003B">
            <w:pPr>
              <w:rPr>
                <w:rFonts w:ascii="Calibri" w:cs="Calibri" w:eastAsia="Calibri" w:hAnsi="Calibri"/>
                <w:i w:val="1"/>
              </w:rPr>
            </w:pPr>
            <w:r w:rsidDel="00000000" w:rsidR="00000000" w:rsidRPr="00000000">
              <w:rPr>
                <w:rFonts w:ascii="Calibri" w:cs="Calibri" w:eastAsia="Calibri" w:hAnsi="Calibri"/>
                <w:i w:val="1"/>
                <w:rtl w:val="0"/>
              </w:rPr>
              <w:t xml:space="preserve">Contract Medical Device manufacturer</w:t>
            </w:r>
          </w:p>
          <w:p w:rsidR="00000000" w:rsidDel="00000000" w:rsidP="00000000" w:rsidRDefault="00000000" w:rsidRPr="00000000" w14:paraId="0000003C">
            <w:pPr>
              <w:rPr>
                <w:smallCaps w:val="1"/>
              </w:rPr>
            </w:pPr>
            <w:r w:rsidDel="00000000" w:rsidR="00000000" w:rsidRPr="00000000">
              <w:rPr>
                <w:rFonts w:ascii="Calibri" w:cs="Calibri" w:eastAsia="Calibri" w:hAnsi="Calibri"/>
                <w:rtl w:val="0"/>
              </w:rPr>
              <w:t xml:space="preserve">Portland, OR ▪ October 2021 - May 2025</w:t>
            </w: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Manage 200+ team members involved in the manufacture of medical instruments and implants, utilizing vacuum furnaces, CNC milling and lathes, and the application of porous coatings and surface finishing.</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Employee satisfaction of 82% for Operation employees in 2023 Glint survey, an improvement from 76% in 2022 after my first year</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Successfully managed and optimized operations, resulting in 27% improvement in production efficiency</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Implemented quality review measures leading to 46% reduction in nonconformances</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Successfully coordinated the role out of multiple projects including new products, processes and equipment by engaging cross functional teams </w:t>
            </w:r>
          </w:p>
          <w:p w:rsidR="00000000" w:rsidDel="00000000" w:rsidP="00000000" w:rsidRDefault="00000000" w:rsidRPr="00000000" w14:paraId="00000042">
            <w:pPr>
              <w:rPr>
                <w:rFonts w:ascii="Calibri" w:cs="Calibri" w:eastAsia="Calibri" w:hAnsi="Calibri"/>
                <w:color w:val="000000"/>
                <w:u w:val="single"/>
              </w:rPr>
            </w:pPr>
            <w:r w:rsidDel="00000000" w:rsidR="00000000" w:rsidRPr="00000000">
              <w:rPr>
                <w:rtl w:val="0"/>
              </w:rPr>
            </w:r>
          </w:p>
          <w:p w:rsidR="00000000" w:rsidDel="00000000" w:rsidP="00000000" w:rsidRDefault="00000000" w:rsidRPr="00000000" w14:paraId="00000043">
            <w:pPr>
              <w:rPr>
                <w:rFonts w:ascii="Calibri" w:cs="Calibri" w:eastAsia="Calibri" w:hAnsi="Calibri"/>
                <w:b w:val="1"/>
                <w:smallCaps w:val="1"/>
                <w:color w:val="c45911"/>
              </w:rPr>
            </w:pPr>
            <w:r w:rsidDel="00000000" w:rsidR="00000000" w:rsidRPr="00000000">
              <w:rPr>
                <w:rFonts w:ascii="Calibri" w:cs="Calibri" w:eastAsia="Calibri" w:hAnsi="Calibri"/>
                <w:b w:val="1"/>
                <w:smallCaps w:val="1"/>
                <w:color w:val="c45911"/>
                <w:rtl w:val="0"/>
              </w:rPr>
              <w:t xml:space="preserve">Plant Manager </w:t>
            </w:r>
            <w:r w:rsidDel="00000000" w:rsidR="00000000" w:rsidRPr="00000000">
              <w:rPr>
                <w:rFonts w:ascii="Calibri" w:cs="Calibri" w:eastAsia="Calibri" w:hAnsi="Calibri"/>
                <w:rtl w:val="0"/>
              </w:rPr>
              <w:t xml:space="preserve">at FXI</w:t>
            </w:r>
            <w:r w:rsidDel="00000000" w:rsidR="00000000" w:rsidRPr="00000000">
              <w:rPr>
                <w:rFonts w:ascii="Calibri" w:cs="Calibri" w:eastAsia="Calibri" w:hAnsi="Calibri"/>
                <w:b w:val="1"/>
                <w:color w:val="c45911"/>
                <w:rtl w:val="0"/>
              </w:rPr>
              <w:t xml:space="preserve"> </w:t>
            </w:r>
            <w:r w:rsidDel="00000000" w:rsidR="00000000" w:rsidRPr="00000000">
              <w:rPr>
                <w:rtl w:val="0"/>
              </w:rPr>
            </w:r>
          </w:p>
          <w:p w:rsidR="00000000" w:rsidDel="00000000" w:rsidP="00000000" w:rsidRDefault="00000000" w:rsidRPr="00000000" w14:paraId="00000044">
            <w:pPr>
              <w:rPr>
                <w:rFonts w:ascii="Calibri" w:cs="Calibri" w:eastAsia="Calibri" w:hAnsi="Calibri"/>
                <w:i w:val="1"/>
              </w:rPr>
            </w:pPr>
            <w:r w:rsidDel="00000000" w:rsidR="00000000" w:rsidRPr="00000000">
              <w:rPr>
                <w:rFonts w:ascii="Calibri" w:cs="Calibri" w:eastAsia="Calibri" w:hAnsi="Calibri"/>
                <w:i w:val="1"/>
                <w:rtl w:val="0"/>
              </w:rPr>
              <w:t xml:space="preserve">Contract “Bed in a Box” manufacturer  </w:t>
            </w:r>
          </w:p>
          <w:p w:rsidR="00000000" w:rsidDel="00000000" w:rsidP="00000000" w:rsidRDefault="00000000" w:rsidRPr="00000000" w14:paraId="00000045">
            <w:pPr>
              <w:rPr>
                <w:smallCaps w:val="1"/>
              </w:rPr>
            </w:pPr>
            <w:r w:rsidDel="00000000" w:rsidR="00000000" w:rsidRPr="00000000">
              <w:rPr>
                <w:rFonts w:ascii="Calibri" w:cs="Calibri" w:eastAsia="Calibri" w:hAnsi="Calibri"/>
                <w:rtl w:val="0"/>
              </w:rPr>
              <w:t xml:space="preserve">Portland, OR ▪ October 2019 - March 2021</w:t>
            </w: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Fonts w:ascii="Calibri" w:cs="Calibri" w:eastAsia="Calibri" w:hAnsi="Calibri"/>
                <w:rtl w:val="0"/>
              </w:rPr>
              <w:t xml:space="preserve">Managed plant operations that generate $65M in annual revenue. Full P&amp;L responsibility. Directly managed seven supervisors overseeing 120+ team members. Managed operational and capital expense budgets exceeding $20M. Coordinated with corporate leadership to develop site specific plans to support corporate objectives.  </w:t>
            </w: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Improved year over year monthly profitability by $500k per month </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Improved equipment availability from 40% to 85%</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Improved quality from 90% to 98%</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27% reduction of inventory &gt;30 days</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Improved delivery (On Time In Full) from 91% to 99.8%</w:t>
            </w:r>
          </w:p>
          <w:p w:rsidR="00000000" w:rsidDel="00000000" w:rsidP="00000000" w:rsidRDefault="00000000" w:rsidRPr="00000000" w14:paraId="0000004C">
            <w:pPr>
              <w:rPr>
                <w:rFonts w:ascii="Calibri" w:cs="Calibri" w:eastAsia="Calibri" w:hAnsi="Calibri"/>
                <w:b w:val="1"/>
                <w:smallCaps w:val="1"/>
                <w:color w:val="c45911"/>
              </w:rPr>
            </w:pPr>
            <w:r w:rsidDel="00000000" w:rsidR="00000000" w:rsidRPr="00000000">
              <w:rPr>
                <w:rFonts w:ascii="Calibri" w:cs="Calibri" w:eastAsia="Calibri" w:hAnsi="Calibri"/>
                <w:b w:val="1"/>
                <w:smallCaps w:val="1"/>
                <w:color w:val="c45911"/>
                <w:rtl w:val="0"/>
              </w:rPr>
              <w:t xml:space="preserve">Operations Manager </w:t>
            </w:r>
            <w:r w:rsidDel="00000000" w:rsidR="00000000" w:rsidRPr="00000000">
              <w:rPr>
                <w:rFonts w:ascii="Calibri" w:cs="Calibri" w:eastAsia="Calibri" w:hAnsi="Calibri"/>
                <w:rtl w:val="0"/>
              </w:rPr>
              <w:t xml:space="preserve">at FAE RENOVATION &amp; DESIGN</w:t>
            </w:r>
            <w:r w:rsidDel="00000000" w:rsidR="00000000" w:rsidRPr="00000000">
              <w:rPr>
                <w:rFonts w:ascii="Calibri" w:cs="Calibri" w:eastAsia="Calibri" w:hAnsi="Calibri"/>
                <w:b w:val="1"/>
                <w:color w:val="c45911"/>
                <w:rtl w:val="0"/>
              </w:rPr>
              <w:t xml:space="preserve"> </w:t>
            </w:r>
            <w:r w:rsidDel="00000000" w:rsidR="00000000" w:rsidRPr="00000000">
              <w:rPr>
                <w:rtl w:val="0"/>
              </w:rPr>
            </w:r>
          </w:p>
          <w:p w:rsidR="00000000" w:rsidDel="00000000" w:rsidP="00000000" w:rsidRDefault="00000000" w:rsidRPr="00000000" w14:paraId="0000004D">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Restoration of distressed properties</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Portland, OR ▪ January 2018 – October 2019</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Assessed state of distressed properties</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Researched and evaluated business case for project profit/loss</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Developed and managed project schedule</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Coordinated internal and external resources</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Achieved average ROI &gt;20%</w:t>
            </w:r>
          </w:p>
        </w:tc>
      </w:tr>
    </w:tbl>
    <w:p w:rsidR="00000000" w:rsidDel="00000000" w:rsidP="00000000" w:rsidRDefault="00000000" w:rsidRPr="00000000" w14:paraId="00000054">
      <w:pPr>
        <w:rPr>
          <w:rFonts w:ascii="Calibri" w:cs="Calibri" w:eastAsia="Calibri" w:hAnsi="Calibri"/>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40" w:lineRule="auto"/>
        <w:rPr>
          <w:rFonts w:ascii="Calibri" w:cs="Calibri" w:eastAsia="Calibri" w:hAnsi="Calibri"/>
          <w:color w:val="000000"/>
        </w:rPr>
      </w:pPr>
      <w:r w:rsidDel="00000000" w:rsidR="00000000" w:rsidRPr="00000000">
        <w:rPr>
          <w:rFonts w:ascii="Calibri" w:cs="Calibri" w:eastAsia="Calibri" w:hAnsi="Calibri"/>
          <w:b w:val="1"/>
          <w:smallCaps w:val="1"/>
          <w:color w:val="c45911"/>
          <w:rtl w:val="0"/>
        </w:rPr>
        <w:t xml:space="preserve">Sr. Manager, Quality Assurance / Continuous Improvement</w:t>
      </w:r>
      <w:r w:rsidDel="00000000" w:rsidR="00000000" w:rsidRPr="00000000">
        <w:rPr>
          <w:rFonts w:ascii="Calibri" w:cs="Calibri" w:eastAsia="Calibri" w:hAnsi="Calibri"/>
          <w:color w:val="000000"/>
          <w:rtl w:val="0"/>
        </w:rPr>
        <w:t xml:space="preserve"> at LEUPOLD &amp; STEVENS</w:t>
      </w:r>
    </w:p>
    <w:p w:rsidR="00000000" w:rsidDel="00000000" w:rsidP="00000000" w:rsidRDefault="00000000" w:rsidRPr="00000000" w14:paraId="00000056">
      <w:pPr>
        <w:spacing w:line="240" w:lineRule="auto"/>
        <w:rPr>
          <w:rFonts w:ascii="Calibri" w:cs="Calibri" w:eastAsia="Calibri" w:hAnsi="Calibri"/>
          <w:b w:val="1"/>
        </w:rPr>
      </w:pPr>
      <w:r w:rsidDel="00000000" w:rsidR="00000000" w:rsidRPr="00000000">
        <w:rPr>
          <w:rFonts w:ascii="Calibri" w:cs="Calibri" w:eastAsia="Calibri" w:hAnsi="Calibri"/>
          <w:i w:val="1"/>
          <w:rtl w:val="0"/>
        </w:rPr>
        <w:t xml:space="preserve">Design, manufacture and distribution of sports optics</w:t>
      </w: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Beaverton, OR ▪ 2016 – January 2018</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Responsible for the ongoing management/development of the Quality Management System (QMS), Collaborated cross-functionally to solve complex production and process problems </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Managed department of approximately 60 engineers and technicians, 2 shifts, 7 days/week</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Developed and managed $4M annual budget for activities including; new product environmental and durability testing, metrology, supplier selection and auditing, company and department development/training</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Utilized 8D problem solving tool to identify and correct critical product issue</w:t>
      </w:r>
    </w:p>
    <w:p w:rsidR="00000000" w:rsidDel="00000000" w:rsidP="00000000" w:rsidRDefault="00000000" w:rsidRPr="00000000" w14:paraId="0000005C">
      <w:pPr>
        <w:rPr>
          <w:rFonts w:ascii="Calibri" w:cs="Calibri" w:eastAsia="Calibri" w:hAnsi="Calibri"/>
        </w:rPr>
      </w:pPr>
      <w:r w:rsidDel="00000000" w:rsidR="00000000" w:rsidRPr="00000000">
        <w:rPr>
          <w:rtl w:val="0"/>
        </w:rPr>
      </w:r>
    </w:p>
    <w:p w:rsidR="00000000" w:rsidDel="00000000" w:rsidP="00000000" w:rsidRDefault="00000000" w:rsidRPr="00000000" w14:paraId="0000005D">
      <w:pPr>
        <w:rPr>
          <w:rFonts w:ascii="Calibri" w:cs="Calibri" w:eastAsia="Calibri" w:hAnsi="Calibri"/>
          <w:b w:val="1"/>
        </w:rPr>
      </w:pPr>
      <w:r w:rsidDel="00000000" w:rsidR="00000000" w:rsidRPr="00000000">
        <w:rPr>
          <w:rFonts w:ascii="Calibri" w:cs="Calibri" w:eastAsia="Calibri" w:hAnsi="Calibri"/>
          <w:b w:val="1"/>
          <w:smallCaps w:val="1"/>
          <w:color w:val="c45911"/>
          <w:rtl w:val="0"/>
        </w:rPr>
        <w:t xml:space="preserve">Sr. Manager, Manufacturing </w:t>
      </w:r>
      <w:r w:rsidDel="00000000" w:rsidR="00000000" w:rsidRPr="00000000">
        <w:rPr>
          <w:rFonts w:ascii="Calibri" w:cs="Calibri" w:eastAsia="Calibri" w:hAnsi="Calibri"/>
          <w:rtl w:val="0"/>
        </w:rPr>
        <w:t xml:space="preserve">at LEUPOLD &amp; STEVENS</w:t>
      </w:r>
      <w:r w:rsidDel="00000000" w:rsidR="00000000" w:rsidRPr="00000000">
        <w:rPr>
          <w:rFonts w:ascii="Calibri" w:cs="Calibri" w:eastAsia="Calibri" w:hAnsi="Calibri"/>
          <w:b w:val="1"/>
          <w:rtl w:val="0"/>
        </w:rPr>
        <w:tab/>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Beaverton, OR ▪ 2015- 2016</w:t>
      </w:r>
    </w:p>
    <w:p w:rsidR="00000000" w:rsidDel="00000000" w:rsidP="00000000" w:rsidRDefault="00000000" w:rsidRPr="00000000" w14:paraId="0000005F">
      <w:pPr>
        <w:spacing w:line="240" w:lineRule="auto"/>
        <w:rPr>
          <w:rFonts w:ascii="Calibri" w:cs="Calibri" w:eastAsia="Calibri" w:hAnsi="Calibri"/>
        </w:rPr>
      </w:pPr>
      <w:r w:rsidDel="00000000" w:rsidR="00000000" w:rsidRPr="00000000">
        <w:rPr>
          <w:rFonts w:ascii="Calibri" w:cs="Calibri" w:eastAsia="Calibri" w:hAnsi="Calibri"/>
          <w:rtl w:val="0"/>
        </w:rPr>
        <w:t xml:space="preserve">Supervised 50+ production employees 2 shifts, 7 days/week.   Led personnel and directed commitment of resources in order to achieve business KPI of steel and aluminum mount system products.</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Managed $2.5M departmental budget for operation of mount system manufacturing departments</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Used Kata methodology to mentor team leads through improvement projects resulting in:</w:t>
      </w:r>
    </w:p>
    <w:p w:rsidR="00000000" w:rsidDel="00000000" w:rsidP="00000000" w:rsidRDefault="00000000" w:rsidRPr="00000000" w14:paraId="00000062">
      <w:pPr>
        <w:numPr>
          <w:ilvl w:val="1"/>
          <w:numId w:val="1"/>
        </w:numPr>
        <w:pBdr>
          <w:top w:space="0" w:sz="0" w:val="nil"/>
          <w:left w:space="0" w:sz="0" w:val="nil"/>
          <w:bottom w:space="0" w:sz="0" w:val="nil"/>
          <w:right w:space="0" w:sz="0" w:val="nil"/>
          <w:between w:space="0" w:sz="0" w:val="nil"/>
        </w:pBdr>
        <w:spacing w:line="240" w:lineRule="auto"/>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Scrap reduction$1/SKU to $0.35 in first year</w:t>
      </w:r>
    </w:p>
    <w:p w:rsidR="00000000" w:rsidDel="00000000" w:rsidP="00000000" w:rsidRDefault="00000000" w:rsidRPr="00000000" w14:paraId="00000063">
      <w:pPr>
        <w:numPr>
          <w:ilvl w:val="1"/>
          <w:numId w:val="1"/>
        </w:numPr>
        <w:pBdr>
          <w:top w:space="0" w:sz="0" w:val="nil"/>
          <w:left w:space="0" w:sz="0" w:val="nil"/>
          <w:bottom w:space="0" w:sz="0" w:val="nil"/>
          <w:right w:space="0" w:sz="0" w:val="nil"/>
          <w:between w:space="0" w:sz="0" w:val="nil"/>
        </w:pBdr>
        <w:spacing w:line="240" w:lineRule="auto"/>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Tooling savings of $140k (20% reduction) </w:t>
      </w:r>
    </w:p>
    <w:p w:rsidR="00000000" w:rsidDel="00000000" w:rsidP="00000000" w:rsidRDefault="00000000" w:rsidRPr="00000000" w14:paraId="00000064">
      <w:pPr>
        <w:spacing w:line="240" w:lineRule="auto"/>
        <w:rPr>
          <w:rFonts w:ascii="Calibri" w:cs="Calibri" w:eastAsia="Calibri" w:hAnsi="Calibri"/>
          <w:b w:val="1"/>
          <w:smallCaps w:val="1"/>
          <w:color w:val="c45911"/>
        </w:rPr>
      </w:pPr>
      <w:r w:rsidDel="00000000" w:rsidR="00000000" w:rsidRPr="00000000">
        <w:rPr>
          <w:rtl w:val="0"/>
        </w:rPr>
      </w:r>
    </w:p>
    <w:p w:rsidR="00000000" w:rsidDel="00000000" w:rsidP="00000000" w:rsidRDefault="00000000" w:rsidRPr="00000000" w14:paraId="00000065">
      <w:pPr>
        <w:spacing w:line="240" w:lineRule="auto"/>
        <w:rPr>
          <w:rFonts w:ascii="Calibri" w:cs="Calibri" w:eastAsia="Calibri" w:hAnsi="Calibri"/>
        </w:rPr>
      </w:pPr>
      <w:r w:rsidDel="00000000" w:rsidR="00000000" w:rsidRPr="00000000">
        <w:rPr>
          <w:rFonts w:ascii="Calibri" w:cs="Calibri" w:eastAsia="Calibri" w:hAnsi="Calibri"/>
          <w:b w:val="1"/>
          <w:smallCaps w:val="1"/>
          <w:color w:val="c45911"/>
          <w:rtl w:val="0"/>
        </w:rPr>
        <w:t xml:space="preserve">Manufacturing Engineering Manager </w:t>
      </w:r>
      <w:r w:rsidDel="00000000" w:rsidR="00000000" w:rsidRPr="00000000">
        <w:rPr>
          <w:rFonts w:ascii="Calibri" w:cs="Calibri" w:eastAsia="Calibri" w:hAnsi="Calibri"/>
          <w:rtl w:val="0"/>
        </w:rPr>
        <w:t xml:space="preserve">at LEUPOLD &amp; STEVENS</w:t>
      </w:r>
    </w:p>
    <w:p w:rsidR="00000000" w:rsidDel="00000000" w:rsidP="00000000" w:rsidRDefault="00000000" w:rsidRPr="00000000" w14:paraId="00000066">
      <w:pPr>
        <w:spacing w:line="240" w:lineRule="auto"/>
        <w:rPr>
          <w:rFonts w:ascii="Calibri" w:cs="Calibri" w:eastAsia="Calibri" w:hAnsi="Calibri"/>
        </w:rPr>
      </w:pPr>
      <w:r w:rsidDel="00000000" w:rsidR="00000000" w:rsidRPr="00000000">
        <w:rPr>
          <w:rFonts w:ascii="Calibri" w:cs="Calibri" w:eastAsia="Calibri" w:hAnsi="Calibri"/>
          <w:rtl w:val="0"/>
        </w:rPr>
        <w:t xml:space="preserve">Beaverton, OR ▪ 2013 –2015</w:t>
      </w:r>
    </w:p>
    <w:p w:rsidR="00000000" w:rsidDel="00000000" w:rsidP="00000000" w:rsidRDefault="00000000" w:rsidRPr="00000000" w14:paraId="00000067">
      <w:pPr>
        <w:spacing w:line="240" w:lineRule="auto"/>
        <w:rPr>
          <w:rFonts w:ascii="Calibri" w:cs="Calibri" w:eastAsia="Calibri" w:hAnsi="Calibri"/>
        </w:rPr>
      </w:pPr>
      <w:r w:rsidDel="00000000" w:rsidR="00000000" w:rsidRPr="00000000">
        <w:rPr>
          <w:rFonts w:ascii="Calibri" w:cs="Calibri" w:eastAsia="Calibri" w:hAnsi="Calibri"/>
          <w:rtl w:val="0"/>
        </w:rPr>
        <w:t xml:space="preserve">Oversaw schedules and coordination of resources to ensure a cross functional approach was executed to resolve ongoing production problems. Collaborated with other leaders to ensure that corporate Safety, Quality, Delivery and Cost (SQDC) objectives are met along with the quick disposition and resolution of discrepant materials (QDR).</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Managed team of 8 engineers and 13 technicians, supporting 7 days a week operation</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Reduced material and production costs by $700k+ annually through process changes</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Identified capital equipment needs with appropriate business case justification and recommendation.  Oversaw the installation and production launch of $2M in capital equipment annually</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40" w:lineRule="auto"/>
        <w:rPr>
          <w:rFonts w:ascii="Calibri" w:cs="Calibri" w:eastAsia="Calibri" w:hAnsi="Calibri"/>
          <w:color w:val="000000"/>
        </w:rPr>
      </w:pPr>
      <w:r w:rsidDel="00000000" w:rsidR="00000000" w:rsidRPr="00000000">
        <w:rPr>
          <w:rFonts w:ascii="Calibri" w:cs="Calibri" w:eastAsia="Calibri" w:hAnsi="Calibri"/>
          <w:b w:val="1"/>
          <w:smallCaps w:val="1"/>
          <w:color w:val="c45911"/>
          <w:rtl w:val="0"/>
        </w:rPr>
        <w:t xml:space="preserve">Quality Assurance Manager</w:t>
      </w:r>
      <w:r w:rsidDel="00000000" w:rsidR="00000000" w:rsidRPr="00000000">
        <w:rPr>
          <w:rFonts w:ascii="Calibri" w:cs="Calibri" w:eastAsia="Calibri" w:hAnsi="Calibri"/>
          <w:color w:val="000000"/>
          <w:rtl w:val="0"/>
        </w:rPr>
        <w:t xml:space="preserve"> at ACUMED </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Hillsboro, OR ▪ 2008 - 2012</w:t>
      </w:r>
    </w:p>
    <w:p w:rsidR="00000000" w:rsidDel="00000000" w:rsidP="00000000" w:rsidRDefault="00000000" w:rsidRPr="00000000" w14:paraId="0000006E">
      <w:pPr>
        <w:spacing w:line="240" w:lineRule="auto"/>
        <w:rPr>
          <w:i w:val="1"/>
        </w:rPr>
      </w:pPr>
      <w:r w:rsidDel="00000000" w:rsidR="00000000" w:rsidRPr="00000000">
        <w:rPr>
          <w:rFonts w:ascii="Calibri" w:cs="Calibri" w:eastAsia="Calibri" w:hAnsi="Calibri"/>
          <w:rtl w:val="0"/>
        </w:rPr>
        <w:t xml:space="preserve">Design, manufacture and distribution of sterile and non-sterile class 1 and 2 orthopedic implants and instruments</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Responsible for the ongoing management/development of the Quality Management System (QMS) for an FDA regulated and ISO 13485 certified company.  Lead team of up to 10 direct reports and 13 indirect reports; oversaw all internal and external quality related issues.  </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Managed the Quality Management System of an ISO 13485 certified and FDA regulated company, including Document Control</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Worked with Operations to reduced rate of internal orders with a nonconformance’s from 10% to 2.5%</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Responsible for Internal Audit system to assure adherence to 21 CFR Part 820 and ISO 13485 </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40" w:lineRule="auto"/>
        <w:rPr>
          <w:rFonts w:ascii="Calibri" w:cs="Calibri" w:eastAsia="Calibri" w:hAnsi="Calibri"/>
          <w:b w:val="1"/>
          <w:smallCaps w:val="1"/>
          <w:color w:val="c45911"/>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40" w:lineRule="auto"/>
        <w:rPr>
          <w:rFonts w:ascii="Calibri" w:cs="Calibri" w:eastAsia="Calibri" w:hAnsi="Calibri"/>
          <w:b w:val="1"/>
          <w:smallCaps w:val="1"/>
          <w:color w:val="c45911"/>
        </w:rPr>
      </w:pPr>
      <w:r w:rsidDel="00000000" w:rsidR="00000000" w:rsidRPr="00000000">
        <w:rPr>
          <w:rFonts w:ascii="Calibri" w:cs="Calibri" w:eastAsia="Calibri" w:hAnsi="Calibri"/>
          <w:b w:val="1"/>
          <w:smallCaps w:val="1"/>
          <w:color w:val="c45911"/>
          <w:rtl w:val="0"/>
        </w:rPr>
        <w:t xml:space="preserve">Manufacturing Engineering Manager </w:t>
      </w:r>
      <w:r w:rsidDel="00000000" w:rsidR="00000000" w:rsidRPr="00000000">
        <w:rPr>
          <w:rFonts w:ascii="Calibri" w:cs="Calibri" w:eastAsia="Calibri" w:hAnsi="Calibri"/>
          <w:color w:val="000000"/>
          <w:rtl w:val="0"/>
        </w:rPr>
        <w:t xml:space="preserve">at ACUMED</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Hillsboro, OR ▪ 2004 - 2008</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Responsible for the implementation of Lean Manufacturing principles in operations, accounting, logistics and engineering functions.  </w:t>
      </w:r>
    </w:p>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Successfully supported more than 15 product launches; coordinating design for manufacturability, development of manufacturing process, supplier qualification and pilot runs</w:t>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Facilitated over 15 Kaizen events in both manufacturing and business processes</w:t>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Led team focused on redistribution of returned product, generating over $1 million in savings within the first year</w:t>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Led team to improve Risk Management process for product development process to provide greater alignment with ISO 14971</w:t>
      </w:r>
    </w:p>
    <w:p w:rsidR="00000000" w:rsidDel="00000000" w:rsidP="00000000" w:rsidRDefault="00000000" w:rsidRPr="00000000" w14:paraId="0000007B">
      <w:pPr>
        <w:spacing w:before="240" w:line="240" w:lineRule="auto"/>
        <w:rPr>
          <w:b w:val="1"/>
          <w:smallCaps w:val="1"/>
          <w:color w:val="c45911"/>
        </w:rPr>
      </w:pPr>
      <w:r w:rsidDel="00000000" w:rsidR="00000000" w:rsidRPr="00000000">
        <w:rPr>
          <w:rtl w:val="0"/>
        </w:rPr>
      </w:r>
    </w:p>
    <w:sectPr>
      <w:footerReference r:id="rId8" w:type="default"/>
      <w:footerReference r:id="rId9" w:type="first"/>
      <w:pgSz w:h="15840" w:w="12240" w:orient="portrait"/>
      <w:pgMar w:bottom="720" w:top="432" w:left="720" w:right="720" w:header="720"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alibri"/>
  <w:font w:name="Courier New"/>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ranklin Gothic">
    <w:embedBold w:fontKey="{00000000-0000-0000-0000-000000000000}" r:id="rId5" w:subsetted="0"/>
  </w:font>
  <w:font w:name="Noto Sans Symbols">
    <w:embedRegular w:fontKey="{00000000-0000-0000-0000-000000000000}" r:id="rId6" w:subsetted="0"/>
    <w:embedBold w:fontKey="{00000000-0000-0000-0000-000000000000}" r:id="rId7" w:subsetted="0"/>
  </w:font>
  <w:font w:name="Lustria">
    <w:embedRegular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right" w:leader="none" w:pos="10800"/>
      </w:tabs>
      <w:spacing w:line="240" w:lineRule="auto"/>
      <w:rPr>
        <w:rFonts w:ascii="Libre Franklin" w:cs="Libre Franklin" w:eastAsia="Libre Franklin" w:hAnsi="Libre Franklin"/>
        <w:color w:val="000000"/>
      </w:rPr>
    </w:pPr>
    <w:r w:rsidDel="00000000" w:rsidR="00000000" w:rsidRPr="00000000">
      <w:rPr>
        <w:rFonts w:ascii="Libre Franklin" w:cs="Libre Franklin" w:eastAsia="Libre Franklin" w:hAnsi="Libre Franklin"/>
        <w:color w:val="000000"/>
        <w:rtl w:val="0"/>
      </w:rPr>
      <w:tab/>
    </w:r>
    <w:r w:rsidDel="00000000" w:rsidR="00000000" w:rsidRPr="00000000">
      <w:rPr>
        <w:rFonts w:ascii="Libre Franklin" w:cs="Libre Franklin" w:eastAsia="Libre Franklin" w:hAnsi="Libre Franklin"/>
        <w:color w:val="000000"/>
      </w:rPr>
      <w:fldChar w:fldCharType="begin"/>
      <w:instrText xml:space="preserve">PAGE</w:instrText>
      <w:fldChar w:fldCharType="separate"/>
      <w:fldChar w:fldCharType="end"/>
    </w:r>
    <w:r w:rsidDel="00000000" w:rsidR="00000000" w:rsidRPr="00000000">
      <w:rPr>
        <w:rFonts w:ascii="Libre Franklin" w:cs="Libre Franklin" w:eastAsia="Libre Franklin" w:hAnsi="Libre Franklin"/>
        <w:color w:val="000000"/>
        <w:rtl w:val="0"/>
      </w:rPr>
      <w:t xml:space="preserve">|</w:t>
    </w:r>
    <w:r w:rsidDel="00000000" w:rsidR="00000000" w:rsidRPr="00000000">
      <w:rPr>
        <w:rFonts w:ascii="Libre Franklin" w:cs="Libre Franklin" w:eastAsia="Libre Franklin" w:hAnsi="Libre Franklin"/>
        <w:color w:val="808080"/>
        <w:rtl w:val="0"/>
      </w:rPr>
      <w:t xml:space="preserve">Page</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right" w:leader="none" w:pos="10800"/>
      </w:tabs>
      <w:spacing w:line="240" w:lineRule="auto"/>
      <w:jc w:val="right"/>
      <w:rPr>
        <w:rFonts w:ascii="Libre Franklin" w:cs="Libre Franklin" w:eastAsia="Libre Franklin" w:hAnsi="Libre Franklin"/>
        <w:color w:val="808080"/>
      </w:rPr>
    </w:pPr>
    <w:r w:rsidDel="00000000" w:rsidR="00000000" w:rsidRPr="00000000">
      <w:rPr>
        <w:rFonts w:ascii="Libre Franklin" w:cs="Libre Franklin" w:eastAsia="Libre Franklin" w:hAnsi="Libre Franklin"/>
        <w:color w:val="808080"/>
        <w:rtl w:val="0"/>
      </w:rPr>
      <w:t xml:space="preserve">(continued) </w:t>
    </w:r>
    <w:r w:rsidDel="00000000" w:rsidR="00000000" w:rsidRPr="00000000">
      <w:rPr>
        <w:rFonts w:ascii="Noto Sans Symbols" w:cs="Noto Sans Symbols" w:eastAsia="Noto Sans Symbols" w:hAnsi="Noto Sans Symbols"/>
        <w:color w:val="808080"/>
        <w:rtl w:val="0"/>
      </w:rPr>
      <w:t xml:space="preserve">►</w:t>
    </w:r>
    <w:r w:rsidDel="00000000" w:rsidR="00000000" w:rsidRPr="00000000">
      <w:rPr>
        <w:rtl w:val="0"/>
      </w:rPr>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276" w:lineRule="auto"/>
      <w:rPr>
        <w:rFonts w:ascii="Libre Franklin" w:cs="Libre Franklin" w:eastAsia="Libre Franklin" w:hAnsi="Libre Franklin"/>
        <w:color w:val="80808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Lustria" w:cs="Lustria" w:eastAsia="Lustria" w:hAnsi="Lustria"/>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re Franklin" w:cs="Libre Franklin" w:eastAsia="Libre Franklin" w:hAnsi="Libre Franklin"/>
        <w:sz w:val="22"/>
        <w:szCs w:val="22"/>
        <w:lang w:val="en-US"/>
      </w:rPr>
    </w:rPrDefault>
    <w:pPrDefault>
      <w:pPr>
        <w:spacing w:line="264"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hd w:fill="d9d9d9" w:val="clear"/>
    </w:pPr>
    <w:rPr>
      <w:b w:val="1"/>
      <w:smallCaps w:val="1"/>
      <w:color w:val="000000"/>
    </w:rPr>
  </w:style>
  <w:style w:type="paragraph" w:styleId="Heading2">
    <w:name w:val="heading 2"/>
    <w:basedOn w:val="Normal"/>
    <w:next w:val="Normal"/>
    <w:pPr>
      <w:spacing w:before="120" w:lineRule="auto"/>
    </w:pPr>
    <w:rPr>
      <w:rFonts w:ascii="Franklin Gothic" w:cs="Franklin Gothic" w:eastAsia="Franklin Gothic" w:hAnsi="Franklin Gothic"/>
      <w:color w:val="2e74b5"/>
      <w:sz w:val="24"/>
      <w:szCs w:val="24"/>
    </w:rPr>
  </w:style>
  <w:style w:type="paragraph" w:styleId="Heading3">
    <w:name w:val="heading 3"/>
    <w:basedOn w:val="Normal"/>
    <w:next w:val="Normal"/>
    <w:pPr>
      <w:spacing w:before="0" w:lineRule="auto"/>
    </w:pPr>
    <w:rPr>
      <w:rFonts w:ascii="Franklin Gothic" w:cs="Franklin Gothic" w:eastAsia="Franklin Gothic" w:hAnsi="Franklin Gothic"/>
      <w:color w:val="000000"/>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hd w:fill="d9d9d9" w:val="clear"/>
    </w:pPr>
    <w:rPr>
      <w:b w:val="1"/>
      <w:smallCaps w:val="1"/>
      <w:color w:val="000000"/>
    </w:rPr>
  </w:style>
  <w:style w:type="paragraph" w:styleId="Heading2">
    <w:name w:val="heading 2"/>
    <w:basedOn w:val="Normal"/>
    <w:next w:val="Normal"/>
    <w:pPr>
      <w:spacing w:before="120" w:lineRule="auto"/>
    </w:pPr>
    <w:rPr>
      <w:rFonts w:ascii="Franklin Gothic" w:cs="Franklin Gothic" w:eastAsia="Franklin Gothic" w:hAnsi="Franklin Gothic"/>
      <w:color w:val="2e74b5"/>
      <w:sz w:val="24"/>
      <w:szCs w:val="24"/>
    </w:rPr>
  </w:style>
  <w:style w:type="paragraph" w:styleId="Heading3">
    <w:name w:val="heading 3"/>
    <w:basedOn w:val="Normal"/>
    <w:next w:val="Normal"/>
    <w:pPr>
      <w:spacing w:before="0" w:lineRule="auto"/>
    </w:pPr>
    <w:rPr>
      <w:rFonts w:ascii="Franklin Gothic" w:cs="Franklin Gothic" w:eastAsia="Franklin Gothic" w:hAnsi="Franklin Gothic"/>
      <w:color w:val="000000"/>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D7DBA"/>
    <w:rPr>
      <w:rFonts w:ascii="Franklin Gothic Book" w:hAnsi="Franklin Gothic Book"/>
    </w:rPr>
  </w:style>
  <w:style w:type="paragraph" w:styleId="Heading1">
    <w:name w:val="heading 1"/>
    <w:basedOn w:val="Normal"/>
    <w:next w:val="Normal"/>
    <w:link w:val="Heading1Char"/>
    <w:uiPriority w:val="9"/>
    <w:qFormat w:val="1"/>
    <w:rsid w:val="008D7DBA"/>
    <w:pPr>
      <w:shd w:color="auto" w:fill="d9d9d9" w:themeFill="background1" w:themeFillShade="0000D9" w:val="clear"/>
      <w:outlineLvl w:val="0"/>
    </w:pPr>
    <w:rPr>
      <w:b w:val="1"/>
      <w:caps w:val="1"/>
      <w:color w:val="000000" w:themeColor="text1"/>
      <w:spacing w:val="40"/>
    </w:rPr>
  </w:style>
  <w:style w:type="paragraph" w:styleId="Heading2">
    <w:name w:val="heading 2"/>
    <w:basedOn w:val="Normal"/>
    <w:next w:val="Normal"/>
    <w:link w:val="Heading2Char"/>
    <w:uiPriority w:val="9"/>
    <w:semiHidden w:val="1"/>
    <w:unhideWhenUsed w:val="1"/>
    <w:qFormat w:val="1"/>
    <w:rsid w:val="003A6F7D"/>
    <w:pPr>
      <w:spacing w:before="120"/>
      <w:outlineLvl w:val="1"/>
    </w:pPr>
    <w:rPr>
      <w:rFonts w:ascii="Franklin Gothic Demi" w:cs="Times New Roman" w:eastAsia="Calibri" w:hAnsi="Franklin Gothic Demi"/>
      <w:color w:val="2e74b5"/>
      <w:sz w:val="24"/>
      <w:szCs w:val="24"/>
    </w:rPr>
  </w:style>
  <w:style w:type="paragraph" w:styleId="Heading3">
    <w:name w:val="heading 3"/>
    <w:basedOn w:val="Heading2"/>
    <w:next w:val="Normal"/>
    <w:link w:val="Heading3Char"/>
    <w:uiPriority w:val="9"/>
    <w:semiHidden w:val="1"/>
    <w:unhideWhenUsed w:val="1"/>
    <w:qFormat w:val="1"/>
    <w:rsid w:val="0066510F"/>
    <w:pPr>
      <w:spacing w:before="0"/>
      <w:outlineLvl w:val="2"/>
    </w:pPr>
    <w:rPr>
      <w:color w:val="000000" w:themeColor="text1"/>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uiPriority w:val="1"/>
    <w:qFormat w:val="1"/>
    <w:rsid w:val="004D7E43"/>
    <w:pPr>
      <w:spacing w:line="240" w:lineRule="auto"/>
    </w:pPr>
    <w:rPr>
      <w:rFonts w:asciiTheme="majorHAnsi" w:hAnsiTheme="majorHAnsi"/>
    </w:rPr>
  </w:style>
  <w:style w:type="numbering" w:styleId="Style1" w:customStyle="1">
    <w:name w:val="Style1"/>
    <w:uiPriority w:val="99"/>
    <w:rsid w:val="00C51FDF"/>
  </w:style>
  <w:style w:type="table" w:styleId="TableGrid">
    <w:name w:val="Table Grid"/>
    <w:basedOn w:val="TableNormal"/>
    <w:uiPriority w:val="39"/>
    <w:rsid w:val="003A6F7D"/>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ame" w:customStyle="1">
    <w:name w:val="Name"/>
    <w:basedOn w:val="Normal"/>
    <w:qFormat w:val="1"/>
    <w:rsid w:val="00012894"/>
    <w:pPr>
      <w:spacing w:before="80"/>
      <w:jc w:val="center"/>
    </w:pPr>
    <w:rPr>
      <w:rFonts w:ascii="Franklin Gothic Demi" w:hAnsi="Franklin Gothic Demi"/>
      <w:color w:val="000000" w:themeColor="text1"/>
      <w:spacing w:val="20"/>
      <w:sz w:val="72"/>
    </w:rPr>
  </w:style>
  <w:style w:type="paragraph" w:styleId="JobTitle" w:customStyle="1">
    <w:name w:val="Job Title"/>
    <w:basedOn w:val="Normal"/>
    <w:qFormat w:val="1"/>
    <w:rsid w:val="00073C1A"/>
    <w:pPr>
      <w:spacing w:before="80"/>
      <w:jc w:val="center"/>
    </w:pPr>
    <w:rPr>
      <w:rFonts w:ascii="Franklin Gothic Demi" w:hAnsi="Franklin Gothic Demi"/>
      <w:color w:val="ffffff" w:themeColor="background1"/>
      <w:spacing w:val="168"/>
      <w:sz w:val="24"/>
      <w:szCs w:val="24"/>
    </w:rPr>
  </w:style>
  <w:style w:type="character" w:styleId="Heading1Char" w:customStyle="1">
    <w:name w:val="Heading 1 Char"/>
    <w:basedOn w:val="DefaultParagraphFont"/>
    <w:link w:val="Heading1"/>
    <w:uiPriority w:val="9"/>
    <w:rsid w:val="008D7DBA"/>
    <w:rPr>
      <w:rFonts w:ascii="Franklin Gothic Book" w:hAnsi="Franklin Gothic Book"/>
      <w:b w:val="1"/>
      <w:caps w:val="1"/>
      <w:color w:val="000000" w:themeColor="text1"/>
      <w:spacing w:val="40"/>
      <w:shd w:color="auto" w:fill="d9d9d9" w:themeFill="background1" w:themeFillShade="0000D9" w:val="clear"/>
    </w:rPr>
  </w:style>
  <w:style w:type="character" w:styleId="Heading2Char" w:customStyle="1">
    <w:name w:val="Heading 2 Char"/>
    <w:basedOn w:val="DefaultParagraphFont"/>
    <w:link w:val="Heading2"/>
    <w:uiPriority w:val="9"/>
    <w:rsid w:val="003A6F7D"/>
    <w:rPr>
      <w:rFonts w:ascii="Franklin Gothic Demi" w:cs="Times New Roman" w:eastAsia="Calibri" w:hAnsi="Franklin Gothic Demi"/>
      <w:color w:val="2e74b5"/>
      <w:sz w:val="24"/>
      <w:szCs w:val="24"/>
    </w:rPr>
  </w:style>
  <w:style w:type="character" w:styleId="Heading3Char" w:customStyle="1">
    <w:name w:val="Heading 3 Char"/>
    <w:basedOn w:val="DefaultParagraphFont"/>
    <w:link w:val="Heading3"/>
    <w:uiPriority w:val="9"/>
    <w:rsid w:val="0066510F"/>
    <w:rPr>
      <w:rFonts w:ascii="Franklin Gothic Demi" w:cs="Times New Roman" w:eastAsia="Calibri" w:hAnsi="Franklin Gothic Demi"/>
      <w:color w:val="000000" w:themeColor="text1"/>
      <w:sz w:val="24"/>
      <w:szCs w:val="24"/>
    </w:rPr>
  </w:style>
  <w:style w:type="paragraph" w:styleId="BalloonText">
    <w:name w:val="Balloon Text"/>
    <w:basedOn w:val="Normal"/>
    <w:link w:val="BalloonTextChar"/>
    <w:uiPriority w:val="99"/>
    <w:semiHidden w:val="1"/>
    <w:unhideWhenUsed w:val="1"/>
    <w:rsid w:val="003A6F7D"/>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A6F7D"/>
    <w:rPr>
      <w:rFonts w:ascii="Tahoma" w:cs="Tahoma" w:hAnsi="Tahoma"/>
      <w:sz w:val="16"/>
      <w:szCs w:val="16"/>
    </w:rPr>
  </w:style>
  <w:style w:type="paragraph" w:styleId="NormalWeb">
    <w:name w:val="Normal (Web)"/>
    <w:basedOn w:val="Normal"/>
    <w:uiPriority w:val="99"/>
    <w:unhideWhenUsed w:val="1"/>
    <w:rsid w:val="009D4A01"/>
    <w:pPr>
      <w:spacing w:after="100" w:afterAutospacing="1" w:before="100" w:beforeAutospacing="1"/>
    </w:pPr>
    <w:rPr>
      <w:rFonts w:ascii="Times New Roman" w:cs="Times New Roman" w:hAnsi="Times New Roman" w:eastAsiaTheme="minorEastAsia"/>
      <w:sz w:val="24"/>
      <w:szCs w:val="24"/>
    </w:rPr>
  </w:style>
  <w:style w:type="character" w:styleId="OrangeExpanded" w:customStyle="1">
    <w:name w:val="Orange Expanded"/>
    <w:basedOn w:val="DefaultParagraphFont"/>
    <w:uiPriority w:val="1"/>
    <w:qFormat w:val="1"/>
    <w:rsid w:val="0066510F"/>
    <w:rPr>
      <w:b w:val="1"/>
      <w:caps w:val="1"/>
      <w:color w:val="c45911"/>
      <w:spacing w:val="40"/>
    </w:rPr>
  </w:style>
  <w:style w:type="paragraph" w:styleId="ListParagraph">
    <w:name w:val="List Paragraph"/>
    <w:basedOn w:val="Normal"/>
    <w:uiPriority w:val="34"/>
    <w:qFormat w:val="1"/>
    <w:rsid w:val="006A06E0"/>
    <w:pPr>
      <w:numPr>
        <w:numId w:val="2"/>
      </w:numPr>
      <w:spacing w:line="288" w:lineRule="auto"/>
      <w:contextualSpacing w:val="1"/>
    </w:pPr>
  </w:style>
  <w:style w:type="character" w:styleId="BlackExpanded" w:customStyle="1">
    <w:name w:val="Black Expanded"/>
    <w:basedOn w:val="DefaultParagraphFont"/>
    <w:uiPriority w:val="1"/>
    <w:qFormat w:val="1"/>
    <w:rsid w:val="006A06E0"/>
    <w:rPr>
      <w:b w:val="1"/>
      <w:caps w:val="1"/>
      <w:color w:val="000000" w:themeColor="text1"/>
      <w:spacing w:val="40"/>
    </w:rPr>
  </w:style>
  <w:style w:type="paragraph" w:styleId="Header">
    <w:name w:val="header"/>
    <w:basedOn w:val="Normal"/>
    <w:link w:val="HeaderChar"/>
    <w:uiPriority w:val="99"/>
    <w:unhideWhenUsed w:val="1"/>
    <w:rsid w:val="001C7299"/>
    <w:pPr>
      <w:tabs>
        <w:tab w:val="center" w:pos="4680"/>
        <w:tab w:val="right" w:pos="9360"/>
      </w:tabs>
      <w:spacing w:line="240" w:lineRule="auto"/>
    </w:pPr>
  </w:style>
  <w:style w:type="character" w:styleId="HeaderChar" w:customStyle="1">
    <w:name w:val="Header Char"/>
    <w:basedOn w:val="DefaultParagraphFont"/>
    <w:link w:val="Header"/>
    <w:uiPriority w:val="99"/>
    <w:rsid w:val="001C7299"/>
    <w:rPr>
      <w:rFonts w:ascii="Franklin Gothic Book" w:hAnsi="Franklin Gothic Book"/>
    </w:rPr>
  </w:style>
  <w:style w:type="paragraph" w:styleId="Footer">
    <w:name w:val="footer"/>
    <w:basedOn w:val="Normal"/>
    <w:link w:val="FooterChar"/>
    <w:uiPriority w:val="99"/>
    <w:unhideWhenUsed w:val="1"/>
    <w:rsid w:val="001C7299"/>
    <w:pPr>
      <w:tabs>
        <w:tab w:val="right" w:pos="10800"/>
      </w:tabs>
      <w:spacing w:line="240" w:lineRule="auto"/>
    </w:pPr>
  </w:style>
  <w:style w:type="character" w:styleId="FooterChar" w:customStyle="1">
    <w:name w:val="Footer Char"/>
    <w:basedOn w:val="DefaultParagraphFont"/>
    <w:link w:val="Footer"/>
    <w:uiPriority w:val="99"/>
    <w:rsid w:val="001C7299"/>
    <w:rPr>
      <w:rFonts w:ascii="Franklin Gothic Book" w:hAnsi="Franklin Gothic Book"/>
    </w:rPr>
  </w:style>
  <w:style w:type="character" w:styleId="BoldExpandedConsola" w:customStyle="1">
    <w:name w:val="Bold Expanded Consola"/>
    <w:basedOn w:val="DefaultParagraphFont"/>
    <w:uiPriority w:val="1"/>
    <w:qFormat w:val="1"/>
    <w:rsid w:val="002C17AF"/>
    <w:rPr>
      <w:rFonts w:ascii="Consolas" w:cs="Consolas" w:hAnsi="Consolas"/>
      <w:b w:val="1"/>
      <w:caps w:val="1"/>
      <w:smallCaps w:val="0"/>
      <w:spacing w:val="20"/>
      <w:lang w:val="en-US"/>
    </w:rPr>
  </w:style>
  <w:style w:type="character" w:styleId="Hyperlink">
    <w:name w:val="Hyperlink"/>
    <w:basedOn w:val="DefaultParagraphFont"/>
    <w:uiPriority w:val="99"/>
    <w:unhideWhenUsed w:val="1"/>
    <w:rsid w:val="00F07343"/>
    <w:rPr>
      <w:color w:val="0000ff"/>
      <w:u w:val="single"/>
    </w:rPr>
  </w:style>
  <w:style w:type="character" w:styleId="tgc" w:customStyle="1">
    <w:name w:val="_tgc"/>
    <w:rsid w:val="005E7ACD"/>
  </w:style>
  <w:style w:type="character" w:styleId="CommentReference">
    <w:name w:val="annotation reference"/>
    <w:basedOn w:val="DefaultParagraphFont"/>
    <w:uiPriority w:val="99"/>
    <w:semiHidden w:val="1"/>
    <w:unhideWhenUsed w:val="1"/>
    <w:rsid w:val="00F64FD7"/>
    <w:rPr>
      <w:sz w:val="16"/>
      <w:szCs w:val="16"/>
    </w:rPr>
  </w:style>
  <w:style w:type="paragraph" w:styleId="CommentText">
    <w:name w:val="annotation text"/>
    <w:basedOn w:val="Normal"/>
    <w:link w:val="CommentTextChar"/>
    <w:uiPriority w:val="99"/>
    <w:semiHidden w:val="1"/>
    <w:unhideWhenUsed w:val="1"/>
    <w:rsid w:val="00F64FD7"/>
    <w:pPr>
      <w:spacing w:line="240" w:lineRule="auto"/>
    </w:pPr>
    <w:rPr>
      <w:sz w:val="20"/>
      <w:szCs w:val="20"/>
    </w:rPr>
  </w:style>
  <w:style w:type="character" w:styleId="CommentTextChar" w:customStyle="1">
    <w:name w:val="Comment Text Char"/>
    <w:basedOn w:val="DefaultParagraphFont"/>
    <w:link w:val="CommentText"/>
    <w:uiPriority w:val="99"/>
    <w:semiHidden w:val="1"/>
    <w:rsid w:val="00F64FD7"/>
    <w:rPr>
      <w:rFonts w:ascii="Franklin Gothic Book" w:hAnsi="Franklin Gothic Book"/>
      <w:sz w:val="20"/>
      <w:szCs w:val="20"/>
    </w:rPr>
  </w:style>
  <w:style w:type="paragraph" w:styleId="CommentSubject">
    <w:name w:val="annotation subject"/>
    <w:basedOn w:val="CommentText"/>
    <w:next w:val="CommentText"/>
    <w:link w:val="CommentSubjectChar"/>
    <w:uiPriority w:val="99"/>
    <w:semiHidden w:val="1"/>
    <w:unhideWhenUsed w:val="1"/>
    <w:rsid w:val="00F64FD7"/>
    <w:rPr>
      <w:b w:val="1"/>
      <w:bCs w:val="1"/>
    </w:rPr>
  </w:style>
  <w:style w:type="character" w:styleId="CommentSubjectChar" w:customStyle="1">
    <w:name w:val="Comment Subject Char"/>
    <w:basedOn w:val="CommentTextChar"/>
    <w:link w:val="CommentSubject"/>
    <w:uiPriority w:val="99"/>
    <w:semiHidden w:val="1"/>
    <w:rsid w:val="00F64FD7"/>
    <w:rPr>
      <w:rFonts w:ascii="Franklin Gothic Book" w:hAnsi="Franklin Gothic Book"/>
      <w:b w:val="1"/>
      <w:bCs w:val="1"/>
      <w:sz w:val="20"/>
      <w:szCs w:val="20"/>
    </w:rPr>
  </w:style>
  <w:style w:type="character" w:styleId="Emphasis">
    <w:name w:val="Emphasis"/>
    <w:basedOn w:val="DefaultParagraphFont"/>
    <w:uiPriority w:val="20"/>
    <w:qFormat w:val="1"/>
    <w:rsid w:val="000B6080"/>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line="240" w:lineRule="auto"/>
    </w:pPr>
    <w:tblPr>
      <w:tblStyleRowBandSize w:val="1"/>
      <w:tblStyleColBandSize w:val="1"/>
      <w:tblCellMar>
        <w:left w:w="0.0" w:type="dxa"/>
        <w:right w:w="0.0" w:type="dxa"/>
      </w:tblCellMar>
    </w:tblPr>
  </w:style>
  <w:style w:type="table" w:styleId="a0" w:customStyle="1">
    <w:basedOn w:val="TableNormal"/>
    <w:pPr>
      <w:spacing w:line="240" w:lineRule="auto"/>
    </w:pPr>
    <w:tblPr>
      <w:tblStyleRowBandSize w:val="1"/>
      <w:tblStyleColBandSize w:val="1"/>
      <w:tblCellMar>
        <w:left w:w="0.0" w:type="dxa"/>
        <w:right w:w="0.0" w:type="dxa"/>
      </w:tblCellMar>
    </w:tblPr>
  </w:style>
  <w:style w:type="paragraph" w:styleId="Revision">
    <w:name w:val="Revision"/>
    <w:hidden w:val="1"/>
    <w:uiPriority w:val="99"/>
    <w:semiHidden w:val="1"/>
    <w:rsid w:val="005C468F"/>
    <w:pPr>
      <w:spacing w:line="240" w:lineRule="auto"/>
    </w:pPr>
    <w:rPr>
      <w:rFonts w:ascii="Franklin Gothic Book" w:hAnsi="Franklin Gothic Book"/>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nyder.R.F@gmail.com"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5" Type="http://schemas.openxmlformats.org/officeDocument/2006/relationships/font" Target="fonts/FranklinGothic-bold.ttf"/><Relationship Id="rId6" Type="http://schemas.openxmlformats.org/officeDocument/2006/relationships/font" Target="fonts/NotoSansSymbols-regular.ttf"/><Relationship Id="rId7" Type="http://schemas.openxmlformats.org/officeDocument/2006/relationships/font" Target="fonts/NotoSansSymbols-bold.ttf"/><Relationship Id="rId8" Type="http://schemas.openxmlformats.org/officeDocument/2006/relationships/font" Target="fonts/Lustri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o7RqFxJQguva0POmCJDSKcJA7A==">CgMxLjA4AHIhMWlZTjBZMlRWUFlGVWxtMGRwNnRSRkJfaVhKMGNKMHpJ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2024-02-26T04:52:00Z</dcterms:created>
  <dc:creator>hloom.com</dc:creator>
</cp:coreProperties>
</file>