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ETML Portes Ouvertes</w:t>
      </w:r>
    </w:p>
    <w:p>
      <w:pPr>
        <w:jc w:val="center"/>
      </w:pPr>
      <w:r>
        <w:rPr>
          <w:b/>
          <w:sz w:val="44"/>
        </w:rPr>
        <w:t>Chasse aux tricheurs</w:t>
      </w:r>
    </w:p>
    <w:p>
      <w:pPr>
        <w:jc w:val="center"/>
      </w:pPr>
      <w:r>
        <w:rPr>
          <w:i/>
        </w:rPr>
        <w:t>Projet P_BD_141 Rafael Melo ETML</w:t>
      </w:r>
    </w:p>
    <w:p>
      <w:r>
        <w:t>Mission // Enquête dans une base de données de jeu vidéo</w:t>
      </w:r>
    </w:p>
    <w:p>
      <w:r>
        <w:t>Fiche visiteur</w:t>
      </w:r>
    </w:p>
    <w:p>
      <w:pPr>
        <w:pStyle w:val="Heading1"/>
      </w:pPr>
      <w:r>
        <w:t>Votre mission</w:t>
      </w:r>
    </w:p>
    <w:p>
      <w:r>
        <w:t>Vous travaillez pour l’éditeur d’un jeu vidéo compétitif en ligne. Plusieurs joueurs ont été signalés pour triche par la communauté. À vous de mener l’enquête dans la base de données pour démasquer les profils suspects.</w:t>
      </w:r>
    </w:p>
    <w:p>
      <w:pPr>
        <w:pStyle w:val="Heading1"/>
      </w:pPr>
      <w:r>
        <w:t>Comment jouer</w:t>
      </w:r>
    </w:p>
    <w:p>
      <w:pPr/>
      <w:r>
        <w:t xml:space="preserve">1. </w:t>
      </w:r>
      <w:r>
        <w:t>Regardez les six critères affichés dans le formulaire.</w:t>
      </w:r>
    </w:p>
    <w:p>
      <w:pPr/>
      <w:r>
        <w:t xml:space="preserve">2. </w:t>
      </w:r>
      <w:r>
        <w:t>Entrez les valeurs proposées par l’animateur ou choisissez vos propres seuils.</w:t>
      </w:r>
    </w:p>
    <w:p>
      <w:pPr/>
      <w:r>
        <w:t xml:space="preserve">3. </w:t>
      </w:r>
      <w:r>
        <w:t>Cliquez sur « Analyser la base ».</w:t>
      </w:r>
    </w:p>
    <w:p>
      <w:pPr/>
      <w:r>
        <w:t xml:space="preserve">4. </w:t>
      </w:r>
      <w:r>
        <w:t>Observez le score de suspicion et les profils qui ressortent.</w:t>
      </w:r>
    </w:p>
    <w:p>
      <w:pPr/>
      <w:r>
        <w:t xml:space="preserve">5. </w:t>
      </w:r>
      <w:r>
        <w:t>Modifiez un seul critère à la fois pour voir comment les résultats changent.</w:t>
      </w:r>
    </w:p>
    <w:p>
      <w:pPr>
        <w:pStyle w:val="Heading1"/>
      </w:pPr>
      <w:r>
        <w:t>Les 6 critères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AF7"/>
          </w:tcPr>
          <w:p>
            <w:r>
              <w:t>Critère</w:t>
            </w:r>
          </w:p>
        </w:tc>
        <w:tc>
          <w:tcPr>
            <w:tcW w:type="dxa" w:w="3400"/>
            <w:shd w:fill="D9EAF7"/>
          </w:tcPr>
          <w:p>
            <w:r>
              <w:t>Exemple</w:t>
            </w:r>
          </w:p>
        </w:tc>
        <w:tc>
          <w:tcPr>
            <w:tcW w:type="dxa" w:w="3400"/>
            <w:shd w:fill="D9EAF7"/>
          </w:tcPr>
          <w:p>
            <w:r>
              <w:t>Effet</w:t>
            </w:r>
          </w:p>
        </w:tc>
      </w:tr>
      <w:tr>
        <w:tc>
          <w:tcPr>
            <w:tcW w:type="dxa" w:w="3400"/>
            <w:vAlign w:val="center"/>
          </w:tcPr>
          <w:p>
            <w:r>
              <w:t>Heures de jeu maximum</w:t>
            </w:r>
          </w:p>
        </w:tc>
        <w:tc>
          <w:tcPr>
            <w:tcW w:type="dxa" w:w="3400"/>
            <w:vAlign w:val="center"/>
          </w:tcPr>
          <w:p>
            <w:r>
              <w:t>100</w:t>
            </w:r>
          </w:p>
        </w:tc>
        <w:tc>
          <w:tcPr>
            <w:tcW w:type="dxa" w:w="3400"/>
            <w:vAlign w:val="center"/>
          </w:tcPr>
          <w:p>
            <w:r>
              <w:t>+1 si le joueur est sous le seuil</w:t>
            </w:r>
          </w:p>
        </w:tc>
      </w:tr>
      <w:tr>
        <w:tc>
          <w:tcPr>
            <w:tcW w:type="dxa" w:w="3400"/>
            <w:vAlign w:val="center"/>
          </w:tcPr>
          <w:p>
            <w:r>
              <w:t>Précision minimum</w:t>
            </w:r>
          </w:p>
        </w:tc>
        <w:tc>
          <w:tcPr>
            <w:tcW w:type="dxa" w:w="3400"/>
            <w:vAlign w:val="center"/>
          </w:tcPr>
          <w:p>
            <w:r>
              <w:t>95 %</w:t>
            </w:r>
          </w:p>
        </w:tc>
        <w:tc>
          <w:tcPr>
            <w:tcW w:type="dxa" w:w="3400"/>
            <w:vAlign w:val="center"/>
          </w:tcPr>
          <w:p>
            <w:r>
              <w:t>+1 si la précision atteint le seuil</w:t>
            </w:r>
          </w:p>
        </w:tc>
      </w:tr>
      <w:tr>
        <w:tc>
          <w:tcPr>
            <w:tcW w:type="dxa" w:w="3400"/>
            <w:vAlign w:val="center"/>
          </w:tcPr>
          <w:p>
            <w:r>
              <w:t>Tirs à la tête minimum</w:t>
            </w:r>
          </w:p>
        </w:tc>
        <w:tc>
          <w:tcPr>
            <w:tcW w:type="dxa" w:w="3400"/>
            <w:vAlign w:val="center"/>
          </w:tcPr>
          <w:p>
            <w:r>
              <w:t>800</w:t>
            </w:r>
          </w:p>
        </w:tc>
        <w:tc>
          <w:tcPr>
            <w:tcW w:type="dxa" w:w="3400"/>
            <w:vAlign w:val="center"/>
          </w:tcPr>
          <w:p>
            <w:r>
              <w:t>+1 si le seuil est atteint</w:t>
            </w:r>
          </w:p>
        </w:tc>
      </w:tr>
      <w:tr>
        <w:tc>
          <w:tcPr>
            <w:tcW w:type="dxa" w:w="3400"/>
            <w:vAlign w:val="center"/>
          </w:tcPr>
          <w:p>
            <w:r>
              <w:t>Victoires minimum</w:t>
            </w:r>
          </w:p>
        </w:tc>
        <w:tc>
          <w:tcPr>
            <w:tcW w:type="dxa" w:w="3400"/>
            <w:vAlign w:val="center"/>
          </w:tcPr>
          <w:p>
            <w:r>
              <w:t>400</w:t>
            </w:r>
          </w:p>
        </w:tc>
        <w:tc>
          <w:tcPr>
            <w:tcW w:type="dxa" w:w="3400"/>
            <w:vAlign w:val="center"/>
          </w:tcPr>
          <w:p>
            <w:r>
              <w:t>+1 si le seuil est atteint</w:t>
            </w:r>
          </w:p>
        </w:tc>
      </w:tr>
      <w:tr>
        <w:tc>
          <w:tcPr>
            <w:tcW w:type="dxa" w:w="3400"/>
            <w:vAlign w:val="center"/>
          </w:tcPr>
          <w:p>
            <w:r>
              <w:t>Défaites maximum</w:t>
            </w:r>
          </w:p>
        </w:tc>
        <w:tc>
          <w:tcPr>
            <w:tcW w:type="dxa" w:w="3400"/>
            <w:vAlign w:val="center"/>
          </w:tcPr>
          <w:p>
            <w:r>
              <w:t>10</w:t>
            </w:r>
          </w:p>
        </w:tc>
        <w:tc>
          <w:tcPr>
            <w:tcW w:type="dxa" w:w="3400"/>
            <w:vAlign w:val="center"/>
          </w:tcPr>
          <w:p>
            <w:r>
              <w:t>+1 si le joueur est sous le seuil</w:t>
            </w:r>
          </w:p>
        </w:tc>
      </w:tr>
      <w:tr>
        <w:tc>
          <w:tcPr>
            <w:tcW w:type="dxa" w:w="3400"/>
            <w:vAlign w:val="center"/>
          </w:tcPr>
          <w:p>
            <w:r>
              <w:t>Signalements « Triche » minimum</w:t>
            </w:r>
          </w:p>
        </w:tc>
        <w:tc>
          <w:tcPr>
            <w:tcW w:type="dxa" w:w="3400"/>
            <w:vAlign w:val="center"/>
          </w:tcPr>
          <w:p>
            <w:r>
              <w:t>3</w:t>
            </w:r>
          </w:p>
        </w:tc>
        <w:tc>
          <w:tcPr>
            <w:tcW w:type="dxa" w:w="3400"/>
            <w:vAlign w:val="center"/>
          </w:tcPr>
          <w:p>
            <w:r>
              <w:t>+2 si le seuil est atteint</w:t>
            </w:r>
          </w:p>
        </w:tc>
      </w:tr>
    </w:tbl>
    <w:p>
      <w:pPr>
        <w:pStyle w:val="Heading1"/>
      </w:pPr>
      <w:r>
        <w:t>Valeurs de démonstration</w:t>
      </w:r>
    </w:p>
    <w:p>
      <w:r>
        <w:t>Heures de jeu maximum : 100 | Précision minimum : 95 % | Tirs à la tête minimum : 800 | Victoires minimum : 400 | Défaites maximum : 10 | Signalements « Triche » minimum : 3</w:t>
      </w:r>
    </w:p>
    <w:p>
      <w:pPr>
        <w:pStyle w:val="Heading1"/>
      </w:pPr>
      <w:r>
        <w:t>Comprendre le résultat</w:t>
      </w:r>
    </w:p>
    <w:p>
      <w:r>
        <w:t>Le score maximum est de 7 points. Un joueur est affiché à partir de 3 points de suspicion. Les résultats sont classés par niveau de suspicion et l’interface peut afficher jusqu’à 100 profils.</w:t>
      </w:r>
    </w:p>
    <w:p>
      <w:r>
        <w:t>Le but n’est pas de trouver une preuve juridique de triche, mais d’identifier des profils qui cumulent plusieurs indices anormaux.</w:t>
      </w:r>
    </w:p>
    <w:p>
      <w:pPr>
        <w:pStyle w:val="Heading1"/>
      </w:pPr>
      <w:r>
        <w:t>À retenir</w:t>
      </w:r>
    </w:p>
    <w:p>
      <w:pPr/>
      <w:r>
        <w:t xml:space="preserve">• </w:t>
      </w:r>
      <w:r>
        <w:t>Plus un joueur cumule les indices, plus son score monte.</w:t>
      </w:r>
    </w:p>
    <w:p>
      <w:pPr/>
      <w:r>
        <w:t xml:space="preserve">• </w:t>
      </w:r>
      <w:r>
        <w:t>Le critère « Signalements « Triche » » est plus important : il rapporte 2 points.</w:t>
      </w:r>
    </w:p>
    <w:p>
      <w:pPr/>
      <w:r>
        <w:t xml:space="preserve">• </w:t>
      </w:r>
      <w:r>
        <w:t>La base n’est pas modifiée pendant l’activité : l’interface est en lecture seule.</w:t>
      </w:r>
    </w:p>
    <w:p>
      <w:r>
        <w:t>Bonne enquête !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</w:rPr>
    </w:rPrDefault>
    <w:pPrDefault>
      <w:pPr/>
    </w:pPrDefault>
  </w:docDefaults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next w:val="Normal"/>
    <w:qFormat/>
    <w:pPr>
      <w:keepNext/>
      <w:keepLines/>
      <w:spacing w:before="420" w:after="100"/>
      <w:outlineLvl w:val="0"/>
    </w:pPr>
    <w:rPr>
      <w:rFonts w:ascii="Aptos" w:hAnsi="Aptos"/>
      <w:b/>
      <w:color w:val="365F91"/>
      <w:sz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180" w:after="80"/>
      <w:outlineLvl w:val="1"/>
    </w:pPr>
    <w:rPr>
      <w:rFonts w:ascii="Aptos" w:hAnsi="Aptos"/>
      <w:b/>
      <w:color w:val="4F81BD"/>
      <w:sz w:val="25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