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7448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73F76718" w14:textId="199ECAA5" w:rsidR="00EC2FCD" w:rsidRDefault="00EC2FCD">
          <w:pPr>
            <w:pStyle w:val="TOCHeading"/>
          </w:pPr>
          <w:r>
            <w:t>Contents</w:t>
          </w:r>
        </w:p>
        <w:p w14:paraId="0FF3D047" w14:textId="3A181203" w:rsidR="00EC2FCD" w:rsidRDefault="00EC2F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85442" w:history="1">
            <w:r w:rsidRPr="00F51DDD">
              <w:rPr>
                <w:rStyle w:val="Hyperlink"/>
                <w:noProof/>
              </w:rPr>
              <w:t>Introduction/Premise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F129" w14:textId="4368B5DF" w:rsidR="00EC2FCD" w:rsidRDefault="00EC2F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585443" w:history="1">
            <w:r w:rsidRPr="00F51DDD">
              <w:rPr>
                <w:rStyle w:val="Hyperlink"/>
                <w:noProof/>
              </w:rPr>
              <w:t>Controls/Input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82AB" w14:textId="2AE4EF7B" w:rsidR="00EC2FCD" w:rsidRDefault="00EC2F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585444" w:history="1">
            <w:r w:rsidRPr="00F51DDD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AC9E" w14:textId="5B1A3EB0" w:rsidR="00EC2FCD" w:rsidRDefault="00EC2F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585445" w:history="1">
            <w:r w:rsidRPr="00F51DDD">
              <w:rPr>
                <w:rStyle w:val="Hyperlink"/>
                <w:noProof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02B7" w14:textId="19409C83" w:rsidR="00EC2FCD" w:rsidRDefault="00EC2F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585446" w:history="1">
            <w:r w:rsidRPr="00F51DDD">
              <w:rPr>
                <w:rStyle w:val="Hyperlink"/>
                <w:noProof/>
              </w:rPr>
              <w:t>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FCE0" w14:textId="4205EDBD" w:rsidR="00EC2FCD" w:rsidRDefault="00EC2FCD">
          <w:r>
            <w:rPr>
              <w:b/>
              <w:bCs/>
              <w:noProof/>
            </w:rPr>
            <w:fldChar w:fldCharType="end"/>
          </w:r>
        </w:p>
      </w:sdtContent>
    </w:sdt>
    <w:p w14:paraId="718B3FD7" w14:textId="77777777" w:rsidR="00EC2FCD" w:rsidRDefault="00EC2FCD" w:rsidP="00EC2FCD">
      <w:pPr>
        <w:pStyle w:val="Heading1"/>
        <w:sectPr w:rsidR="00EC2FCD" w:rsidSect="00EC2FCD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FA04663" w14:textId="024DE704" w:rsidR="00B524CF" w:rsidRDefault="00EC2FCD" w:rsidP="00EC2FCD">
      <w:pPr>
        <w:pStyle w:val="Heading1"/>
      </w:pPr>
      <w:bookmarkStart w:id="0" w:name="_Toc89585442"/>
      <w:r>
        <w:lastRenderedPageBreak/>
        <w:t>Introduction</w:t>
      </w:r>
      <w:bookmarkEnd w:id="0"/>
    </w:p>
    <w:p w14:paraId="27D2B956" w14:textId="18014BAF" w:rsidR="00EC2FCD" w:rsidRDefault="00813C3C" w:rsidP="00EC2FCD">
      <w:proofErr w:type="spellStart"/>
      <w:r>
        <w:t>Blockscape</w:t>
      </w:r>
      <w:proofErr w:type="spellEnd"/>
      <w:r>
        <w:t xml:space="preserve"> is a puzzle game designed to provide the user with simple, relaxing, yet somewhat challenging puzzles that increase in difficulty with level progression. Each level generates a “</w:t>
      </w:r>
      <w:proofErr w:type="spellStart"/>
      <w:r>
        <w:t>Blockscape</w:t>
      </w:r>
      <w:proofErr w:type="spellEnd"/>
      <w:proofErr w:type="gramStart"/>
      <w:r>
        <w:t>”</w:t>
      </w:r>
      <w:proofErr w:type="gramEnd"/>
      <w:r>
        <w:t xml:space="preserve"> or a 3D landscape composed of different coloured blocks. The </w:t>
      </w:r>
      <w:proofErr w:type="spellStart"/>
      <w:r>
        <w:t>Blockscape</w:t>
      </w:r>
      <w:proofErr w:type="spellEnd"/>
      <w:r>
        <w:t xml:space="preserve"> is similar in shape to an organic landscape found in real life. The generated level is completed by selecting </w:t>
      </w:r>
      <w:proofErr w:type="gramStart"/>
      <w:r>
        <w:t>matching coloured</w:t>
      </w:r>
      <w:proofErr w:type="gramEnd"/>
      <w:r>
        <w:t xml:space="preserve"> blocks that cause them to explode until there are no remaining matching pairs. This goal must be achieved within a set time limit based on the designated difficulty settings. Once a level is complete, the number of blocks in the </w:t>
      </w:r>
      <w:proofErr w:type="spellStart"/>
      <w:r>
        <w:t>Blockscape</w:t>
      </w:r>
      <w:proofErr w:type="spellEnd"/>
      <w:r>
        <w:t xml:space="preserve"> increases and a new level is generated.</w:t>
      </w:r>
    </w:p>
    <w:p w14:paraId="54D76017" w14:textId="77777777" w:rsidR="00EC2FCD" w:rsidRDefault="00813C3C" w:rsidP="00813C3C">
      <w:pPr>
        <w:pStyle w:val="Heading2"/>
      </w:pPr>
      <w:r>
        <w:t>Goal</w:t>
      </w:r>
    </w:p>
    <w:p w14:paraId="52615362" w14:textId="035451EB" w:rsidR="00813C3C" w:rsidRPr="00813C3C" w:rsidRDefault="00813C3C" w:rsidP="00813C3C">
      <w:pPr>
        <w:sectPr w:rsidR="00813C3C" w:rsidRPr="00813C3C" w:rsidSect="00EC2FCD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04E06C" w14:textId="1EB6B1FD" w:rsidR="00EC2FCD" w:rsidRDefault="00EC2FCD" w:rsidP="00EC2FCD">
      <w:pPr>
        <w:pStyle w:val="Heading1"/>
      </w:pPr>
      <w:bookmarkStart w:id="1" w:name="_Toc89585443"/>
      <w:r>
        <w:lastRenderedPageBreak/>
        <w:t>Controls/Input</w:t>
      </w:r>
      <w:bookmarkEnd w:id="1"/>
    </w:p>
    <w:p w14:paraId="2354C33E" w14:textId="77777777" w:rsidR="00EC2FCD" w:rsidRDefault="00EC2FCD" w:rsidP="00EC2FCD"/>
    <w:p w14:paraId="1F93C78B" w14:textId="5A1CF0F5" w:rsidR="00EC2FCD" w:rsidRDefault="00EC2FCD" w:rsidP="00EC2FCD">
      <w:pPr>
        <w:sectPr w:rsidR="00EC2F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D6E7B0" w14:textId="24021B25" w:rsidR="00EC2FCD" w:rsidRDefault="00EC2FCD" w:rsidP="00EC2FCD">
      <w:pPr>
        <w:pStyle w:val="Heading1"/>
      </w:pPr>
      <w:bookmarkStart w:id="2" w:name="_Toc89585444"/>
      <w:r>
        <w:lastRenderedPageBreak/>
        <w:t>Game Design</w:t>
      </w:r>
      <w:bookmarkEnd w:id="2"/>
    </w:p>
    <w:p w14:paraId="3EC801D0" w14:textId="09E8BA09" w:rsidR="00EC2FCD" w:rsidRDefault="00EC2FCD" w:rsidP="00EC2FCD">
      <w:pPr>
        <w:pStyle w:val="Heading2"/>
      </w:pPr>
      <w:bookmarkStart w:id="3" w:name="_Toc89585445"/>
      <w:r>
        <w:t>Loop</w:t>
      </w:r>
      <w:bookmarkEnd w:id="3"/>
    </w:p>
    <w:p w14:paraId="2CA3878B" w14:textId="1FAC6171" w:rsidR="00EC2FCD" w:rsidRPr="00EC2FCD" w:rsidRDefault="000E4D16" w:rsidP="000E4D16">
      <w:pPr>
        <w:jc w:val="center"/>
      </w:pPr>
      <w:r>
        <w:rPr>
          <w:noProof/>
        </w:rPr>
        <w:drawing>
          <wp:inline distT="0" distB="0" distL="0" distR="0" wp14:anchorId="08375F24" wp14:editId="49C4D857">
            <wp:extent cx="5118100" cy="76238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C20C" w14:textId="060C3BBD" w:rsidR="00EC2FCD" w:rsidRDefault="00EC2FCD" w:rsidP="00EC2FCD">
      <w:pPr>
        <w:pStyle w:val="Heading2"/>
      </w:pPr>
      <w:bookmarkStart w:id="4" w:name="_Toc89585446"/>
      <w:r>
        <w:lastRenderedPageBreak/>
        <w:t>Difficulty</w:t>
      </w:r>
      <w:bookmarkEnd w:id="4"/>
    </w:p>
    <w:p w14:paraId="6B265F61" w14:textId="6810A4FD" w:rsidR="00EC2FCD" w:rsidRDefault="00EC2FCD" w:rsidP="00EC2FCD">
      <w:pPr>
        <w:pStyle w:val="Heading3"/>
      </w:pPr>
      <w:r>
        <w:t>Time Calculation Formula</w:t>
      </w:r>
    </w:p>
    <w:p w14:paraId="619664EF" w14:textId="3C5608F1" w:rsidR="00840B4B" w:rsidRPr="00840B4B" w:rsidRDefault="00840B4B" w:rsidP="00840B4B">
      <w:r>
        <w:t>The following formula calculates the time given to each level:</w:t>
      </w:r>
    </w:p>
    <w:p w14:paraId="75A60B70" w14:textId="14439F04" w:rsidR="00EC2FCD" w:rsidRPr="00840B4B" w:rsidRDefault="00EC2FCD" w:rsidP="00EC2F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+x+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4C89E9FB" w14:textId="3B0EB73E" w:rsidR="00840B4B" w:rsidRPr="00840B4B" w:rsidRDefault="00840B4B" w:rsidP="00EC2FCD">
      <w:pPr>
        <w:rPr>
          <w:rFonts w:eastAsiaTheme="minorEastAsia"/>
        </w:rPr>
      </w:pPr>
      <w:r>
        <w:rPr>
          <w:rFonts w:eastAsiaTheme="minorEastAsia"/>
        </w:rPr>
        <w:t>y = Time for current level</w:t>
      </w:r>
      <w:r>
        <w:rPr>
          <w:rFonts w:eastAsiaTheme="minorEastAsia"/>
        </w:rPr>
        <w:br/>
        <w:t>b = Base Time</w:t>
      </w:r>
      <w:r>
        <w:rPr>
          <w:rFonts w:eastAsiaTheme="minorEastAsia"/>
        </w:rPr>
        <w:br/>
        <w:t>x = Current level block count total</w:t>
      </w:r>
      <w:r>
        <w:rPr>
          <w:rFonts w:eastAsiaTheme="minorEastAsia"/>
        </w:rPr>
        <w:br/>
        <w:t>z = Game difficulty (Between 1 -10)</w:t>
      </w:r>
    </w:p>
    <w:p w14:paraId="6067A06B" w14:textId="31D245D8" w:rsidR="00EC2FCD" w:rsidRDefault="00EC2FCD" w:rsidP="000E4D16">
      <w:pPr>
        <w:pStyle w:val="Heading2"/>
      </w:pPr>
      <w:r>
        <w:t>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40B4B" w14:paraId="1DDF8339" w14:textId="77777777" w:rsidTr="000E4D16">
        <w:tc>
          <w:tcPr>
            <w:tcW w:w="2689" w:type="dxa"/>
            <w:shd w:val="clear" w:color="auto" w:fill="000000" w:themeFill="text1"/>
          </w:tcPr>
          <w:p w14:paraId="34FE2F57" w14:textId="03B9BF50" w:rsidR="00840B4B" w:rsidRPr="000E4D16" w:rsidRDefault="00840B4B" w:rsidP="000E4D16">
            <w:pPr>
              <w:jc w:val="center"/>
              <w:rPr>
                <w:b/>
                <w:bCs/>
                <w:color w:val="FFFFFF" w:themeColor="background1"/>
              </w:rPr>
            </w:pPr>
            <w:r w:rsidRPr="000E4D16">
              <w:rPr>
                <w:b/>
                <w:bCs/>
                <w:color w:val="FFFFFF" w:themeColor="background1"/>
              </w:rPr>
              <w:t>Difficulty Setting</w:t>
            </w:r>
          </w:p>
        </w:tc>
        <w:tc>
          <w:tcPr>
            <w:tcW w:w="6327" w:type="dxa"/>
            <w:shd w:val="clear" w:color="auto" w:fill="000000" w:themeFill="text1"/>
          </w:tcPr>
          <w:p w14:paraId="166AE4FD" w14:textId="4D187B97" w:rsidR="00840B4B" w:rsidRPr="000E4D16" w:rsidRDefault="00840B4B" w:rsidP="000E4D16">
            <w:pPr>
              <w:jc w:val="center"/>
              <w:rPr>
                <w:b/>
                <w:bCs/>
                <w:color w:val="FFFFFF" w:themeColor="background1"/>
              </w:rPr>
            </w:pPr>
            <w:r w:rsidRPr="000E4D16">
              <w:rPr>
                <w:b/>
                <w:bCs/>
                <w:color w:val="FFFFFF" w:themeColor="background1"/>
              </w:rPr>
              <w:t>Graph of Time Given as Level Increases</w:t>
            </w:r>
          </w:p>
        </w:tc>
      </w:tr>
      <w:tr w:rsidR="00840B4B" w14:paraId="25AB5ACB" w14:textId="77777777" w:rsidTr="000E4D16">
        <w:tc>
          <w:tcPr>
            <w:tcW w:w="2689" w:type="dxa"/>
          </w:tcPr>
          <w:p w14:paraId="22B9D5DC" w14:textId="22D85B13" w:rsidR="00840B4B" w:rsidRDefault="00840B4B" w:rsidP="00840B4B">
            <w:pPr>
              <w:jc w:val="center"/>
            </w:pPr>
            <w:r>
              <w:t>1 (Very Easy)</w:t>
            </w:r>
          </w:p>
        </w:tc>
        <w:tc>
          <w:tcPr>
            <w:tcW w:w="6327" w:type="dxa"/>
          </w:tcPr>
          <w:p w14:paraId="4E4E1C95" w14:textId="7A75C9BA" w:rsidR="00840B4B" w:rsidRDefault="00840B4B" w:rsidP="00840B4B">
            <w:pPr>
              <w:jc w:val="center"/>
            </w:pPr>
            <w:r w:rsidRPr="00EC2FCD">
              <w:drawing>
                <wp:inline distT="0" distB="0" distL="0" distR="0" wp14:anchorId="13C8EF6A" wp14:editId="49562F02">
                  <wp:extent cx="1805050" cy="1696456"/>
                  <wp:effectExtent l="0" t="0" r="508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 rotWithShape="1">
                          <a:blip r:embed="rId11"/>
                          <a:srcRect t="2093"/>
                          <a:stretch/>
                        </pic:blipFill>
                        <pic:spPr bwMode="auto">
                          <a:xfrm>
                            <a:off x="0" y="0"/>
                            <a:ext cx="1821051" cy="1711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B4B" w14:paraId="5C7F2FAC" w14:textId="77777777" w:rsidTr="000E4D16">
        <w:tc>
          <w:tcPr>
            <w:tcW w:w="2689" w:type="dxa"/>
          </w:tcPr>
          <w:p w14:paraId="39C6EF58" w14:textId="4A6DDB24" w:rsidR="00840B4B" w:rsidRDefault="00840B4B" w:rsidP="00840B4B">
            <w:pPr>
              <w:jc w:val="center"/>
            </w:pPr>
            <w:r>
              <w:t>5 (Medium Difficulty)</w:t>
            </w:r>
          </w:p>
        </w:tc>
        <w:tc>
          <w:tcPr>
            <w:tcW w:w="6327" w:type="dxa"/>
          </w:tcPr>
          <w:p w14:paraId="1FD8D564" w14:textId="5831D580" w:rsidR="00840B4B" w:rsidRDefault="00840B4B" w:rsidP="00840B4B">
            <w:pPr>
              <w:jc w:val="center"/>
            </w:pPr>
            <w:r w:rsidRPr="00840B4B">
              <w:drawing>
                <wp:inline distT="0" distB="0" distL="0" distR="0" wp14:anchorId="0AD87FD2" wp14:editId="2CC01E0E">
                  <wp:extent cx="1685917" cy="164010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47" cy="165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B4B" w14:paraId="3A64932A" w14:textId="77777777" w:rsidTr="000E4D16">
        <w:tc>
          <w:tcPr>
            <w:tcW w:w="2689" w:type="dxa"/>
          </w:tcPr>
          <w:p w14:paraId="1654CB3A" w14:textId="2934A01C" w:rsidR="00840B4B" w:rsidRDefault="00840B4B" w:rsidP="00840B4B">
            <w:pPr>
              <w:jc w:val="center"/>
            </w:pPr>
            <w:r>
              <w:t>10 (Very Hard)</w:t>
            </w:r>
          </w:p>
        </w:tc>
        <w:tc>
          <w:tcPr>
            <w:tcW w:w="6327" w:type="dxa"/>
          </w:tcPr>
          <w:p w14:paraId="4E053F92" w14:textId="0C968A9C" w:rsidR="00840B4B" w:rsidRDefault="00840B4B" w:rsidP="000E4D16">
            <w:pPr>
              <w:jc w:val="center"/>
            </w:pPr>
            <w:r w:rsidRPr="00840B4B">
              <w:drawing>
                <wp:inline distT="0" distB="0" distL="0" distR="0" wp14:anchorId="065047D6" wp14:editId="45A2CFBA">
                  <wp:extent cx="1638300" cy="1602683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446" cy="162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F6696" w14:textId="77777777" w:rsidR="00813C3C" w:rsidRDefault="00813C3C" w:rsidP="00840B4B">
      <w:pPr>
        <w:keepNext/>
        <w:sectPr w:rsidR="00813C3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81597" w14:textId="5FAF2047" w:rsidR="00840B4B" w:rsidRDefault="00813C3C" w:rsidP="00813C3C">
      <w:pPr>
        <w:pStyle w:val="Heading1"/>
      </w:pPr>
      <w:proofErr w:type="spellStart"/>
      <w:r>
        <w:lastRenderedPageBreak/>
        <w:t>Blockscape</w:t>
      </w:r>
      <w:proofErr w:type="spellEnd"/>
      <w:r>
        <w:t xml:space="preserve"> Generation</w:t>
      </w:r>
    </w:p>
    <w:p w14:paraId="711DA6E6" w14:textId="38AF19AB" w:rsidR="00840B4B" w:rsidRPr="00840B4B" w:rsidRDefault="00840B4B" w:rsidP="00840B4B"/>
    <w:sectPr w:rsidR="00840B4B" w:rsidRPr="0084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8F1A" w14:textId="77777777" w:rsidR="00A963DA" w:rsidRDefault="00A963DA" w:rsidP="00EC2FCD">
      <w:pPr>
        <w:spacing w:after="0" w:line="240" w:lineRule="auto"/>
      </w:pPr>
      <w:r>
        <w:separator/>
      </w:r>
    </w:p>
  </w:endnote>
  <w:endnote w:type="continuationSeparator" w:id="0">
    <w:p w14:paraId="42811A58" w14:textId="77777777" w:rsidR="00A963DA" w:rsidRDefault="00A963DA" w:rsidP="00EC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624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948FA" w14:textId="44FA63CF" w:rsidR="00EC2FCD" w:rsidRDefault="00EC2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36201" w14:textId="77777777" w:rsidR="00EC2FCD" w:rsidRDefault="00EC2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829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855E7" w14:textId="77777777" w:rsidR="00EC2FCD" w:rsidRDefault="00EC2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4552A" w14:textId="77777777" w:rsidR="00EC2FCD" w:rsidRDefault="00EC2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0540" w14:textId="77777777" w:rsidR="00A963DA" w:rsidRDefault="00A963DA" w:rsidP="00EC2FCD">
      <w:pPr>
        <w:spacing w:after="0" w:line="240" w:lineRule="auto"/>
      </w:pPr>
      <w:r>
        <w:separator/>
      </w:r>
    </w:p>
  </w:footnote>
  <w:footnote w:type="continuationSeparator" w:id="0">
    <w:p w14:paraId="0296C8F4" w14:textId="77777777" w:rsidR="00A963DA" w:rsidRDefault="00A963DA" w:rsidP="00EC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04F3"/>
    <w:multiLevelType w:val="hybridMultilevel"/>
    <w:tmpl w:val="19F4F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jczNjEAQnMLSyUdpeDU4uLM/DyQAsNaABXucQYsAAAA"/>
  </w:docVars>
  <w:rsids>
    <w:rsidRoot w:val="00B8237C"/>
    <w:rsid w:val="000E4D16"/>
    <w:rsid w:val="00813C3C"/>
    <w:rsid w:val="00840B4B"/>
    <w:rsid w:val="00A963DA"/>
    <w:rsid w:val="00B524CF"/>
    <w:rsid w:val="00B8237C"/>
    <w:rsid w:val="00E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3EAE"/>
  <w15:chartTrackingRefBased/>
  <w15:docId w15:val="{6AA92260-52FD-45B9-8144-D392242B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2F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F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2F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CD"/>
  </w:style>
  <w:style w:type="paragraph" w:styleId="Footer">
    <w:name w:val="footer"/>
    <w:basedOn w:val="Normal"/>
    <w:link w:val="FooterChar"/>
    <w:uiPriority w:val="99"/>
    <w:unhideWhenUsed/>
    <w:rsid w:val="00EC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CD"/>
  </w:style>
  <w:style w:type="character" w:customStyle="1" w:styleId="Heading3Char">
    <w:name w:val="Heading 3 Char"/>
    <w:basedOn w:val="DefaultParagraphFont"/>
    <w:link w:val="Heading3"/>
    <w:uiPriority w:val="9"/>
    <w:rsid w:val="00EC2F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2FC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40B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D4CDB-CD51-4076-90D3-3A8D35C4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Royans</dc:creator>
  <cp:keywords/>
  <dc:description/>
  <cp:lastModifiedBy>Ben Royans</cp:lastModifiedBy>
  <cp:revision>4</cp:revision>
  <dcterms:created xsi:type="dcterms:W3CDTF">2021-12-05T00:27:00Z</dcterms:created>
  <dcterms:modified xsi:type="dcterms:W3CDTF">2021-12-05T01:02:00Z</dcterms:modified>
</cp:coreProperties>
</file>