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9E0" w:rsidRDefault="00D74E66">
      <w:r>
        <w:t xml:space="preserve">Projeto de TCC – PTCC </w:t>
      </w:r>
    </w:p>
    <w:p w:rsidR="00D74E66" w:rsidRDefault="00D74E66">
      <w:r>
        <w:t>Nome do Grupo</w:t>
      </w:r>
    </w:p>
    <w:p w:rsidR="00D74E66" w:rsidRDefault="00D74E66">
      <w:r>
        <w:t>Componentes:</w:t>
      </w:r>
      <w:bookmarkStart w:id="0" w:name="_GoBack"/>
      <w:bookmarkEnd w:id="0"/>
    </w:p>
    <w:p w:rsidR="00D74E66" w:rsidRDefault="00D74E66">
      <w:r>
        <w:t>Tema:</w:t>
      </w:r>
    </w:p>
    <w:p w:rsidR="002041B6" w:rsidRDefault="002041B6">
      <w:r>
        <w:t>Estudo do Cenário da área de tecnologia</w:t>
      </w:r>
    </w:p>
    <w:p w:rsidR="00D74E66" w:rsidRDefault="00D74E66">
      <w:r w:rsidRPr="00D74E66">
        <w:t>Identificação e definição de temas para o TCC: análise das propostas de temas segundo os critérios: pertinência; relevância; viabilidade</w:t>
      </w:r>
    </w:p>
    <w:p w:rsidR="00D74E66" w:rsidRPr="00A8784A" w:rsidRDefault="00D74E66">
      <w:r w:rsidRPr="000F65CF">
        <w:rPr>
          <w:u w:val="single"/>
        </w:rPr>
        <w:t>Pertinência:</w:t>
      </w:r>
      <w:r w:rsidR="00A8784A">
        <w:t xml:space="preserve"> </w:t>
      </w:r>
      <w:r w:rsidR="00A8784A">
        <w:rPr>
          <w:rFonts w:ascii="Helvetica" w:hAnsi="Helvetica"/>
          <w:color w:val="404040"/>
          <w:shd w:val="clear" w:color="auto" w:fill="FFFFFF"/>
        </w:rPr>
        <w:t> </w:t>
      </w:r>
      <w:r w:rsidR="00A8784A" w:rsidRPr="00A8784A">
        <w:t>Característica que é relevante ou que surge a propósito; adequado, importante ou apropriado;</w:t>
      </w:r>
    </w:p>
    <w:p w:rsidR="00A8784A" w:rsidRDefault="00A8784A">
      <w:r w:rsidRPr="000F65CF">
        <w:rPr>
          <w:u w:val="single"/>
        </w:rPr>
        <w:t>Relevância:</w:t>
      </w:r>
      <w:r w:rsidRPr="00A8784A">
        <w:t xml:space="preserve"> uma contribuição não só para a área de conhecimento na qual o projeto se insere, mas também para a sociedade de um modo mais amplo.</w:t>
      </w:r>
    </w:p>
    <w:p w:rsidR="00D6354D" w:rsidRPr="000F65CF" w:rsidRDefault="00A8784A" w:rsidP="00A8784A">
      <w:pPr>
        <w:rPr>
          <w:u w:val="single"/>
        </w:rPr>
      </w:pPr>
      <w:r w:rsidRPr="000F65CF">
        <w:rPr>
          <w:u w:val="single"/>
        </w:rPr>
        <w:t xml:space="preserve">Viabilidade: </w:t>
      </w:r>
    </w:p>
    <w:p w:rsidR="00A8784A" w:rsidRPr="00A8784A" w:rsidRDefault="00A8784A" w:rsidP="00A8784A">
      <w:r w:rsidRPr="00A8784A">
        <w:t>     </w:t>
      </w:r>
      <w:r w:rsidRPr="00A8784A">
        <w:rPr>
          <w:b/>
          <w:bCs/>
        </w:rPr>
        <w:t>Viabilidade técnica:</w:t>
      </w:r>
      <w:r w:rsidRPr="00A8784A">
        <w:t> Esse estudo visa avaliar a função, desempenho e limitações que um software terá dentro de uma empresa, com isso é possível identificar se o sistema proposto atenderá ou não as necessidades do cliente. A viabilidade técnica é citada por muitos como a mais difícil a se fazer, uma vez que a função do sistema pode acabar ficando um pouco vaga quando o cliente não sabe exatamente o que quer, com isso desempenho e limitações são feitos por meio de previsões, o que em alguns casos pode-se comprometer módulos do sistema ou até mesmo o sistema inteiro, não se obtendo o resultado esperado ao final. Em alguns casos por não se conseguir identificar exatamente o que o cliente deseja, acaba-se optando pelo modelo de ciclo de vida espiral e combinando ele com o modelo de prototipação, caindo em um loop infinito e tornando assim o projeto um fracasso uma vez que nunca se consegue chegar a um produto final.</w:t>
      </w:r>
    </w:p>
    <w:p w:rsidR="00A8784A" w:rsidRPr="00A8784A" w:rsidRDefault="00A8784A" w:rsidP="00A8784A">
      <w:r w:rsidRPr="00A8784A">
        <w:t>     </w:t>
      </w:r>
      <w:r w:rsidRPr="00A8784A">
        <w:rPr>
          <w:b/>
          <w:bCs/>
        </w:rPr>
        <w:t>Viabilidade Econômica:</w:t>
      </w:r>
      <w:r w:rsidRPr="00A8784A">
        <w:t xml:space="preserve"> Este estudo já tem como objetivo o levantamento de custos e impactos econômicos que o software terá dentro da empresa. Por exemplo, se a equipe de desenvolvimento possui o conhecimento necessário da linguagem de programação, se será necessária aquisição de alguma licença especial tanto para o desenvolvimento ou para a implantação do sistema dentro da empresa, custos com hardware, pessoal capacitado, ou seja, nesta etapa tende-se a avaliar todo e qualquer custo que ocorrerá tanto no desenvolvimento quanto na implantação do sistema, levando-se em consideração sempre o custo benefício. O objetivo final desta etapa e provar ao cliente que o investimento que ele </w:t>
      </w:r>
      <w:proofErr w:type="spellStart"/>
      <w:r w:rsidRPr="00A8784A">
        <w:t>esta</w:t>
      </w:r>
      <w:proofErr w:type="spellEnd"/>
      <w:r w:rsidRPr="00A8784A">
        <w:t xml:space="preserve"> fazendo terá lucro ou benefícios para a empresa, uma vez que se isto não for comprovando o projeto pode morrer nesta etapa mesmo.</w:t>
      </w:r>
    </w:p>
    <w:p w:rsidR="00A8784A" w:rsidRPr="00A8784A" w:rsidRDefault="00A8784A" w:rsidP="00A8784A">
      <w:r w:rsidRPr="00A8784A">
        <w:t>     </w:t>
      </w:r>
      <w:r w:rsidRPr="00A8784A">
        <w:rPr>
          <w:b/>
          <w:bCs/>
        </w:rPr>
        <w:t>Viabilidade Legal:</w:t>
      </w:r>
      <w:r w:rsidRPr="00A8784A">
        <w:t xml:space="preserve"> Para este estudo o objetivo passa a ser identificar aspectos legais do sistema. Para isto deve-se estar atento a leis federais, estaduais e municipais para que nenhuma delas seja infringida. Lembrando que caso a empresa que utilize um sistema e passe por uma fiscalização e nesta seja encontrada algum tipo de irregularidade com o sistema, como por exemplo, você foi contratado para desenvolver um sistema para um mercado, e quando você estava fazendo o levantamento de requisitos o cliente diz que precisaria de um controle “a parte” para entradas e saídas, e que este controle seja feito fora do controle fiscal, nesta hora, muitas vezes para alimentar seu ego e provar que se pode fazer tudo ou até mesmo por impulso, acaba-se dizendo que não terá problemas para se implementar e que não </w:t>
      </w:r>
      <w:r w:rsidRPr="00A8784A">
        <w:lastRenderedPageBreak/>
        <w:t>será nada difícil, e este controle “a parte” acaba sendo implementado. No caso desta empresa sofrer uma fiscalização e que seja detectado este controle “a parte” quem fez o sistema acaba respondendo como cumplice por sonegação de impostos e pode enriquecer seu curriculum com alguns anos de cadeia.</w:t>
      </w:r>
    </w:p>
    <w:p w:rsidR="00A8784A" w:rsidRDefault="00A8784A"/>
    <w:p w:rsidR="00D74E66" w:rsidRDefault="00D74E66"/>
    <w:p w:rsidR="00D74E66" w:rsidRDefault="00D74E66"/>
    <w:sectPr w:rsidR="00D74E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E66"/>
    <w:rsid w:val="000109E0"/>
    <w:rsid w:val="000F65CF"/>
    <w:rsid w:val="002041B6"/>
    <w:rsid w:val="00A8784A"/>
    <w:rsid w:val="00D6354D"/>
    <w:rsid w:val="00D7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1CDE55-550C-4BBF-9B51-C50135903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784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527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Janete F. Biazotto</dc:creator>
  <cp:keywords/>
  <dc:description/>
  <cp:lastModifiedBy>Janete F. Biazotto</cp:lastModifiedBy>
  <cp:revision>4</cp:revision>
  <dcterms:created xsi:type="dcterms:W3CDTF">2020-02-10T18:17:00Z</dcterms:created>
  <dcterms:modified xsi:type="dcterms:W3CDTF">2020-02-19T18:11:00Z</dcterms:modified>
</cp:coreProperties>
</file>