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13F543">
      <w:pPr>
        <w:spacing w:after="160"/>
        <w:jc w:val="center"/>
        <w:rPr>
          <w:color w:val="000000" w:themeColor="text1"/>
          <w14:textFill>
            <w14:solidFill>
              <w14:schemeClr w14:val="tx1"/>
            </w14:solidFill>
          </w14:textFill>
        </w:rPr>
      </w:pPr>
      <w:r>
        <w:rPr>
          <w:rFonts w:ascii="Arial" w:hAnsi="Arial" w:eastAsia="Arial" w:cs="Arial"/>
          <w:b/>
          <w:bCs/>
          <w:color w:val="000000" w:themeColor="text1"/>
          <w:sz w:val="34"/>
          <w:szCs w:val="34"/>
          <w14:textFill>
            <w14:solidFill>
              <w14:schemeClr w14:val="tx1"/>
            </w14:solidFill>
          </w14:textFill>
        </w:rPr>
        <w:t>Login System — Student Code vs AI Code</w:t>
      </w:r>
    </w:p>
    <w:p w14:paraId="04541C5A">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1. Introduction</w:t>
      </w:r>
    </w:p>
    <w:p w14:paraId="624544DB">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For this task I had to build a login system using Express.js, MongoDB, express-session, and a JavaScript class. After finishing my own version I also asked ChatGPT to generate the same thing so I could compare the two. This report goes through the main differences I noticed between my code and the AI output — things like how the files are organised, how readable the code is, and how each one handles errors and sessions.</w:t>
      </w:r>
    </w:p>
    <w:p w14:paraId="407115CF">
      <w:pPr>
        <w:rPr>
          <w:color w:val="000000" w:themeColor="text1"/>
          <w14:textFill>
            <w14:solidFill>
              <w14:schemeClr w14:val="tx1"/>
            </w14:solidFill>
          </w14:textFill>
        </w:rPr>
      </w:pPr>
    </w:p>
    <w:p w14:paraId="0A25CEA1">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2. What the System Does</w:t>
      </w:r>
    </w:p>
    <w:p w14:paraId="6BE6AC60">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Both versions cover the same core features that were required in the task:</w:t>
      </w:r>
    </w:p>
    <w:p w14:paraId="6067F114">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POST /register — lets a new user create an account, saves username and password to MongoDB</w:t>
      </w:r>
    </w:p>
    <w:p w14:paraId="1EDF6AAD">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POST /login — checks the credentials and starts a session if they are correct</w:t>
      </w:r>
    </w:p>
    <w:p w14:paraId="294E2D1F">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GET /dashboard — a protected page that only logged-in users can see</w:t>
      </w:r>
    </w:p>
    <w:p w14:paraId="11203EC4">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GET /logout — ends the session and logs the user out</w:t>
      </w:r>
    </w:p>
    <w:p w14:paraId="1E632BAE">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 User class with register() and login() as async methods</w:t>
      </w:r>
    </w:p>
    <w:p w14:paraId="4F289D25">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Middleware that blocks access to the dashboard if the user is not logged in</w:t>
      </w:r>
    </w:p>
    <w:p w14:paraId="1CBC4C80">
      <w:pPr>
        <w:rPr>
          <w:color w:val="000000" w:themeColor="text1"/>
          <w14:textFill>
            <w14:solidFill>
              <w14:schemeClr w14:val="tx1"/>
            </w14:solidFill>
          </w14:textFill>
        </w:rPr>
      </w:pPr>
    </w:p>
    <w:p w14:paraId="551E76DF">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3. Side-by-Side Comparison</w:t>
      </w:r>
    </w:p>
    <w:p w14:paraId="3EA2EC8A">
      <w:pPr>
        <w:rPr>
          <w:color w:val="000000" w:themeColor="text1"/>
          <w14:textFill>
            <w14:solidFill>
              <w14:schemeClr w14:val="tx1"/>
            </w14:solidFill>
          </w14:textFill>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61"/>
        <w:gridCol w:w="4471"/>
        <w:gridCol w:w="3328"/>
      </w:tblGrid>
      <w:tr w14:paraId="1287C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4472C4" w:sz="4" w:space="0"/>
              <w:left w:val="single" w:color="4472C4" w:sz="4" w:space="0"/>
              <w:bottom w:val="single" w:color="4472C4" w:sz="4" w:space="0"/>
              <w:right w:val="single" w:color="4472C4" w:sz="4" w:space="0"/>
            </w:tcBorders>
            <w:shd w:val="clear" w:color="auto" w:fill="4472C4"/>
            <w:tcMar>
              <w:top w:w="100" w:type="dxa"/>
              <w:left w:w="150" w:type="dxa"/>
              <w:bottom w:w="100" w:type="dxa"/>
              <w:right w:w="150" w:type="dxa"/>
            </w:tcMar>
          </w:tcPr>
          <w:p w14:paraId="3F3DA4B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Feature</w:t>
            </w:r>
          </w:p>
        </w:tc>
        <w:tc>
          <w:tcPr>
            <w:tcBorders>
              <w:top w:val="single" w:color="4472C4" w:sz="4" w:space="0"/>
              <w:left w:val="single" w:color="4472C4" w:sz="4" w:space="0"/>
              <w:bottom w:val="single" w:color="4472C4" w:sz="4" w:space="0"/>
              <w:right w:val="single" w:color="4472C4" w:sz="4" w:space="0"/>
            </w:tcBorders>
            <w:shd w:val="clear" w:color="auto" w:fill="4472C4"/>
            <w:tcMar>
              <w:top w:w="100" w:type="dxa"/>
              <w:left w:w="150" w:type="dxa"/>
              <w:bottom w:w="100" w:type="dxa"/>
              <w:right w:w="150" w:type="dxa"/>
            </w:tcMar>
          </w:tcPr>
          <w:p w14:paraId="25CD027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My Code (Student)</w:t>
            </w:r>
          </w:p>
        </w:tc>
        <w:tc>
          <w:tcPr>
            <w:tcBorders>
              <w:top w:val="single" w:color="4472C4" w:sz="4" w:space="0"/>
              <w:left w:val="single" w:color="4472C4" w:sz="4" w:space="0"/>
              <w:bottom w:val="single" w:color="4472C4" w:sz="4" w:space="0"/>
              <w:right w:val="single" w:color="4472C4" w:sz="4" w:space="0"/>
            </w:tcBorders>
            <w:shd w:val="clear" w:color="auto" w:fill="4472C4"/>
            <w:tcMar>
              <w:top w:w="100" w:type="dxa"/>
              <w:left w:w="150" w:type="dxa"/>
              <w:bottom w:w="100" w:type="dxa"/>
              <w:right w:w="150" w:type="dxa"/>
            </w:tcMar>
          </w:tcPr>
          <w:p w14:paraId="2A8A239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AI-Generated Code</w:t>
            </w:r>
          </w:p>
        </w:tc>
      </w:tr>
      <w:tr w14:paraId="2401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55C9AFC2">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Structure</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05D4E53D">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Split into multiple files — db.js, User.js, server.js, authRoutes.js, and authMiddleware.js</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19F48437">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Everything put into a single app.js file</w:t>
            </w:r>
          </w:p>
        </w:tc>
      </w:tr>
      <w:tr w14:paraId="148B1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014AA9BF">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Readability</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69D5E603">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Easy to follow — each file has one job and comments explain what is happening</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70F64ADD">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Easy to read but not much explanation in the code</w:t>
            </w:r>
          </w:p>
        </w:tc>
      </w:tr>
      <w:tr w14:paraId="75166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482257F5">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Security</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31480E79">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Basic — passwords stored as plain text, but there is input checking before saving</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13D15BFE">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Basic — passwords also stored as plain text, not much validation</w:t>
            </w:r>
          </w:p>
        </w:tc>
      </w:tr>
      <w:tr w14:paraId="79EF9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0AECC44B">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Session Handling</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61EAFA6D">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Yes — express-session is used and session is properly destroyed on logout</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1425159E">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Yes — same approach but session config is slightly different</w:t>
            </w:r>
          </w:p>
        </w:tc>
      </w:tr>
      <w:tr w14:paraId="1AFE9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59709DE3">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Error Handling</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761E1D4C">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Decent — most routes handle errors and give back a useful message</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39E74B17">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Okay — errors are caught but the messages are quite generic</w:t>
            </w:r>
          </w:p>
        </w:tc>
      </w:tr>
      <w:tr w14:paraId="4166F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2C8B31B9">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File Organisation</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5969B648">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Multi-file with separate folders for models, routes, and middleware</w:t>
            </w:r>
          </w:p>
        </w:tc>
        <w:tc>
          <w:tcPr>
            <w:tcBorders>
              <w:top w:val="single" w:color="4472C4" w:sz="4" w:space="0"/>
              <w:left w:val="single" w:color="4472C4" w:sz="4" w:space="0"/>
              <w:bottom w:val="single" w:color="4472C4" w:sz="4" w:space="0"/>
              <w:right w:val="single" w:color="4472C4" w:sz="4" w:space="0"/>
            </w:tcBorders>
            <w:shd w:val="clear" w:color="auto" w:fill="FFFFFF"/>
            <w:tcMar>
              <w:top w:w="80" w:type="dxa"/>
              <w:left w:w="150" w:type="dxa"/>
              <w:bottom w:w="80" w:type="dxa"/>
              <w:right w:w="150" w:type="dxa"/>
            </w:tcMar>
          </w:tcPr>
          <w:p w14:paraId="2A157D25">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Single file, easier to run but harder to maintain later</w:t>
            </w:r>
          </w:p>
        </w:tc>
      </w:tr>
      <w:tr w14:paraId="3B45D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6B015F7E">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Middleware</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6EDA41CD">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Separate authMiddleware file that can be reused on any route</w:t>
            </w:r>
          </w:p>
        </w:tc>
        <w:tc>
          <w:tcPr>
            <w:tcBorders>
              <w:top w:val="single" w:color="4472C4" w:sz="4" w:space="0"/>
              <w:left w:val="single" w:color="4472C4" w:sz="4" w:space="0"/>
              <w:bottom w:val="single" w:color="4472C4" w:sz="4" w:space="0"/>
              <w:right w:val="single" w:color="4472C4" w:sz="4" w:space="0"/>
            </w:tcBorders>
            <w:shd w:val="clear" w:color="auto" w:fill="EEF3FB"/>
            <w:tcMar>
              <w:top w:w="80" w:type="dxa"/>
              <w:left w:w="150" w:type="dxa"/>
              <w:bottom w:w="80" w:type="dxa"/>
              <w:right w:w="150" w:type="dxa"/>
            </w:tcMar>
          </w:tcPr>
          <w:p w14:paraId="53F172D2">
            <w:pPr>
              <w:rPr>
                <w:color w:val="000000" w:themeColor="text1"/>
                <w14:textFill>
                  <w14:solidFill>
                    <w14:schemeClr w14:val="tx1"/>
                  </w14:solidFill>
                </w14:textFill>
              </w:rPr>
            </w:pPr>
            <w:r>
              <w:rPr>
                <w:rFonts w:ascii="Arial" w:hAnsi="Arial" w:eastAsia="Arial" w:cs="Arial"/>
                <w:color w:val="000000" w:themeColor="text1"/>
                <w:sz w:val="19"/>
                <w:szCs w:val="19"/>
                <w14:textFill>
                  <w14:solidFill>
                    <w14:schemeClr w14:val="tx1"/>
                  </w14:solidFill>
                </w14:textFill>
              </w:rPr>
              <w:t>Session check is written directly inside the dashboard route</w:t>
            </w:r>
          </w:p>
        </w:tc>
      </w:tr>
    </w:tbl>
    <w:p w14:paraId="74366A1B">
      <w:pPr>
        <w:rPr>
          <w:color w:val="000000" w:themeColor="text1"/>
          <w14:textFill>
            <w14:solidFill>
              <w14:schemeClr w14:val="tx1"/>
            </w14:solidFill>
          </w14:textFill>
        </w:rPr>
      </w:pPr>
    </w:p>
    <w:p w14:paraId="7EF5D795">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4. About My Code</w:t>
      </w:r>
    </w:p>
    <w:p w14:paraId="1A82A6B5">
      <w:pPr>
        <w:pStyle w:val="3"/>
        <w:spacing w:before="200" w:after="100"/>
        <w:rPr>
          <w:color w:val="000000" w:themeColor="text1"/>
          <w14:textFill>
            <w14:solidFill>
              <w14:schemeClr w14:val="tx1"/>
            </w14:solidFill>
          </w14:textFill>
        </w:rPr>
      </w:pPr>
      <w:r>
        <w:rPr>
          <w:rFonts w:ascii="Arial" w:hAnsi="Arial" w:eastAsia="Arial" w:cs="Arial"/>
          <w:b/>
          <w:bCs/>
          <w:color w:val="000000" w:themeColor="text1"/>
          <w:sz w:val="22"/>
          <w:szCs w:val="22"/>
          <w14:textFill>
            <w14:solidFill>
              <w14:schemeClr w14:val="tx1"/>
            </w14:solidFill>
          </w14:textFill>
        </w:rPr>
        <w:t>4.1 How the Files are Organised</w:t>
      </w:r>
    </w:p>
    <w:p w14:paraId="748F375D">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I split everything across five files and put them in separate folders:</w:t>
      </w:r>
    </w:p>
    <w:p w14:paraId="64A04B40">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db.js — handles the MongoDB connection</w:t>
      </w:r>
    </w:p>
    <w:p w14:paraId="28C0DFD0">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models/User.js — has the Mongoose schema and the User class</w:t>
      </w:r>
    </w:p>
    <w:p w14:paraId="02E6C236">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routes/authRoutes.js — all the routes for register, login, dashboard, and logout</w:t>
      </w:r>
    </w:p>
    <w:p w14:paraId="0F0E7578">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middleware/authMiddleware.js — the function that checks if someone is logged in</w:t>
      </w:r>
    </w:p>
    <w:p w14:paraId="645D4EF8">
      <w:pPr>
        <w:pStyle w:val="14"/>
        <w:numPr>
          <w:ilvl w:val="0"/>
          <w:numId w:val="1"/>
        </w:numPr>
        <w:spacing w:after="8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server.js — the main file that starts the app and connects everything</w:t>
      </w:r>
    </w:p>
    <w:p w14:paraId="06503E16">
      <w:pPr>
        <w:rPr>
          <w:color w:val="000000" w:themeColor="text1"/>
          <w14:textFill>
            <w14:solidFill>
              <w14:schemeClr w14:val="tx1"/>
            </w14:solidFill>
          </w14:textFill>
        </w:rPr>
      </w:pPr>
    </w:p>
    <w:p w14:paraId="58BC30B5">
      <w:pPr>
        <w:pStyle w:val="3"/>
        <w:spacing w:before="200" w:after="100"/>
        <w:rPr>
          <w:color w:val="000000" w:themeColor="text1"/>
          <w14:textFill>
            <w14:solidFill>
              <w14:schemeClr w14:val="tx1"/>
            </w14:solidFill>
          </w14:textFill>
        </w:rPr>
      </w:pPr>
      <w:r>
        <w:rPr>
          <w:rFonts w:ascii="Arial" w:hAnsi="Arial" w:eastAsia="Arial" w:cs="Arial"/>
          <w:b/>
          <w:bCs/>
          <w:color w:val="000000" w:themeColor="text1"/>
          <w:sz w:val="22"/>
          <w:szCs w:val="22"/>
          <w14:textFill>
            <w14:solidFill>
              <w14:schemeClr w14:val="tx1"/>
            </w14:solidFill>
          </w14:textFill>
        </w:rPr>
        <w:t>4.2 Decisions I Made</w:t>
      </w:r>
    </w:p>
    <w:p w14:paraId="1261F261">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I kept the middleware in its own file so it can easily be reused on other routes later if needed. I used function() instead of arrow functions in most places because that is what we have been learning in class. I also made the variable names a bit more descriptive so the code is easier to read through — for example using 'matchedUser' instead of just 'user' when searching the database.</w:t>
      </w:r>
    </w:p>
    <w:p w14:paraId="53E798EF">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One thing I did differently from the AI version is using db.on and db.once for the database connection instead of .then() and .catch(). I found this approach easier to understand when I was learning how Mongoose works.</w:t>
      </w:r>
    </w:p>
    <w:p w14:paraId="50BDEBB7">
      <w:pPr>
        <w:rPr>
          <w:color w:val="000000" w:themeColor="text1"/>
          <w14:textFill>
            <w14:solidFill>
              <w14:schemeClr w14:val="tx1"/>
            </w14:solidFill>
          </w14:textFill>
        </w:rPr>
      </w:pPr>
    </w:p>
    <w:p w14:paraId="5FD5EDF6">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5. About the AI-Generated Code</w:t>
      </w:r>
    </w:p>
    <w:p w14:paraId="37E9F3F3">
      <w:pPr>
        <w:pStyle w:val="3"/>
        <w:spacing w:before="200" w:after="100"/>
        <w:rPr>
          <w:color w:val="000000" w:themeColor="text1"/>
          <w14:textFill>
            <w14:solidFill>
              <w14:schemeClr w14:val="tx1"/>
            </w14:solidFill>
          </w14:textFill>
        </w:rPr>
      </w:pPr>
      <w:r>
        <w:rPr>
          <w:rFonts w:ascii="Arial" w:hAnsi="Arial" w:eastAsia="Arial" w:cs="Arial"/>
          <w:b/>
          <w:bCs/>
          <w:color w:val="000000" w:themeColor="text1"/>
          <w:sz w:val="22"/>
          <w:szCs w:val="22"/>
          <w14:textFill>
            <w14:solidFill>
              <w14:schemeClr w14:val="tx1"/>
            </w14:solidFill>
          </w14:textFill>
        </w:rPr>
        <w:t>5.1 How It is Structured</w:t>
      </w:r>
    </w:p>
    <w:p w14:paraId="79A67C02">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AI put everything into one file called app.js. The schema, class, and all the routes are all in the same place. This makes it quicker to get running but if the project got any bigger it would become harder to manage.</w:t>
      </w:r>
    </w:p>
    <w:p w14:paraId="2DAED804">
      <w:pPr>
        <w:rPr>
          <w:color w:val="000000" w:themeColor="text1"/>
          <w14:textFill>
            <w14:solidFill>
              <w14:schemeClr w14:val="tx1"/>
            </w14:solidFill>
          </w14:textFill>
        </w:rPr>
      </w:pPr>
    </w:p>
    <w:p w14:paraId="16A6AA8E">
      <w:pPr>
        <w:pStyle w:val="3"/>
        <w:spacing w:before="200" w:after="100"/>
        <w:rPr>
          <w:color w:val="000000" w:themeColor="text1"/>
          <w14:textFill>
            <w14:solidFill>
              <w14:schemeClr w14:val="tx1"/>
            </w14:solidFill>
          </w14:textFill>
        </w:rPr>
      </w:pPr>
      <w:r>
        <w:rPr>
          <w:rFonts w:ascii="Arial" w:hAnsi="Arial" w:eastAsia="Arial" w:cs="Arial"/>
          <w:b/>
          <w:bCs/>
          <w:color w:val="000000" w:themeColor="text1"/>
          <w:sz w:val="22"/>
          <w:szCs w:val="22"/>
          <w14:textFill>
            <w14:solidFill>
              <w14:schemeClr w14:val="tx1"/>
            </w14:solidFill>
          </w14:textFill>
        </w:rPr>
        <w:t>5.2 What I Noticed</w:t>
      </w:r>
    </w:p>
    <w:p w14:paraId="67FEC9DE">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AI code used arrow functions and .then()/.catch() chaining which looks cleaner but is a bit harder to follow if you are still learning async JavaScript. The error messages it returns are also quite short — things like 'An error occurred' — which is not very helpful when you are trying to debug something.</w:t>
      </w:r>
    </w:p>
    <w:p w14:paraId="596158FD">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session check in the AI version is also written directly inside the dashboard route instead of being a separate middleware function. It works fine but it means you would have to copy that check every time you want to protect a new route.</w:t>
      </w:r>
    </w:p>
    <w:p w14:paraId="69611107">
      <w:pPr>
        <w:rPr>
          <w:color w:val="000000" w:themeColor="text1"/>
          <w14:textFill>
            <w14:solidFill>
              <w14:schemeClr w14:val="tx1"/>
            </w14:solidFill>
          </w14:textFill>
        </w:rPr>
      </w:pPr>
      <w:bookmarkStart w:id="0" w:name="_GoBack"/>
      <w:bookmarkEnd w:id="0"/>
    </w:p>
    <w:p w14:paraId="0CC562F6">
      <w:pPr>
        <w:rPr>
          <w:color w:val="000000" w:themeColor="text1"/>
          <w14:textFill>
            <w14:solidFill>
              <w14:schemeClr w14:val="tx1"/>
            </w14:solidFill>
          </w14:textFill>
        </w:rPr>
      </w:pPr>
    </w:p>
    <w:p w14:paraId="63DFF935">
      <w:pPr>
        <w:pStyle w:val="2"/>
        <w:spacing w:before="280" w:after="140"/>
        <w:rPr>
          <w:color w:val="000000" w:themeColor="text1"/>
          <w14:textFill>
            <w14:solidFill>
              <w14:schemeClr w14:val="tx1"/>
            </w14:solidFill>
          </w14:textFill>
        </w:rPr>
      </w:pPr>
      <w:r>
        <w:rPr>
          <w:rFonts w:ascii="Arial" w:hAnsi="Arial" w:eastAsia="Arial" w:cs="Arial"/>
          <w:b/>
          <w:bCs/>
          <w:color w:val="000000" w:themeColor="text1"/>
          <w:sz w:val="26"/>
          <w:szCs w:val="26"/>
          <w14:textFill>
            <w14:solidFill>
              <w14:schemeClr w14:val="tx1"/>
            </w14:solidFill>
          </w14:textFill>
        </w:rPr>
        <w:t>7. Conclusion</w:t>
      </w:r>
    </w:p>
    <w:p w14:paraId="0EDCB594">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Overall both versions do the same job and meet the task requirements. Looking at the two side by side I think my code is a bit more organised because each file has a clear responsibility. The AI code is shorter and still works, but it is harder to build on top of later.</w:t>
      </w:r>
    </w:p>
    <w:p w14:paraId="4AE5CF0B">
      <w:pPr>
        <w:spacing w:after="140"/>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Doing this comparison was actually useful because I noticed a few things in the AI version that were different from how I wrote it — like using arrow functions and chaining promises — and it made me think about which style is better in different situations. I think for a beginner project, keeping the code simple and well-organised matters more than making it compact.</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ADCABA"/>
    <w:multiLevelType w:val="singleLevel"/>
    <w:tmpl w:val="59ADCABA"/>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isplayBackgroundShape w:val="1"/>
  <w:documentProtection w:enforcement="0"/>
  <w:compat>
    <w:compatSetting w:name="compatibilityMode" w:uri="http://schemas.microsoft.com/office/word" w:val="15"/>
  </w:compat>
  <w:rsids>
    <w:rsidRoot w:val="00000000"/>
    <w:rsid w:val="1C793B0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0"/>
      <w:szCs w:val="20"/>
    </w:rPr>
  </w:style>
  <w:style w:type="paragraph" w:styleId="2">
    <w:name w:val="heading 1"/>
    <w:next w:val="1"/>
    <w:qFormat/>
    <w:uiPriority w:val="0"/>
    <w:pPr>
      <w:spacing w:before="280" w:after="140"/>
      <w:outlineLvl w:val="0"/>
    </w:pPr>
    <w:rPr>
      <w:rFonts w:ascii="Arial" w:hAnsi="Arial" w:eastAsia="Arial" w:cs="Arial"/>
      <w:b/>
      <w:bCs/>
      <w:color w:val="1F3864"/>
      <w:sz w:val="26"/>
      <w:szCs w:val="26"/>
    </w:rPr>
  </w:style>
  <w:style w:type="paragraph" w:styleId="3">
    <w:name w:val="heading 2"/>
    <w:next w:val="1"/>
    <w:qFormat/>
    <w:uiPriority w:val="0"/>
    <w:pPr>
      <w:spacing w:before="200" w:after="100"/>
      <w:outlineLvl w:val="1"/>
    </w:pPr>
    <w:rPr>
      <w:rFonts w:ascii="Arial" w:hAnsi="Arial" w:eastAsia="Arial" w:cs="Arial"/>
      <w:b/>
      <w:bCs/>
      <w:color w:val="2E5D9E"/>
      <w:sz w:val="22"/>
      <w:szCs w:val="22"/>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0"/>
      <w:szCs w:val="20"/>
    </w:rPr>
  </w:style>
  <w:style w:type="paragraph" w:styleId="6">
    <w:name w:val="heading 5"/>
    <w:next w:val="1"/>
    <w:qFormat/>
    <w:uiPriority w:val="0"/>
    <w:rPr>
      <w:rFonts w:ascii="Arial" w:hAnsi="Arial" w:eastAsia="Arial" w:cs="Arial"/>
      <w:color w:val="2E74B5"/>
      <w:sz w:val="20"/>
      <w:szCs w:val="20"/>
    </w:rPr>
  </w:style>
  <w:style w:type="paragraph" w:styleId="7">
    <w:name w:val="heading 6"/>
    <w:next w:val="1"/>
    <w:qFormat/>
    <w:uiPriority w:val="0"/>
    <w:rPr>
      <w:rFonts w:ascii="Arial" w:hAnsi="Arial" w:eastAsia="Arial" w:cs="Arial"/>
      <w:color w:val="1F4D78"/>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5"/>
    <w:semiHidden/>
    <w:unhideWhenUsed/>
    <w:qFormat/>
    <w:uiPriority w:val="99"/>
    <w:pPr>
      <w:spacing w:after="0" w:line="240" w:lineRule="auto"/>
    </w:pPr>
    <w:rPr>
      <w:rFonts w:ascii="Arial" w:hAnsi="Arial" w:eastAsia="Arial" w:cs="Arial"/>
      <w:sz w:val="20"/>
      <w:szCs w:val="20"/>
    </w:rPr>
  </w:style>
  <w:style w:type="character" w:styleId="12">
    <w:name w:val="Hyperlink"/>
    <w:unhideWhenUsed/>
    <w:qFormat/>
    <w:uiPriority w:val="99"/>
    <w:rPr>
      <w:color w:val="0563C1"/>
      <w:u w:val="single"/>
    </w:rPr>
  </w:style>
  <w:style w:type="paragraph" w:styleId="13">
    <w:name w:val="Title"/>
    <w:qFormat/>
    <w:uiPriority w:val="0"/>
    <w:rPr>
      <w:rFonts w:ascii="Arial" w:hAnsi="Arial" w:eastAsia="Arial" w:cs="Arial"/>
      <w:sz w:val="56"/>
      <w:szCs w:val="56"/>
    </w:rPr>
  </w:style>
  <w:style w:type="paragraph" w:styleId="14">
    <w:name w:val="List Paragraph"/>
    <w:qFormat/>
    <w:uiPriority w:val="0"/>
    <w:rPr>
      <w:rFonts w:ascii="Arial" w:hAnsi="Arial" w:eastAsia="Arial" w:cs="Arial"/>
      <w:sz w:val="20"/>
      <w:szCs w:val="20"/>
    </w:rPr>
  </w:style>
  <w:style w:type="character" w:customStyle="1" w:styleId="15">
    <w:name w:val="Foot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0</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2026-03-06T18:46:00Z</dcterms:created>
  <dc:creator>Un-named</dc:creator>
  <cp:lastModifiedBy>mu393</cp:lastModifiedBy>
  <dcterms:modified xsi:type="dcterms:W3CDTF">2026-03-06T18:47:58Z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103A9F7096FB45A58E3C6A8B049705E4_12</vt:lpwstr>
  </property>
</Properties>
</file>