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6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7.Project Demonstration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I. Project Demonstration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I.I. Executive Overview &amp; Walkthrough</w:t>
        <w:br w:type="textWrapping"/>
      </w:r>
      <w:r w:rsidDel="00000000" w:rsidR="00000000" w:rsidRPr="00000000">
        <w:rPr>
          <w:rtl w:val="0"/>
        </w:rPr>
        <w:t xml:space="preserve"> A high-level summary of the project’s goal—moving from manual spreadsheets to an </w:t>
      </w:r>
      <w:r w:rsidDel="00000000" w:rsidR="00000000" w:rsidRPr="00000000">
        <w:rPr>
          <w:b w:val="1"/>
          <w:bCs w:val="1"/>
          <w:rtl w:val="0"/>
        </w:rPr>
        <w:t xml:space="preserve">automated database</w:t>
      </w:r>
      <w:r w:rsidDel="00000000" w:rsidR="00000000" w:rsidRPr="00000000">
        <w:rPr>
          <w:rtl w:val="0"/>
        </w:rPr>
        <w:t xml:space="preserve">. This section introduces the core "Before vs. After" scenario for employee data handling.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I.II. Environment &amp; Setup Demonstration</w:t>
        <w:br w:type="textWrapping"/>
      </w:r>
      <w:r w:rsidDel="00000000" w:rsidR="00000000" w:rsidRPr="00000000">
        <w:rPr>
          <w:rtl w:val="0"/>
        </w:rPr>
        <w:t xml:space="preserve"> Shows the technical environment where the system runs. It documents the </w:t>
      </w:r>
      <w:r w:rsidDel="00000000" w:rsidR="00000000" w:rsidRPr="00000000">
        <w:rPr>
          <w:b w:val="1"/>
          <w:bCs w:val="1"/>
          <w:rtl w:val="0"/>
        </w:rPr>
        <w:t xml:space="preserve">server configuration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database connectivity</w:t>
      </w:r>
      <w:r w:rsidDel="00000000" w:rsidR="00000000" w:rsidRPr="00000000">
        <w:rPr>
          <w:rtl w:val="0"/>
        </w:rPr>
        <w:t xml:space="preserve">, and the initial login screen used to access the employee portal.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I.III. Automated Data Entry &amp; Onboarding Module</w:t>
        <w:br w:type="textWrapping"/>
      </w:r>
      <w:r w:rsidDel="00000000" w:rsidR="00000000" w:rsidRPr="00000000">
        <w:rPr>
          <w:rtl w:val="0"/>
        </w:rPr>
        <w:t xml:space="preserve"> A live demonstration of how the system automatically handles </w:t>
      </w:r>
      <w:r w:rsidDel="00000000" w:rsidR="00000000" w:rsidRPr="00000000">
        <w:rPr>
          <w:b w:val="1"/>
          <w:bCs w:val="1"/>
          <w:rtl w:val="0"/>
        </w:rPr>
        <w:t xml:space="preserve">new hire data</w:t>
      </w:r>
      <w:r w:rsidDel="00000000" w:rsidR="00000000" w:rsidRPr="00000000">
        <w:rPr>
          <w:rtl w:val="0"/>
        </w:rPr>
        <w:t xml:space="preserve">. It shows the input form and how the system validates information (e.g., email formats or ID numbers) in real-time.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I.IV. Real-time Database CRUD Operations</w:t>
        <w:br w:type="textWrapping"/>
      </w:r>
      <w:r w:rsidDel="00000000" w:rsidR="00000000" w:rsidRPr="00000000">
        <w:rPr>
          <w:rtl w:val="0"/>
        </w:rPr>
        <w:t xml:space="preserve"> Demonstrates the four core functions: </w:t>
      </w:r>
      <w:r w:rsidDel="00000000" w:rsidR="00000000" w:rsidRPr="00000000">
        <w:rPr>
          <w:b w:val="1"/>
          <w:bCs w:val="1"/>
          <w:rtl w:val="0"/>
        </w:rPr>
        <w:t xml:space="preserve">Create, Read, Update, and Delete</w:t>
      </w:r>
      <w:r w:rsidDel="00000000" w:rsidR="00000000" w:rsidRPr="00000000">
        <w:rPr>
          <w:rtl w:val="0"/>
        </w:rPr>
        <w:t xml:space="preserve">. This proves the system can successfully modify employee records (e.g., updating a home address or promoting a staff member) instantly.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I.V. Automated Calculation &amp; Logic Testing</w:t>
        <w:br w:type="textWrapping"/>
      </w:r>
      <w:r w:rsidDel="00000000" w:rsidR="00000000" w:rsidRPr="00000000">
        <w:rPr>
          <w:rtl w:val="0"/>
        </w:rPr>
        <w:t xml:space="preserve"> The "Brain" of the project. This section demonstrates automated features like </w:t>
      </w:r>
      <w:r w:rsidDel="00000000" w:rsidR="00000000" w:rsidRPr="00000000">
        <w:rPr>
          <w:b w:val="1"/>
          <w:bCs w:val="1"/>
          <w:rtl w:val="0"/>
        </w:rPr>
        <w:t xml:space="preserve">Payroll Calculation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Leave Balance tracking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Years of Service alerts</w:t>
      </w:r>
      <w:r w:rsidDel="00000000" w:rsidR="00000000" w:rsidRPr="00000000">
        <w:rPr>
          <w:rtl w:val="0"/>
        </w:rPr>
        <w:t xml:space="preserve"> based on the stored employee data.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I.VI. Security &amp; Role-Based Access Demo</w:t>
        <w:br w:type="textWrapping"/>
      </w:r>
      <w:r w:rsidDel="00000000" w:rsidR="00000000" w:rsidRPr="00000000">
        <w:rPr>
          <w:rtl w:val="0"/>
        </w:rPr>
        <w:t xml:space="preserve"> Proves that sensitive data is protected. It demonstrates how an </w:t>
      </w:r>
      <w:r w:rsidDel="00000000" w:rsidR="00000000" w:rsidRPr="00000000">
        <w:rPr>
          <w:b w:val="1"/>
          <w:bCs w:val="1"/>
          <w:rtl w:val="0"/>
        </w:rPr>
        <w:t xml:space="preserve">"Admin"</w:t>
      </w:r>
      <w:r w:rsidDel="00000000" w:rsidR="00000000" w:rsidRPr="00000000">
        <w:rPr>
          <w:rtl w:val="0"/>
        </w:rPr>
        <w:t xml:space="preserve"> can see salaries, while a </w:t>
      </w:r>
      <w:r w:rsidDel="00000000" w:rsidR="00000000" w:rsidRPr="00000000">
        <w:rPr>
          <w:b w:val="1"/>
          <w:bCs w:val="1"/>
          <w:rtl w:val="0"/>
        </w:rPr>
        <w:t xml:space="preserve">"Standard Employee"</w:t>
      </w:r>
      <w:r w:rsidDel="00000000" w:rsidR="00000000" w:rsidRPr="00000000">
        <w:rPr>
          <w:rtl w:val="0"/>
        </w:rPr>
        <w:t xml:space="preserve"> can only see their own profile, ensuring data privacy and compliance.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I.VII. Reporting &amp; Data Visualization</w:t>
        <w:br w:type="textWrapping"/>
      </w:r>
      <w:r w:rsidDel="00000000" w:rsidR="00000000" w:rsidRPr="00000000">
        <w:rPr>
          <w:rtl w:val="0"/>
        </w:rPr>
        <w:t xml:space="preserve"> Showcases the output of the automation. This includes </w:t>
      </w:r>
      <w:r w:rsidDel="00000000" w:rsidR="00000000" w:rsidRPr="00000000">
        <w:rPr>
          <w:b w:val="1"/>
          <w:bCs w:val="1"/>
          <w:rtl w:val="0"/>
        </w:rPr>
        <w:t xml:space="preserve">automatically generated PDF reports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Excel exports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HR Dashboards</w:t>
      </w:r>
      <w:r w:rsidDel="00000000" w:rsidR="00000000" w:rsidRPr="00000000">
        <w:rPr>
          <w:rtl w:val="0"/>
        </w:rPr>
        <w:t xml:space="preserve"> that visualize employee demographics and turnover rates.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I.VIII. Error Handling &amp; System Recovery</w:t>
        <w:br w:type="textWrapping"/>
      </w:r>
      <w:r w:rsidDel="00000000" w:rsidR="00000000" w:rsidRPr="00000000">
        <w:rPr>
          <w:rtl w:val="0"/>
        </w:rPr>
        <w:t xml:space="preserve"> The final "Stress Test" demonstration. It shows how the system reacts to </w:t>
      </w:r>
      <w:r w:rsidDel="00000000" w:rsidR="00000000" w:rsidRPr="00000000">
        <w:rPr>
          <w:b w:val="1"/>
          <w:bCs w:val="1"/>
          <w:rtl w:val="0"/>
        </w:rPr>
        <w:t xml:space="preserve">invalid data entry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connection drops</w:t>
      </w:r>
      <w:r w:rsidDel="00000000" w:rsidR="00000000" w:rsidRPr="00000000">
        <w:rPr>
          <w:rtl w:val="0"/>
        </w:rPr>
        <w:t xml:space="preserve">, proving that the automation is stable and user-friendly.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