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1.Identification phase</w:t>
      </w:r>
    </w:p>
    <w:p w:rsidR="00000000" w:rsidDel="00000000" w:rsidP="00000000" w:rsidRDefault="00000000" w:rsidRPr="00000000" w14:paraId="00000002">
      <w:pPr>
        <w:spacing w:after="240" w:before="240" w:lineRule="auto"/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1.1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Project Overview &amp; Scope Identification</w:t>
      </w:r>
    </w:p>
    <w:p w:rsidR="00000000" w:rsidDel="00000000" w:rsidP="00000000" w:rsidRDefault="00000000" w:rsidRPr="00000000" w14:paraId="00000003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first step is defining the boundaries of the automation. This section documents exactly which employee data sets will be moved from manual to automated systems.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Universe:</w:t>
      </w:r>
      <w:r w:rsidDel="00000000" w:rsidR="00000000" w:rsidRPr="00000000">
        <w:rPr>
          <w:sz w:val="28"/>
          <w:szCs w:val="28"/>
          <w:rtl w:val="0"/>
        </w:rPr>
        <w:t xml:space="preserve"> Define the categories (e.g., Personal Identity, Payroll, Performance, or Compliance data).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Boundaries:</w:t>
      </w:r>
      <w:r w:rsidDel="00000000" w:rsidR="00000000" w:rsidRPr="00000000">
        <w:rPr>
          <w:sz w:val="28"/>
          <w:szCs w:val="28"/>
          <w:rtl w:val="0"/>
        </w:rPr>
        <w:t xml:space="preserve"> Identify which legacy systems (spreadsheets, paper files) are being retired and which new platforms (HRIS, ERP) are being introduced.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 Alignment:</w:t>
      </w:r>
      <w:r w:rsidDel="00000000" w:rsidR="00000000" w:rsidRPr="00000000">
        <w:rPr>
          <w:sz w:val="28"/>
          <w:szCs w:val="28"/>
          <w:rtl w:val="0"/>
        </w:rPr>
        <w:t xml:space="preserve"> Document how this automation supports business goals, such as reducing onboarding time by 50% or eliminating manual data entry errors.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I.2. Stakeholder &amp; User Profiling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Identification of the people who interact with employee data is crucial for setting access permissions and workflow logic.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Owners:</w:t>
      </w:r>
      <w:r w:rsidDel="00000000" w:rsidR="00000000" w:rsidRPr="00000000">
        <w:rPr>
          <w:sz w:val="28"/>
          <w:szCs w:val="28"/>
          <w:rtl w:val="0"/>
        </w:rPr>
        <w:t xml:space="preserve"> Identify the HR administrators responsible for data integrity.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Consumers:</w:t>
      </w:r>
      <w:r w:rsidDel="00000000" w:rsidR="00000000" w:rsidRPr="00000000">
        <w:rPr>
          <w:sz w:val="28"/>
          <w:szCs w:val="28"/>
          <w:rtl w:val="0"/>
        </w:rPr>
        <w:t xml:space="preserve"> Identify departments that need "read-only" access (e.g., IT for provisioning accounts, Finance for payroll).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Employee Self-Service (ESS):</w:t>
      </w:r>
      <w:r w:rsidDel="00000000" w:rsidR="00000000" w:rsidRPr="00000000">
        <w:rPr>
          <w:sz w:val="28"/>
          <w:szCs w:val="28"/>
          <w:rtl w:val="0"/>
        </w:rPr>
        <w:t xml:space="preserve"> Define the scope of data employees can update themselves (e.g., address changes, emergency contacts).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Approval Authorities:</w:t>
      </w:r>
      <w:r w:rsidDel="00000000" w:rsidR="00000000" w:rsidRPr="00000000">
        <w:rPr>
          <w:sz w:val="28"/>
          <w:szCs w:val="28"/>
          <w:rtl w:val="0"/>
        </w:rPr>
        <w:t xml:space="preserve"> Map out who must "verify" automated triggers before they execute.</w:t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1.3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"As-Is" Process Mapping &amp; Bottleneck Analysis</w:t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automating, you must document the current manual state to identify where the process "breaks."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Workflow Visualization:</w:t>
      </w:r>
      <w:r w:rsidDel="00000000" w:rsidR="00000000" w:rsidRPr="00000000">
        <w:rPr>
          <w:sz w:val="28"/>
          <w:szCs w:val="28"/>
          <w:rtl w:val="0"/>
        </w:rPr>
        <w:t xml:space="preserve"> Create a step-by-step map of how a piece of data (like a new hire's bank info) currently moves through the office.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Pain Point Identification:</w:t>
      </w:r>
      <w:r w:rsidDel="00000000" w:rsidR="00000000" w:rsidRPr="00000000">
        <w:rPr>
          <w:sz w:val="28"/>
          <w:szCs w:val="28"/>
          <w:rtl w:val="0"/>
        </w:rPr>
        <w:t xml:space="preserve"> Document specific delays, such as "Manual follow-up emails for missing ID proofs" or "Duplicate data entry in three different systems."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Volume &amp; Frequency:</w:t>
      </w:r>
      <w:r w:rsidDel="00000000" w:rsidR="00000000" w:rsidRPr="00000000">
        <w:rPr>
          <w:sz w:val="28"/>
          <w:szCs w:val="28"/>
          <w:rtl w:val="0"/>
        </w:rPr>
        <w:t xml:space="preserve"> Record how often these tasks occur (e.g., 50 new hires per month) to calculate the potential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Return on Investment (ROI)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I.4 Data Requirement &amp; Compliance Specification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section identifies the technical "DNA" of the data being automated and the legal rules surrounding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Field Mapping:</w:t>
      </w:r>
      <w:r w:rsidDel="00000000" w:rsidR="00000000" w:rsidRPr="00000000">
        <w:rPr>
          <w:sz w:val="28"/>
          <w:szCs w:val="28"/>
          <w:rtl w:val="0"/>
        </w:rPr>
        <w:t xml:space="preserve"> Create a dictionary of every d: Alphanumeric, Required: Yes).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Validation Rules:</w:t>
      </w:r>
      <w:r w:rsidDel="00000000" w:rsidR="00000000" w:rsidRPr="00000000">
        <w:rPr>
          <w:sz w:val="28"/>
          <w:szCs w:val="28"/>
          <w:rtl w:val="0"/>
        </w:rPr>
        <w:t xml:space="preserve"> Identify the logic needed to prevent "dirty data" (e.g., "Date of Birth cannot be a future date").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Security &amp; Privacy Level:</w:t>
      </w:r>
      <w:r w:rsidDel="00000000" w:rsidR="00000000" w:rsidRPr="00000000">
        <w:rPr>
          <w:sz w:val="28"/>
          <w:szCs w:val="28"/>
          <w:rtl w:val="0"/>
        </w:rPr>
        <w:t xml:space="preserve"> Categorize data by sensitivity (e.g., Public, Internal, Confidential) to comply with laws like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GDPR</w:t>
      </w:r>
      <w:r w:rsidDel="00000000" w:rsidR="00000000" w:rsidRPr="00000000">
        <w:rPr>
          <w:sz w:val="28"/>
          <w:szCs w:val="28"/>
          <w:rtl w:val="0"/>
        </w:rPr>
        <w:t xml:space="preserve"> 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DPDP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 of Truth:</w:t>
      </w:r>
      <w:r w:rsidDel="00000000" w:rsidR="00000000" w:rsidRPr="00000000">
        <w:rPr>
          <w:sz w:val="28"/>
          <w:szCs w:val="28"/>
          <w:rtl w:val="0"/>
        </w:rPr>
        <w:t xml:space="preserve"> Designate which system holds the "final" version of a record if discrepancies occur during the automation sync.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ata point (e.g., Field: Emp_ID, Format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