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CF" w:rsidRDefault="003864CF" w:rsidP="003864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 xml:space="preserve">  Assignment-2(Unit-2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)</w:t>
      </w:r>
    </w:p>
    <w:p w:rsidR="003864CF" w:rsidRPr="00A763CA" w:rsidRDefault="003864CF" w:rsidP="003864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</w:p>
    <w:p w:rsidR="003864CF" w:rsidRPr="003864CF" w:rsidRDefault="003864CF" w:rsidP="0038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4CF">
        <w:rPr>
          <w:rFonts w:ascii="Times New Roman" w:eastAsia="Times New Roman" w:hAnsi="Times New Roman" w:cs="Times New Roman"/>
          <w:sz w:val="28"/>
          <w:szCs w:val="28"/>
          <w:lang w:eastAsia="en-IN"/>
        </w:rPr>
        <w:t>What are the major stages involved in a standard software testing process?</w:t>
      </w:r>
    </w:p>
    <w:p w:rsidR="003864CF" w:rsidRPr="003864CF" w:rsidRDefault="003864CF" w:rsidP="0038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4CF">
        <w:rPr>
          <w:rFonts w:ascii="Times New Roman" w:eastAsia="Times New Roman" w:hAnsi="Times New Roman" w:cs="Times New Roman"/>
          <w:sz w:val="28"/>
          <w:szCs w:val="28"/>
          <w:lang w:eastAsia="en-IN"/>
        </w:rPr>
        <w:t>What is Automated Testing? Mention any two commonly used automation tools with brief explanations.</w:t>
      </w:r>
    </w:p>
    <w:p w:rsidR="003864CF" w:rsidRPr="003864CF" w:rsidRDefault="003864CF" w:rsidP="0038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4CF">
        <w:rPr>
          <w:rFonts w:ascii="Times New Roman" w:eastAsia="Times New Roman" w:hAnsi="Times New Roman" w:cs="Times New Roman"/>
          <w:sz w:val="28"/>
          <w:szCs w:val="28"/>
          <w:lang w:eastAsia="en-IN"/>
        </w:rPr>
        <w:t>What are the important phases of the Software Testing Life Cycle (STLC) with suitable examples?</w:t>
      </w:r>
    </w:p>
    <w:p w:rsidR="003864CF" w:rsidRPr="003864CF" w:rsidRDefault="003864CF" w:rsidP="0038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4CF">
        <w:rPr>
          <w:rFonts w:ascii="Times New Roman" w:eastAsia="Times New Roman" w:hAnsi="Times New Roman" w:cs="Times New Roman"/>
          <w:sz w:val="28"/>
          <w:szCs w:val="28"/>
          <w:lang w:eastAsia="en-IN"/>
        </w:rPr>
        <w:t>What are the main disadvantages of Black Box Testing and how can they be addressed?</w:t>
      </w:r>
    </w:p>
    <w:p w:rsidR="003864CF" w:rsidRPr="003864CF" w:rsidRDefault="003864CF" w:rsidP="0038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4CF">
        <w:rPr>
          <w:rFonts w:ascii="Times New Roman" w:eastAsia="Times New Roman" w:hAnsi="Times New Roman" w:cs="Times New Roman"/>
          <w:sz w:val="28"/>
          <w:szCs w:val="28"/>
          <w:lang w:eastAsia="en-IN"/>
        </w:rPr>
        <w:t>What is Equivalence Class Partitioning (ECP) and how is it used in test case design?</w:t>
      </w:r>
    </w:p>
    <w:p w:rsidR="003864CF" w:rsidRPr="003864CF" w:rsidRDefault="003864CF" w:rsidP="00386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64CF">
        <w:rPr>
          <w:rFonts w:ascii="Times New Roman" w:eastAsia="Times New Roman" w:hAnsi="Times New Roman" w:cs="Times New Roman"/>
          <w:sz w:val="28"/>
          <w:szCs w:val="28"/>
          <w:lang w:eastAsia="en-IN"/>
        </w:rPr>
        <w:t>How does Boundary Value Analysis (BVA) improve the effectiveness of test coverage?</w:t>
      </w:r>
    </w:p>
    <w:p w:rsidR="003864CF" w:rsidRPr="003864CF" w:rsidRDefault="003864CF" w:rsidP="0038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64CF" w:rsidRPr="003864CF" w:rsidRDefault="003864CF" w:rsidP="00386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64CF" w:rsidRPr="003864CF" w:rsidRDefault="003864CF" w:rsidP="003864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864CF" w:rsidRPr="003864CF" w:rsidRDefault="003864CF" w:rsidP="003864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64C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A01FF" w:rsidRDefault="002A01FF"/>
    <w:sectPr w:rsidR="002A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F1204"/>
    <w:multiLevelType w:val="multilevel"/>
    <w:tmpl w:val="C290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CF"/>
    <w:rsid w:val="002A01FF"/>
    <w:rsid w:val="003864CF"/>
    <w:rsid w:val="00C7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1A978-A62A-4BAE-A1FD-C8D61067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864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864C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C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864C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864C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overflow-hidden">
    <w:name w:val="overflow-hidden"/>
    <w:basedOn w:val="DefaultParagraphFont"/>
    <w:rsid w:val="003864CF"/>
  </w:style>
  <w:style w:type="character" w:styleId="Strong">
    <w:name w:val="Strong"/>
    <w:basedOn w:val="DefaultParagraphFont"/>
    <w:uiPriority w:val="22"/>
    <w:qFormat/>
    <w:rsid w:val="003864CF"/>
    <w:rPr>
      <w:b/>
      <w:bCs/>
    </w:rPr>
  </w:style>
  <w:style w:type="character" w:styleId="Emphasis">
    <w:name w:val="Emphasis"/>
    <w:basedOn w:val="DefaultParagraphFont"/>
    <w:uiPriority w:val="20"/>
    <w:qFormat/>
    <w:rsid w:val="003864CF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64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64CF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38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64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64C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7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70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5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3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8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47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4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25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6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7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35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7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8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09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03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3</cp:revision>
  <dcterms:created xsi:type="dcterms:W3CDTF">2025-04-21T14:00:00Z</dcterms:created>
  <dcterms:modified xsi:type="dcterms:W3CDTF">2025-04-21T14:08:00Z</dcterms:modified>
</cp:coreProperties>
</file>