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6D" w:rsidRPr="00BF146D" w:rsidRDefault="00BF146D" w:rsidP="00BF146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BF146D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 xml:space="preserve">  Assignment-3(Unit-3</w:t>
      </w:r>
      <w:r w:rsidRPr="00BF146D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)</w:t>
      </w:r>
    </w:p>
    <w:p w:rsidR="00BF146D" w:rsidRPr="00BF146D" w:rsidRDefault="00BF146D" w:rsidP="00BF146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</w:p>
    <w:p w:rsidR="00BF146D" w:rsidRPr="00BF146D" w:rsidRDefault="00BF146D" w:rsidP="00BF14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46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Discuss the role of automated tools in SQA and their impact on software quality.</w:t>
      </w:r>
    </w:p>
    <w:p w:rsidR="00BF146D" w:rsidRPr="00BF146D" w:rsidRDefault="00BF146D" w:rsidP="00BF14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46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Assess the effectiveness of pre-project software quality assurance measures.</w:t>
      </w:r>
    </w:p>
    <w:p w:rsidR="00BF146D" w:rsidRPr="00BF146D" w:rsidRDefault="00BF146D" w:rsidP="00BF14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46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Propose an SQA strategy for a large-scale enterprise software project.</w:t>
      </w:r>
    </w:p>
    <w:p w:rsidR="00BF146D" w:rsidRPr="00BF146D" w:rsidRDefault="00BF146D" w:rsidP="00BF14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46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Propose a strategy for managing software quality during the development of a mobile app.</w:t>
      </w:r>
    </w:p>
    <w:p w:rsidR="00BF146D" w:rsidRPr="00BF146D" w:rsidRDefault="00BF146D" w:rsidP="00BF14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46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Design a contract review process to ensure software quality in third-party projects.</w:t>
      </w:r>
    </w:p>
    <w:p w:rsidR="00BF146D" w:rsidRPr="00BF146D" w:rsidRDefault="00BF146D" w:rsidP="00BF14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46D">
        <w:rPr>
          <w:rFonts w:ascii="Times New Roman" w:hAnsi="Times New Roman" w:cs="Times New Roman"/>
          <w:sz w:val="24"/>
          <w:szCs w:val="24"/>
        </w:rPr>
        <w:t>Differentiate between manual and automation te</w:t>
      </w:r>
      <w:r w:rsidR="00DB7154">
        <w:rPr>
          <w:rFonts w:ascii="Times New Roman" w:hAnsi="Times New Roman" w:cs="Times New Roman"/>
          <w:sz w:val="24"/>
          <w:szCs w:val="24"/>
        </w:rPr>
        <w:t>sting. (minimum 6 )</w:t>
      </w:r>
      <w:bookmarkStart w:id="0" w:name="_GoBack"/>
      <w:bookmarkEnd w:id="0"/>
    </w:p>
    <w:p w:rsidR="00BF146D" w:rsidRPr="00BF146D" w:rsidRDefault="00BF146D" w:rsidP="00BF1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146D" w:rsidRPr="00BF146D" w:rsidRDefault="00BF146D" w:rsidP="00BF1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146D" w:rsidRPr="00BF146D" w:rsidRDefault="00BF146D" w:rsidP="00BF1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146D" w:rsidRPr="00BF146D" w:rsidRDefault="00BF146D" w:rsidP="00BF146D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</w:pPr>
      <w:r w:rsidRPr="00BF146D">
        <w:rPr>
          <w:rFonts w:ascii="Times New Roman" w:eastAsia="Times New Roman" w:hAnsi="Times New Roman" w:cs="Times New Roman"/>
          <w:vanish/>
          <w:sz w:val="16"/>
          <w:szCs w:val="16"/>
          <w:lang w:eastAsia="en-IN"/>
        </w:rPr>
        <w:t>Bottom of Form</w:t>
      </w:r>
    </w:p>
    <w:p w:rsidR="00BF146D" w:rsidRPr="00BF146D" w:rsidRDefault="00BF146D" w:rsidP="00BF1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4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</w:t>
      </w:r>
    </w:p>
    <w:p w:rsidR="007A2174" w:rsidRPr="00BF146D" w:rsidRDefault="007A2174">
      <w:pPr>
        <w:rPr>
          <w:rFonts w:ascii="Times New Roman" w:hAnsi="Times New Roman" w:cs="Times New Roman"/>
        </w:rPr>
      </w:pPr>
    </w:p>
    <w:sectPr w:rsidR="007A2174" w:rsidRPr="00BF1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459E"/>
    <w:multiLevelType w:val="hybridMultilevel"/>
    <w:tmpl w:val="2C34400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A76A9"/>
    <w:multiLevelType w:val="hybridMultilevel"/>
    <w:tmpl w:val="1598B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F1204"/>
    <w:multiLevelType w:val="multilevel"/>
    <w:tmpl w:val="C290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6D"/>
    <w:rsid w:val="007A2174"/>
    <w:rsid w:val="00BF146D"/>
    <w:rsid w:val="00D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ED92C-14FB-4145-9457-11D225FF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1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1</cp:revision>
  <dcterms:created xsi:type="dcterms:W3CDTF">2025-05-05T15:59:00Z</dcterms:created>
  <dcterms:modified xsi:type="dcterms:W3CDTF">2025-05-05T16:10:00Z</dcterms:modified>
</cp:coreProperties>
</file>