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60"/>
        <w:rPr>
          <w:b w:val="1"/>
          <w:bCs w:val="1"/>
          <w:i w:val="1"/>
          <w:iCs w:val="1"/>
          <w:outline w:val="0"/>
          <w:color w:val="7a003c"/>
          <w:sz w:val="28"/>
          <w:szCs w:val="28"/>
          <w:u w:color="7a003c"/>
          <w14:textFill>
            <w14:solidFill>
              <w14:srgbClr w14:val="7A003C"/>
            </w14:solidFill>
          </w14:textFill>
        </w:rPr>
      </w:pPr>
      <w:bookmarkStart w:name="_Hlk45871083" w:id="0"/>
      <w:r>
        <w:rPr>
          <w:i w:val="1"/>
          <w:iCs w:val="1"/>
          <w:outline w:val="0"/>
          <w:color w:val="4f595f"/>
          <w:sz w:val="16"/>
          <w:szCs w:val="16"/>
          <w:u w:color="4f595f"/>
          <w:shd w:val="clear" w:color="auto" w:fill="ffffff"/>
          <w:rtl w:val="0"/>
          <w:lang w:val="de-DE"/>
          <w14:textFill>
            <w14:solidFill>
              <w14:srgbClr w14:val="4F595F"/>
            </w14:solidFill>
          </w14:textFill>
        </w:rPr>
        <w:t>W</w:t>
      </w:r>
      <w:bookmarkEnd w:id="0"/>
      <w:bookmarkStart w:name="_Hlk45871327" w:id="1"/>
      <w:r>
        <w:rPr>
          <w:i w:val="1"/>
          <w:iCs w:val="1"/>
          <w:outline w:val="0"/>
          <w:color w:val="4f595f"/>
          <w:sz w:val="16"/>
          <w:szCs w:val="16"/>
          <w:u w:color="4f595f"/>
          <w:shd w:val="clear" w:color="auto" w:fill="ffffff"/>
          <w:rtl w:val="0"/>
          <w14:textFill>
            <w14:solidFill>
              <w14:srgbClr w14:val="4F595F"/>
            </w14:solidFill>
          </w14:textFill>
        </w:rPr>
        <w:t>e</w:t>
      </w:r>
      <w:bookmarkEnd w:id="1"/>
      <w:bookmarkStart w:name="_Hlk45874318" w:id="2"/>
      <w:r>
        <w:rPr>
          <w:i w:val="1"/>
          <w:iCs w:val="1"/>
          <w:outline w:val="0"/>
          <w:color w:val="4f595f"/>
          <w:sz w:val="16"/>
          <w:szCs w:val="16"/>
          <w:u w:color="4f595f"/>
          <w:shd w:val="clear" w:color="auto" w:fill="ffffff"/>
          <w:rtl w:val="0"/>
          <w:lang w:val="en-US"/>
          <w14:textFill>
            <w14:solidFill>
              <w14:srgbClr w14:val="4F595F"/>
            </w14:solidFill>
          </w14:textFill>
        </w:rPr>
        <w:t xml:space="preserve"> recognize and acknowledge that McMaster University meets and learns on the traditional territories of the Mississauga and Haudenosaunee nations, and within the lands protected by the </w:t>
      </w:r>
      <w:r>
        <w:rPr>
          <w:i w:val="1"/>
          <w:iCs w:val="1"/>
          <w:outline w:val="0"/>
          <w:color w:val="4f595f"/>
          <w:sz w:val="16"/>
          <w:szCs w:val="16"/>
          <w:u w:color="4f595f"/>
          <w:shd w:val="clear" w:color="auto" w:fill="ffffff"/>
          <w:rtl w:val="1"/>
          <w:lang w:val="ar-SA" w:bidi="ar-SA"/>
          <w14:textFill>
            <w14:solidFill>
              <w14:srgbClr w14:val="4F595F"/>
            </w14:solidFill>
          </w14:textFill>
        </w:rPr>
        <w:t>“</w:t>
      </w:r>
      <w:r>
        <w:rPr>
          <w:i w:val="1"/>
          <w:iCs w:val="1"/>
          <w:outline w:val="0"/>
          <w:color w:val="ac1455"/>
          <w:sz w:val="16"/>
          <w:szCs w:val="16"/>
          <w:u w:val="single" w:color="ac1455"/>
          <w:shd w:val="clear" w:color="auto" w:fill="ffffff"/>
          <w:rtl w:val="0"/>
          <w:lang w:val="en-US"/>
          <w14:textFill>
            <w14:solidFill>
              <w14:srgbClr w14:val="AC1455"/>
            </w14:solidFill>
          </w14:textFill>
        </w:rPr>
        <w:t>Dish With One Spoon</w:t>
      </w:r>
      <w:r>
        <w:rPr>
          <w:i w:val="1"/>
          <w:iCs w:val="1"/>
          <w:outline w:val="0"/>
          <w:color w:val="4f595f"/>
          <w:sz w:val="16"/>
          <w:szCs w:val="16"/>
          <w:u w:color="4f595f"/>
          <w:shd w:val="clear" w:color="auto" w:fill="ffffff"/>
          <w:rtl w:val="0"/>
          <w14:textFill>
            <w14:solidFill>
              <w14:srgbClr w14:val="4F595F"/>
            </w14:solidFill>
          </w14:textFill>
        </w:rPr>
        <w:t xml:space="preserve">” </w:t>
      </w:r>
      <w:r>
        <w:rPr>
          <w:i w:val="1"/>
          <w:iCs w:val="1"/>
          <w:outline w:val="0"/>
          <w:color w:val="4f595f"/>
          <w:sz w:val="16"/>
          <w:szCs w:val="16"/>
          <w:u w:color="4f595f"/>
          <w:shd w:val="clear" w:color="auto" w:fill="ffffff"/>
          <w:rtl w:val="0"/>
          <w:lang w:val="en-US"/>
          <w14:textFill>
            <w14:solidFill>
              <w14:srgbClr w14:val="4F595F"/>
            </w14:solidFill>
          </w14:textFill>
        </w:rPr>
        <w:t>wampum, an agreement amongst all allied Nations to peaceably share and care for the resources around the Great Lakes.</w:t>
      </w:r>
    </w:p>
    <w:p>
      <w:pPr>
        <w:pStyle w:val="Body A"/>
        <w:rPr>
          <w:b w:val="1"/>
          <w:bCs w:val="1"/>
          <w:outline w:val="0"/>
          <w:color w:val="4f595f"/>
          <w:sz w:val="16"/>
          <w:szCs w:val="16"/>
          <w:u w:color="4f595f"/>
          <w14:textFill>
            <w14:solidFill>
              <w14:srgbClr w14:val="4F595F"/>
            </w14:solidFill>
          </w14:textFill>
        </w:rPr>
      </w:pPr>
      <w:r>
        <w:rPr>
          <w:rFonts w:ascii="Times New Roman" w:cs="Times New Roman" w:hAnsi="Times New Roman" w:eastAsia="Times New Roman"/>
          <w:i w:val="1"/>
          <w:iCs w:val="1"/>
          <w:outline w:val="0"/>
          <w:color w:val="5e6a71"/>
          <w:sz w:val="16"/>
          <w:szCs w:val="16"/>
          <w:u w:color="5e6a71"/>
          <w14:textFill>
            <w14:solidFill>
              <w14:srgbClr w14:val="5E6A71"/>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650866</wp:posOffset>
                </wp:positionH>
                <wp:positionV relativeFrom="line">
                  <wp:posOffset>29845</wp:posOffset>
                </wp:positionV>
                <wp:extent cx="6464411" cy="7952"/>
                <wp:effectExtent l="0" t="0" r="0" b="0"/>
                <wp:wrapNone/>
                <wp:docPr id="1073741827" name="officeArt object" descr="Straight Connector 9"/>
                <wp:cNvGraphicFramePr/>
                <a:graphic xmlns:a="http://schemas.openxmlformats.org/drawingml/2006/main">
                  <a:graphicData uri="http://schemas.microsoft.com/office/word/2010/wordprocessingShape">
                    <wps:wsp>
                      <wps:cNvSpPr/>
                      <wps:spPr>
                        <a:xfrm flipV="1">
                          <a:off x="0" y="0"/>
                          <a:ext cx="6464411" cy="7952"/>
                        </a:xfrm>
                        <a:prstGeom prst="line">
                          <a:avLst/>
                        </a:prstGeom>
                        <a:noFill/>
                        <a:ln w="6350" cap="flat">
                          <a:solidFill>
                            <a:srgbClr val="BFBFBF"/>
                          </a:solidFill>
                          <a:prstDash val="solid"/>
                          <a:miter lim="800000"/>
                        </a:ln>
                        <a:effectLst/>
                      </wps:spPr>
                      <wps:bodyPr/>
                    </wps:wsp>
                  </a:graphicData>
                </a:graphic>
              </wp:anchor>
            </w:drawing>
          </mc:Choice>
          <mc:Fallback>
            <w:pict>
              <v:line id="_x0000_s1026" style="visibility:visible;position:absolute;margin-left:51.2pt;margin-top:2.4pt;width:509.0pt;height:0.6pt;z-index:251659264;mso-position-horizontal:absolute;mso-position-horizontal-relative:page;mso-position-vertical:absolute;mso-position-vertical-relative:line;mso-wrap-distance-left:0.0pt;mso-wrap-distance-top:0.0pt;mso-wrap-distance-right:0.0pt;mso-wrap-distance-bottom:0.0pt;flip:y;">
                <v:fill on="f"/>
                <v:stroke filltype="solid" color="#BFBFBF"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Heading"/>
      </w:pPr>
      <w:r>
        <w:rPr>
          <w:rtl w:val="0"/>
          <w:lang w:val="de-DE"/>
        </w:rPr>
        <w:t xml:space="preserve">MATH 2XX3 </w:t>
      </w:r>
      <w:r>
        <w:rPr>
          <w:rtl w:val="0"/>
          <w:lang w:val="de-DE"/>
        </w:rPr>
        <w:t xml:space="preserve">– </w:t>
      </w:r>
      <w:r>
        <w:rPr>
          <w:rtl w:val="0"/>
          <w:lang w:val="en-US"/>
        </w:rPr>
        <w:t>Advanced Calculus II</w:t>
      </w:r>
    </w:p>
    <w:p>
      <w:pPr>
        <w:pStyle w:val="Heading"/>
      </w:pPr>
      <w:r>
        <w:rPr>
          <w:rtl w:val="0"/>
          <w:lang w:val="de-DE"/>
        </w:rPr>
        <w:t>2021 Winter Term</w:t>
      </w:r>
    </w:p>
    <w:p>
      <w:pPr>
        <w:pStyle w:val="Default"/>
        <w:shd w:val="clear" w:color="auto" w:fill="f5f5f5"/>
        <w:spacing w:before="200" w:line="276" w:lineRule="auto"/>
      </w:pPr>
      <w:r>
        <w:rPr>
          <w:b w:val="1"/>
          <w:bCs w:val="1"/>
          <w:outline w:val="0"/>
          <w:color w:val="7a003c"/>
          <w:u w:color="7a003c"/>
          <w:rtl w:val="0"/>
          <w:lang w:val="en-US"/>
          <w14:textFill>
            <w14:solidFill>
              <w14:srgbClr w14:val="7A003C"/>
            </w14:solidFill>
          </w14:textFill>
        </w:rPr>
        <w:t xml:space="preserve">             Instructor: </w:t>
      </w:r>
      <w:r>
        <w:rPr>
          <w:outline w:val="0"/>
          <w:color w:val="000000"/>
          <w:u w:color="000000"/>
          <w:rtl w:val="0"/>
          <w:lang w:val="en-US"/>
          <w14:textFill>
            <w14:solidFill>
              <w14:srgbClr w14:val="000000"/>
            </w14:solidFill>
          </w14:textFill>
        </w:rPr>
        <w:t xml:space="preserve"> Jeremy Lane   |</w:t>
      </w:r>
      <w:r>
        <w:rPr>
          <w:outline w:val="0"/>
          <w:color w:val="808080"/>
          <w:u w:color="808080"/>
          <w:rtl w:val="0"/>
          <w:lang w:val="en-US"/>
          <w14:textFill>
            <w14:solidFill>
              <w14:srgbClr w14:val="808080"/>
            </w14:solidFill>
          </w14:textFill>
        </w:rPr>
        <w:t xml:space="preserve"> </w:t>
      </w:r>
      <w:r>
        <w:rPr>
          <w:b w:val="1"/>
          <w:bCs w:val="1"/>
          <w:outline w:val="0"/>
          <w:color w:val="808080"/>
          <w:u w:color="808080"/>
          <w:rtl w:val="0"/>
          <w:lang w:val="en-US"/>
          <w14:textFill>
            <w14:solidFill>
              <w14:srgbClr w14:val="808080"/>
            </w14:solidFill>
          </w14:textFill>
        </w:rPr>
        <w:t xml:space="preserve">   </w:t>
      </w:r>
      <w:r>
        <w:rPr>
          <w:b w:val="1"/>
          <w:bCs w:val="1"/>
          <w:outline w:val="0"/>
          <w:color w:val="7a003c"/>
          <w:u w:color="7a003c"/>
          <w:rtl w:val="0"/>
          <w:lang w:val="en-US"/>
          <w14:textFill>
            <w14:solidFill>
              <w14:srgbClr w14:val="7A003C"/>
            </w14:solidFill>
          </w14:textFill>
        </w:rPr>
        <w:t>E-mail:</w:t>
      </w:r>
      <w:r>
        <w:rPr>
          <w:rtl w:val="0"/>
          <w:lang w:val="en-US"/>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"mailto:lanej5@math.mcmaster.ca"</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lanej5@math.mcmaster.ca</w:t>
      </w:r>
      <w:r>
        <w:rPr/>
        <w:fldChar w:fldCharType="end" w:fldLock="0"/>
      </w:r>
      <w:r>
        <w:rPr>
          <w:rStyle w:val="None"/>
          <w:rtl w:val="0"/>
          <w:lang w:val="en-US"/>
        </w:rPr>
        <w:t xml:space="preserve">  </w:t>
      </w:r>
      <w:r>
        <w:rPr>
          <w:rStyle w:val="None"/>
          <w:outline w:val="0"/>
          <w:color w:val="000000"/>
          <w:u w:color="000000"/>
          <w:rtl w:val="0"/>
          <w:lang w:val="en-US"/>
          <w14:textFill>
            <w14:solidFill>
              <w14:srgbClr w14:val="000000"/>
            </w14:solidFill>
          </w14:textFill>
        </w:rPr>
        <w:t xml:space="preserve"> |</w:t>
      </w:r>
      <w:r>
        <w:rPr>
          <w:rStyle w:val="None"/>
          <w:outline w:val="0"/>
          <w:color w:val="808080"/>
          <w:u w:color="808080"/>
          <w:rtl w:val="0"/>
          <w:lang w:val="en-US"/>
          <w14:textFill>
            <w14:solidFill>
              <w14:srgbClr w14:val="808080"/>
            </w14:solidFill>
          </w14:textFill>
        </w:rPr>
        <w:t xml:space="preserve"> </w:t>
      </w:r>
      <w:r>
        <w:rPr>
          <w:rStyle w:val="None"/>
          <w:rtl w:val="0"/>
          <w:lang w:val="en-US"/>
        </w:rPr>
        <w:t xml:space="preserve">    </w:t>
      </w:r>
      <w:r>
        <w:rPr>
          <w:rStyle w:val="None"/>
          <w:b w:val="1"/>
          <w:bCs w:val="1"/>
          <w:outline w:val="0"/>
          <w:color w:val="7a003c"/>
          <w:u w:color="7a003c"/>
          <w:rtl w:val="0"/>
          <w:lang w:val="en-US"/>
          <w14:textFill>
            <w14:solidFill>
              <w14:srgbClr w14:val="7A003C"/>
            </w14:solidFill>
          </w14:textFill>
        </w:rPr>
        <w:t xml:space="preserve">Office: </w:t>
      </w:r>
      <w:r>
        <w:rPr>
          <w:rStyle w:val="None"/>
          <w:rtl w:val="0"/>
          <w:lang w:val="fr-FR"/>
        </w:rPr>
        <w:t>-</w:t>
      </w:r>
    </w:p>
    <w:p>
      <w:pPr>
        <w:pStyle w:val="Default"/>
        <w:spacing w:after="120"/>
        <w:rPr>
          <w:rStyle w:val="None"/>
          <w:b w:val="1"/>
          <w:bCs w:val="1"/>
          <w:outline w:val="0"/>
          <w:color w:val="7a003c"/>
          <w:sz w:val="4"/>
          <w:szCs w:val="4"/>
          <w:u w:color="7a003c"/>
          <w14:textFill>
            <w14:solidFill>
              <w14:srgbClr w14:val="7A003C"/>
            </w14:solidFill>
          </w14:textFill>
        </w:rPr>
      </w:pPr>
    </w:p>
    <w:p>
      <w:pPr>
        <w:pStyle w:val="Default"/>
        <w:shd w:val="clear" w:color="auto" w:fill="f5f5f5"/>
        <w:spacing w:before="200" w:after="40" w:line="276" w:lineRule="auto"/>
        <w:jc w:val="center"/>
        <w:rPr>
          <w:rStyle w:val="None"/>
          <w:b w:val="1"/>
          <w:bCs w:val="1"/>
          <w:outline w:val="0"/>
          <w:color w:val="7a003c"/>
          <w:u w:color="7a003c"/>
          <w14:textFill>
            <w14:solidFill>
              <w14:srgbClr w14:val="7A003C"/>
            </w14:solidFill>
          </w14:textFill>
        </w:rPr>
      </w:pPr>
      <w:r>
        <w:rPr>
          <w:rStyle w:val="None"/>
          <w:b w:val="1"/>
          <w:bCs w:val="1"/>
          <w:outline w:val="0"/>
          <w:color w:val="7a003c"/>
          <w:u w:color="7a003c"/>
          <w:rtl w:val="0"/>
          <w:lang w:val="en-US"/>
          <w14:textFill>
            <w14:solidFill>
              <w14:srgbClr w14:val="7A003C"/>
            </w14:solidFill>
          </w14:textFill>
        </w:rPr>
        <w:t xml:space="preserve">Office Hours: </w:t>
      </w:r>
      <w:r>
        <w:rPr>
          <w:rStyle w:val="None"/>
          <w:outline w:val="0"/>
          <w:color w:val="000000"/>
          <w:u w:color="000000"/>
          <w:rtl w:val="0"/>
          <w:lang w:val="en-US"/>
          <w14:textFill>
            <w14:solidFill>
              <w14:srgbClr w14:val="000000"/>
            </w14:solidFill>
          </w14:textFill>
        </w:rPr>
        <w:t>TBA</w:t>
      </w:r>
    </w:p>
    <w:p>
      <w:pPr>
        <w:pStyle w:val="Default"/>
        <w:spacing w:after="120"/>
        <w:rPr>
          <w:rStyle w:val="None"/>
          <w:b w:val="1"/>
          <w:bCs w:val="1"/>
          <w:outline w:val="0"/>
          <w:color w:val="7a003c"/>
          <w:sz w:val="4"/>
          <w:szCs w:val="4"/>
          <w:u w:color="7a003c"/>
          <w14:textFill>
            <w14:solidFill>
              <w14:srgbClr w14:val="7A003C"/>
            </w14:solidFill>
          </w14:textFill>
        </w:rPr>
      </w:pPr>
    </w:p>
    <w:p>
      <w:pPr>
        <w:pStyle w:val="Heading 2"/>
        <w:rPr>
          <w:rStyle w:val="None"/>
          <w:outline w:val="0"/>
          <w:color w:val="7a003c"/>
          <w:u w:color="7a003c"/>
          <w14:textFill>
            <w14:solidFill>
              <w14:srgbClr w14:val="7A003C"/>
            </w14:solidFill>
          </w14:textFill>
        </w:rPr>
      </w:pPr>
      <w:r>
        <w:rPr>
          <w:rStyle w:val="None"/>
          <w:outline w:val="0"/>
          <w:color w:val="7a003c"/>
          <w:u w:color="7a003c"/>
          <w:rtl w:val="0"/>
          <w:lang w:val="en-US"/>
          <w14:textFill>
            <w14:solidFill>
              <w14:srgbClr w14:val="7A003C"/>
            </w14:solidFill>
          </w14:textFill>
        </w:rPr>
        <w:t>Disclaimer</w:t>
      </w:r>
    </w:p>
    <w:p>
      <w:pPr>
        <w:pStyle w:val="Body A"/>
        <w:rPr>
          <w:rStyle w:val="None"/>
          <w:outline w:val="0"/>
          <w:color w:val="7a003c"/>
          <w:u w:color="7a003c"/>
          <w14:textFill>
            <w14:solidFill>
              <w14:srgbClr w14:val="7A003C"/>
            </w14:solidFill>
          </w14:textFill>
        </w:rPr>
      </w:pPr>
      <w:r>
        <w:rPr>
          <w:rStyle w:val="None"/>
          <w:rFonts w:cs="Arial Unicode MS" w:eastAsia="Arial Unicode MS"/>
          <w:u w:color="7a003c"/>
          <w:rtl w:val="0"/>
          <w:lang w:val="en-US"/>
        </w:rPr>
        <w:t>The following information is tentative and subject to change.</w:t>
      </w:r>
    </w:p>
    <w:p>
      <w:pPr>
        <w:pStyle w:val="Heading 2"/>
      </w:pPr>
      <w:r>
        <w:rPr>
          <w:rStyle w:val="None"/>
          <w:rtl w:val="0"/>
          <w:lang w:val="fr-FR"/>
        </w:rPr>
        <w:t>Lectures</w:t>
      </w:r>
      <w:r>
        <w:rPr>
          <w:rStyle w:val="None"/>
          <w:rtl w:val="0"/>
          <w:lang w:val="en-US"/>
        </w:rPr>
        <w:t>,</w:t>
      </w:r>
      <w:r>
        <w:rPr>
          <w:rStyle w:val="None"/>
          <w:rtl w:val="0"/>
          <w:lang w:val="de-DE"/>
        </w:rPr>
        <w:t xml:space="preserve"> Class Time</w:t>
      </w:r>
      <w:r>
        <w:rPr>
          <w:rStyle w:val="None"/>
          <w:rtl w:val="0"/>
          <w:lang w:val="en-US"/>
        </w:rPr>
        <w:t>, and Webpage:</w:t>
      </w:r>
    </w:p>
    <w:p>
      <w:pPr>
        <w:pStyle w:val="List Paragraph"/>
        <w:numPr>
          <w:ilvl w:val="0"/>
          <w:numId w:val="2"/>
        </w:numPr>
        <w:bidi w:val="0"/>
        <w:ind w:right="0"/>
        <w:jc w:val="left"/>
        <w:rPr>
          <w:rtl w:val="0"/>
          <w:lang w:val="en-US"/>
        </w:rPr>
      </w:pPr>
      <w:r>
        <w:rPr>
          <w:rStyle w:val="None"/>
          <w:rtl w:val="0"/>
          <w:lang w:val="en-US"/>
        </w:rPr>
        <w:t>Lectures will be provided asynchronously (details will be announced on Avenue).</w:t>
      </w:r>
    </w:p>
    <w:p>
      <w:pPr>
        <w:pStyle w:val="List Paragraph"/>
        <w:numPr>
          <w:ilvl w:val="0"/>
          <w:numId w:val="2"/>
        </w:numPr>
        <w:bidi w:val="0"/>
        <w:ind w:right="0"/>
        <w:jc w:val="left"/>
        <w:rPr>
          <w:rtl w:val="0"/>
          <w:lang w:val="en-US"/>
        </w:rPr>
      </w:pPr>
      <w:r>
        <w:rPr>
          <w:rStyle w:val="None"/>
          <w:rtl w:val="0"/>
          <w:lang w:val="en-US"/>
        </w:rPr>
        <w:t xml:space="preserve">The central course web page will be on </w:t>
      </w:r>
      <w:r>
        <w:rPr>
          <w:rStyle w:val="Hyperlink.1"/>
        </w:rPr>
        <w:fldChar w:fldCharType="begin" w:fldLock="0"/>
      </w:r>
      <w:r>
        <w:rPr>
          <w:rStyle w:val="Hyperlink.1"/>
        </w:rPr>
        <w:instrText xml:space="preserve"> HYPERLINK "http://avenue.mcmaster.ca/"</w:instrText>
      </w:r>
      <w:r>
        <w:rPr>
          <w:rStyle w:val="Hyperlink.1"/>
        </w:rPr>
        <w:fldChar w:fldCharType="separate" w:fldLock="0"/>
      </w:r>
      <w:r>
        <w:rPr>
          <w:rStyle w:val="Hyperlink.1"/>
          <w:rtl w:val="0"/>
          <w:lang w:val="en-US"/>
        </w:rPr>
        <w:t>Avenue To Learn</w:t>
      </w:r>
      <w:r>
        <w:rPr/>
        <w:fldChar w:fldCharType="end" w:fldLock="0"/>
      </w:r>
      <w:r>
        <w:rPr>
          <w:rStyle w:val="None"/>
          <w:rtl w:val="0"/>
          <w:lang w:val="en-US"/>
        </w:rPr>
        <w:t>.</w:t>
      </w:r>
    </w:p>
    <w:p>
      <w:pPr>
        <w:pStyle w:val="List Paragraph"/>
        <w:numPr>
          <w:ilvl w:val="0"/>
          <w:numId w:val="2"/>
        </w:numPr>
        <w:bidi w:val="0"/>
        <w:ind w:right="0"/>
        <w:jc w:val="left"/>
        <w:rPr>
          <w:rtl w:val="0"/>
          <w:lang w:val="en-US"/>
        </w:rPr>
      </w:pPr>
      <w:r>
        <w:rPr>
          <w:rStyle w:val="None"/>
          <w:u w:val="single"/>
          <w:rtl w:val="0"/>
          <w:lang w:val="en-US"/>
        </w:rPr>
        <w:t>Students are responsible for staying up-to-date with announcements, material, deadlines, and all other information.</w:t>
      </w:r>
    </w:p>
    <w:p>
      <w:pPr>
        <w:pStyle w:val="Heading 2"/>
        <w:rPr>
          <w:lang w:val="fr-FR"/>
        </w:rPr>
      </w:pPr>
      <w:r>
        <w:rPr>
          <w:rStyle w:val="None"/>
          <w:rtl w:val="0"/>
          <w:lang w:val="fr-FR"/>
        </w:rPr>
        <w:t xml:space="preserve">Course Description </w:t>
      </w:r>
    </w:p>
    <w:p>
      <w:pPr>
        <w:pStyle w:val="Body A"/>
      </w:pPr>
      <w:r>
        <w:rPr>
          <w:rStyle w:val="None"/>
          <w:rFonts w:cs="Arial Unicode MS" w:eastAsia="Arial Unicode MS"/>
          <w:rtl w:val="0"/>
          <w:lang w:val="en-US"/>
        </w:rPr>
        <w:t>Theory of functions of several variables: limits, continuity, differentiability, Inverse Function Theorem, Taylor's Theorem. Extreme values, optimization, introduction to Fourier series.</w:t>
      </w:r>
    </w:p>
    <w:p>
      <w:pPr>
        <w:pStyle w:val="Body A"/>
        <w:rPr>
          <w:rStyle w:val="None"/>
          <w:outline w:val="0"/>
          <w:color w:val="000000"/>
          <w:u w:color="000000"/>
          <w14:textFill>
            <w14:solidFill>
              <w14:srgbClr w14:val="000000"/>
            </w14:solidFill>
          </w14:textFill>
        </w:rPr>
      </w:pPr>
      <w:r>
        <w:rPr>
          <w:rStyle w:val="None"/>
          <w:rFonts w:cs="Arial Unicode MS" w:eastAsia="Arial Unicode MS"/>
          <w:b w:val="1"/>
          <w:bCs w:val="1"/>
          <w:outline w:val="0"/>
          <w:color w:val="7a003c"/>
          <w:u w:color="7a003c"/>
          <w:rtl w:val="0"/>
          <w:lang w:val="it-IT"/>
          <w14:textFill>
            <w14:solidFill>
              <w14:srgbClr w14:val="7A003C"/>
            </w14:solidFill>
          </w14:textFill>
        </w:rPr>
        <w:t>Prerequisite(s):</w:t>
      </w:r>
      <w:r>
        <w:rPr>
          <w:rStyle w:val="None"/>
          <w:rFonts w:cs="Arial Unicode MS" w:eastAsia="Arial Unicode MS"/>
          <w:rtl w:val="0"/>
        </w:rPr>
        <w:t xml:space="preserve">  </w:t>
      </w:r>
      <w:r>
        <w:rPr>
          <w:rStyle w:val="None"/>
          <w:rFonts w:cs="Arial Unicode MS" w:eastAsia="Arial Unicode MS"/>
          <w:outline w:val="0"/>
          <w:color w:val="000000"/>
          <w:u w:color="000000"/>
          <w:rtl w:val="0"/>
          <w:lang w:val="en-US"/>
          <w14:textFill>
            <w14:solidFill>
              <w14:srgbClr w14:val="000000"/>
            </w14:solidFill>
          </w14:textFill>
        </w:rPr>
        <w:t>MATH 2X03; or credit or registration in ISCI 2A18 A/B</w:t>
      </w:r>
    </w:p>
    <w:p>
      <w:pPr>
        <w:pStyle w:val="Heading 2"/>
      </w:pPr>
      <w:r>
        <w:rPr>
          <w:rStyle w:val="None"/>
          <w:rtl w:val="0"/>
          <w:lang w:val="en-US"/>
        </w:rPr>
        <w:t>Course and Learning Objectives</w:t>
      </w:r>
    </w:p>
    <w:p>
      <w:pPr>
        <w:pStyle w:val="Heading 3"/>
      </w:pPr>
      <w:r>
        <w:rPr>
          <w:rStyle w:val="None"/>
          <w:rtl w:val="0"/>
          <w:lang w:val="en-US"/>
        </w:rPr>
        <w:t>Learning Objectives</w:t>
      </w:r>
    </w:p>
    <w:p>
      <w:pPr>
        <w:pStyle w:val="Body A"/>
      </w:pPr>
      <w:r>
        <w:rPr>
          <w:rStyle w:val="None"/>
          <w:rFonts w:cs="Arial Unicode MS" w:eastAsia="Arial Unicode MS"/>
          <w:rtl w:val="0"/>
          <w:lang w:val="en-US"/>
        </w:rPr>
        <w:t xml:space="preserve">One of the central themes of this course is the interplay of calculus and linear algebra in studying multivariable functions. We will also cover several important topics such as space curves, optimization, and calculus of variations. In learning this material, we will emphasize both computational and conceptual knowledge and skills. </w:t>
      </w:r>
    </w:p>
    <w:p>
      <w:pPr>
        <w:pStyle w:val="Heading 3"/>
        <w:rPr>
          <w:rStyle w:val="None"/>
          <w:sz w:val="24"/>
          <w:szCs w:val="24"/>
        </w:rPr>
      </w:pPr>
      <w:r>
        <w:rPr>
          <w:rStyle w:val="None"/>
          <w:rtl w:val="0"/>
          <w:lang w:val="en-US"/>
        </w:rPr>
        <w:t xml:space="preserve">Learning Expectations </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 xml:space="preserve"> It is especially important in the current online learning situation to establish our expectations for the course and each other. </w:t>
      </w:r>
    </w:p>
    <w:p>
      <w:pPr>
        <w:pStyle w:val="List Paragraph"/>
        <w:numPr>
          <w:ilvl w:val="0"/>
          <w:numId w:val="3"/>
        </w:numPr>
        <w:bidi w:val="0"/>
        <w:ind w:right="0"/>
        <w:jc w:val="left"/>
        <w:rPr>
          <w:rtl w:val="0"/>
          <w:lang w:val="en-US"/>
        </w:rPr>
      </w:pPr>
      <w:r>
        <w:rPr>
          <w:rStyle w:val="None"/>
          <w:rtl w:val="0"/>
          <w:lang w:val="en-US"/>
        </w:rPr>
        <w:t>My primary goal as instructor is to provide you with the motivation, guidance, and information you need to learn the material and grow in your experience and ability with calculus. I will be approachable and available to answer your questions or point you in the right direction. I will make instructions clear and assessments fair.</w:t>
      </w:r>
    </w:p>
    <w:p>
      <w:pPr>
        <w:pStyle w:val="List Paragraph"/>
        <w:numPr>
          <w:ilvl w:val="0"/>
          <w:numId w:val="3"/>
        </w:numPr>
        <w:bidi w:val="0"/>
        <w:ind w:right="0"/>
        <w:jc w:val="left"/>
        <w:rPr>
          <w:rtl w:val="0"/>
          <w:lang w:val="en-US"/>
        </w:rPr>
      </w:pPr>
      <w:r>
        <w:rPr>
          <w:rStyle w:val="None"/>
          <w:rtl w:val="0"/>
          <w:lang w:val="en-US"/>
        </w:rPr>
        <w:t>You will do your best to be engaged and learn the material. This includes watching lectures, studying the textbook, doing practice problems, and completing assignments. You will ask questions and contribute to the class discussions.</w:t>
      </w:r>
    </w:p>
    <w:p>
      <w:pPr>
        <w:pStyle w:val="List Paragraph"/>
        <w:numPr>
          <w:ilvl w:val="0"/>
          <w:numId w:val="3"/>
        </w:numPr>
        <w:bidi w:val="0"/>
        <w:ind w:right="0"/>
        <w:jc w:val="left"/>
        <w:rPr>
          <w:rtl w:val="0"/>
          <w:lang w:val="en-US"/>
        </w:rPr>
      </w:pPr>
      <w:r>
        <w:rPr>
          <w:rStyle w:val="None"/>
          <w:rtl w:val="0"/>
          <w:lang w:val="en-US"/>
        </w:rPr>
        <w:t>Due to the challenges of online learning and social distancing, we will cover approximately 1 week less material than in a normal semester.</w:t>
      </w:r>
    </w:p>
    <w:p>
      <w:pPr>
        <w:pStyle w:val="Heading 3"/>
      </w:pPr>
      <w:r>
        <w:rPr>
          <w:rStyle w:val="None"/>
          <w:rtl w:val="0"/>
          <w:lang w:val="en-US"/>
        </w:rPr>
        <w:t>Learning strategies</w:t>
      </w:r>
    </w:p>
    <w:p>
      <w:pPr>
        <w:pStyle w:val="Body A"/>
      </w:pPr>
      <w:r>
        <w:rPr>
          <w:rStyle w:val="None"/>
          <w:rFonts w:cs="Arial Unicode MS" w:eastAsia="Arial Unicode MS"/>
          <w:rtl w:val="0"/>
          <w:lang w:val="en-US"/>
        </w:rPr>
        <w:t>The following strategies may be helpful in the online learning format.</w:t>
      </w:r>
    </w:p>
    <w:p>
      <w:pPr>
        <w:pStyle w:val="List Paragraph"/>
        <w:numPr>
          <w:ilvl w:val="0"/>
          <w:numId w:val="3"/>
        </w:numPr>
        <w:bidi w:val="0"/>
        <w:ind w:right="0"/>
        <w:jc w:val="left"/>
        <w:rPr>
          <w:rtl w:val="0"/>
          <w:lang w:val="en-US"/>
        </w:rPr>
      </w:pPr>
      <w:r>
        <w:rPr>
          <w:rStyle w:val="None"/>
          <w:b w:val="1"/>
          <w:bCs w:val="1"/>
          <w:u w:val="single"/>
          <w:rtl w:val="0"/>
          <w:lang w:val="en-US"/>
        </w:rPr>
        <w:t xml:space="preserve">Focus: </w:t>
      </w:r>
      <w:r>
        <w:rPr>
          <w:rStyle w:val="None"/>
          <w:rtl w:val="0"/>
          <w:lang w:val="en-US"/>
        </w:rPr>
        <w:t xml:space="preserve">Make a schedule and study and watch lecture recordings according to that schedule. Eliminate as many distractions as possible. Put your cellphone in another room. If you are watching lectures on your computer: turn off all other apps and pop-up notifications, watch videos on full-screen. Take notes by hand as if it was an in-person lecture. Whenever possible, put your computer away and study without it. </w:t>
      </w:r>
    </w:p>
    <w:p>
      <w:pPr>
        <w:pStyle w:val="List Paragraph"/>
        <w:numPr>
          <w:ilvl w:val="0"/>
          <w:numId w:val="3"/>
        </w:numPr>
        <w:bidi w:val="0"/>
        <w:ind w:right="0"/>
        <w:jc w:val="left"/>
        <w:rPr>
          <w:rtl w:val="0"/>
          <w:lang w:val="en-US"/>
        </w:rPr>
      </w:pPr>
      <w:r>
        <w:rPr>
          <w:rStyle w:val="None"/>
          <w:b w:val="1"/>
          <w:bCs w:val="1"/>
          <w:u w:val="single"/>
          <w:rtl w:val="0"/>
          <w:lang w:val="en-US"/>
        </w:rPr>
        <w:t xml:space="preserve">Practice: </w:t>
      </w:r>
      <w:r>
        <w:rPr>
          <w:rStyle w:val="None"/>
          <w:rtl w:val="0"/>
          <w:lang w:val="en-US"/>
        </w:rPr>
        <w:t>Your schedule should include time for reviewing lecture notes and trying practice problems. Practicing is the most effective use of your time. Pause the lecture videos and try examples for yourself.</w:t>
      </w:r>
    </w:p>
    <w:p>
      <w:pPr>
        <w:pStyle w:val="List Paragraph"/>
        <w:numPr>
          <w:ilvl w:val="0"/>
          <w:numId w:val="3"/>
        </w:numPr>
        <w:bidi w:val="0"/>
        <w:ind w:right="0"/>
        <w:jc w:val="left"/>
        <w:rPr>
          <w:rtl w:val="0"/>
          <w:lang w:val="en-US"/>
        </w:rPr>
      </w:pPr>
      <w:r>
        <w:rPr>
          <w:rStyle w:val="None"/>
          <w:b w:val="1"/>
          <w:bCs w:val="1"/>
          <w:u w:val="single"/>
          <w:rtl w:val="0"/>
          <w:lang w:val="en-US"/>
        </w:rPr>
        <w:t>Study critically and be engaged:</w:t>
      </w:r>
      <w:r>
        <w:rPr>
          <w:rStyle w:val="None"/>
          <w:rtl w:val="0"/>
          <w:lang w:val="en-US"/>
        </w:rPr>
        <w:t xml:space="preserve"> Learning math is an active process not a passive one. Watch the lectures and read the textbook with a critical mindset. If something is claimed to be true, ask yourself why. Pause the lecture when prompted and try to answer questions yourself.</w:t>
      </w:r>
    </w:p>
    <w:p>
      <w:pPr>
        <w:pStyle w:val="List Paragraph"/>
        <w:numPr>
          <w:ilvl w:val="0"/>
          <w:numId w:val="3"/>
        </w:numPr>
        <w:bidi w:val="0"/>
        <w:ind w:right="0"/>
        <w:jc w:val="left"/>
        <w:rPr>
          <w:rtl w:val="0"/>
          <w:lang w:val="en-US"/>
        </w:rPr>
      </w:pPr>
      <w:r>
        <w:rPr>
          <w:rStyle w:val="None"/>
          <w:b w:val="1"/>
          <w:bCs w:val="1"/>
          <w:u w:val="single"/>
          <w:rtl w:val="0"/>
          <w:lang w:val="en-US"/>
        </w:rPr>
        <w:t>Participate and discuss:</w:t>
      </w:r>
      <w:r>
        <w:rPr>
          <w:rStyle w:val="None"/>
          <w:rtl w:val="0"/>
          <w:lang w:val="en-US"/>
        </w:rPr>
        <w:t xml:space="preserve"> Sometimes you cannot solve all the practice problems yourself on the first try. This is perfectly normal. Use office hours and Avenue Discussions to their full potential to ask questions and discuss the material with others. I also encourage forming smaller study groups among yourselves. If you are struggling to find a study group, consider asking in the Avenue Discussions.</w:t>
      </w:r>
    </w:p>
    <w:p>
      <w:pPr>
        <w:pStyle w:val="List Paragraph"/>
        <w:numPr>
          <w:ilvl w:val="0"/>
          <w:numId w:val="3"/>
        </w:numPr>
        <w:bidi w:val="0"/>
        <w:ind w:right="0"/>
        <w:jc w:val="left"/>
        <w:rPr>
          <w:rtl w:val="0"/>
          <w:lang w:val="en-US"/>
        </w:rPr>
      </w:pPr>
      <w:r>
        <w:rPr>
          <w:rStyle w:val="None"/>
          <w:b w:val="1"/>
          <w:bCs w:val="1"/>
          <w:u w:val="single"/>
          <w:rtl w:val="0"/>
          <w:lang w:val="en-US"/>
        </w:rPr>
        <w:t>Growth mindset:</w:t>
      </w:r>
      <w:r>
        <w:rPr>
          <w:rStyle w:val="None"/>
          <w:rtl w:val="0"/>
          <w:lang w:val="en-US"/>
        </w:rPr>
        <w:t xml:space="preserve"> Math is not an inherent talent some people have and others do not. Learning mathematics is a marathon process of training your mind to think a certain way. One can only master mathematical skills with persistent focused effort and practice. When self-reflecting on your </w:t>
      </w:r>
    </w:p>
    <w:p>
      <w:pPr>
        <w:pStyle w:val="List Paragraph"/>
        <w:ind w:left="450" w:firstLine="0"/>
        <w:rPr>
          <w:rStyle w:val="None"/>
        </w:rPr>
      </w:pPr>
      <w:r>
        <w:rPr>
          <w:rStyle w:val="None"/>
          <w:rtl w:val="0"/>
          <w:lang w:val="en-US"/>
        </w:rPr>
        <w:t>own learning, frame things in terms of your growth. View challenges as opportunities for growth. View failures and successes as data points which can be used to build a more effective strategy for learning and future growth.</w:t>
      </w:r>
      <w:bookmarkEnd w:id="2"/>
    </w:p>
    <w:p>
      <w:pPr>
        <w:pStyle w:val="Heading 2"/>
        <w:spacing w:before="140"/>
      </w:pPr>
      <w:bookmarkStart w:name="_Hlk45874459" w:id="3"/>
      <w:r>
        <w:rPr>
          <w:rStyle w:val="None"/>
          <w:rtl w:val="0"/>
          <w:lang w:val="en-US"/>
        </w:rPr>
        <w:t>Materials &amp; Fees</w:t>
      </w:r>
    </w:p>
    <w:p>
      <w:pPr>
        <w:pStyle w:val="Body A"/>
        <w:rPr>
          <w:rStyle w:val="None"/>
          <w:b w:val="1"/>
          <w:bCs w:val="1"/>
        </w:rPr>
      </w:pPr>
      <w:r>
        <w:rPr>
          <w:rStyle w:val="None"/>
          <w:rFonts w:cs="Arial Unicode MS" w:eastAsia="Arial Unicode MS"/>
          <w:b w:val="1"/>
          <w:bCs w:val="1"/>
          <w:rtl w:val="0"/>
          <w:lang w:val="de-DE"/>
        </w:rPr>
        <w:t xml:space="preserve"> Textbook</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 xml:space="preserve"> The required book for this course is a custom courseware pack available from the bookstore.</w:t>
      </w:r>
    </w:p>
    <w:p>
      <w:pPr>
        <w:pStyle w:val="Body A"/>
        <w:ind w:left="360" w:firstLine="0"/>
        <w:rPr>
          <w:rStyle w:val="None"/>
          <w:u w:val="single"/>
        </w:rPr>
      </w:pPr>
      <w:r>
        <w:rPr>
          <w:rStyle w:val="None"/>
          <w:rtl w:val="0"/>
        </w:rPr>
        <w:t>•</w:t>
        <w:tab/>
      </w:r>
      <w:r>
        <w:rPr>
          <w:rStyle w:val="Hyperlink.2"/>
        </w:rPr>
        <w:fldChar w:fldCharType="begin" w:fldLock="0"/>
      </w:r>
      <w:r>
        <w:rPr>
          <w:rStyle w:val="Hyperlink.2"/>
        </w:rPr>
        <w:instrText xml:space="preserve"> HYPERLINK "https://campusstore.mcmaster.ca/cgi-mcm/ws/txsub.pl?wsTERMG1=211&amp;wsDEPTG1=MATH&amp;wsCOURSEG1=2XX3&amp;wsSECTIONG1=DAY%20C01&amp;crit_cnt=1"</w:instrText>
      </w:r>
      <w:r>
        <w:rPr>
          <w:rStyle w:val="Hyperlink.2"/>
        </w:rPr>
        <w:fldChar w:fldCharType="separate" w:fldLock="0"/>
      </w:r>
      <w:r>
        <w:rPr>
          <w:rStyle w:val="Hyperlink.2"/>
          <w:rtl w:val="0"/>
          <w:lang w:val="en-US"/>
        </w:rPr>
        <w:t>Math 2XX3 - Advanced Calculus II by Prof. S. Alama</w:t>
      </w:r>
      <w:r>
        <w:rPr/>
        <w:fldChar w:fldCharType="end" w:fldLock="0"/>
      </w:r>
      <w:r>
        <w:rPr>
          <w:rStyle w:val="None"/>
          <w:rtl w:val="0"/>
        </w:rPr>
        <w:t>.</w:t>
      </w:r>
      <w:bookmarkEnd w:id="3"/>
    </w:p>
    <w:p>
      <w:pPr>
        <w:pStyle w:val="Heading 2"/>
        <w:spacing w:before="140"/>
      </w:pPr>
      <w:bookmarkStart w:name="_Hlk45874561" w:id="4"/>
      <w:r>
        <w:rPr>
          <w:rStyle w:val="None"/>
          <w:rtl w:val="0"/>
          <w:lang w:val="en-US"/>
        </w:rPr>
        <w:t>Virtual Course Delivery</w:t>
      </w:r>
    </w:p>
    <w:p>
      <w:pPr>
        <w:pStyle w:val="Body A"/>
        <w:rPr>
          <w:rStyle w:val="None"/>
          <w:b w:val="1"/>
          <w:bCs w:val="1"/>
        </w:rPr>
      </w:pPr>
      <w:r>
        <w:rPr>
          <w:rStyle w:val="None"/>
          <w:rFonts w:cs="Arial Unicode MS" w:eastAsia="Arial Unicode MS"/>
          <w:b w:val="1"/>
          <w:bCs w:val="1"/>
          <w:rtl w:val="0"/>
          <w:lang w:val="en-US"/>
        </w:rPr>
        <w:t>To follow and participate in virtual classes it is expected that you have reliable access to the following:</w:t>
      </w:r>
      <w:r>
        <w:rPr>
          <w:rStyle w:val="None"/>
          <w:rFonts w:cs="Arial Unicode MS" w:eastAsia="Arial Unicode MS" w:hint="default"/>
          <w:b w:val="1"/>
          <w:bCs w:val="1"/>
          <w:rtl w:val="0"/>
          <w:lang w:val="en-US"/>
        </w:rPr>
        <w:t> </w:t>
      </w:r>
    </w:p>
    <w:p>
      <w:pPr>
        <w:pStyle w:val="List Paragraph"/>
        <w:numPr>
          <w:ilvl w:val="0"/>
          <w:numId w:val="5"/>
        </w:numPr>
        <w:bidi w:val="0"/>
        <w:ind w:right="0"/>
        <w:jc w:val="left"/>
        <w:rPr>
          <w:rtl w:val="0"/>
          <w:lang w:val="en-US"/>
        </w:rPr>
      </w:pPr>
      <w:r>
        <w:rPr>
          <w:rStyle w:val="None"/>
          <w:rtl w:val="0"/>
          <w:lang w:val="en-US"/>
        </w:rPr>
        <w:t>A computer that meets performance requirements</w:t>
      </w:r>
      <w:r>
        <w:rPr>
          <w:rStyle w:val="None"/>
          <w:rtl w:val="0"/>
          <w:lang w:val="en-US"/>
        </w:rPr>
        <w:t> </w:t>
      </w:r>
      <w:r>
        <w:rPr>
          <w:rStyle w:val="Hyperlink.3"/>
        </w:rPr>
        <w:fldChar w:fldCharType="begin" w:fldLock="0"/>
      </w:r>
      <w:r>
        <w:rPr>
          <w:rStyle w:val="Hyperlink.3"/>
        </w:rPr>
        <w:instrText xml:space="preserve"> HYPERLINK "https://cto.mcmaster.ca/technology-resources-for-mcmaster-students/%23tab-content-device-recommendations"</w:instrText>
      </w:r>
      <w:r>
        <w:rPr>
          <w:rStyle w:val="Hyperlink.3"/>
        </w:rPr>
        <w:fldChar w:fldCharType="separate" w:fldLock="0"/>
      </w:r>
      <w:r>
        <w:rPr>
          <w:rStyle w:val="Hyperlink.3"/>
          <w:rtl w:val="0"/>
          <w:lang w:val="en-US"/>
        </w:rPr>
        <w:t>found here</w:t>
      </w:r>
      <w:r>
        <w:rPr/>
        <w:fldChar w:fldCharType="end" w:fldLock="0"/>
      </w:r>
      <w:r>
        <w:rPr>
          <w:rStyle w:val="None"/>
          <w:rtl w:val="0"/>
          <w:lang w:val="en-US"/>
        </w:rPr>
        <w:t>.</w:t>
      </w:r>
      <w:r>
        <w:rPr>
          <w:rStyle w:val="None"/>
          <w:rtl w:val="0"/>
          <w:lang w:val="en-US"/>
        </w:rPr>
        <w:t> </w:t>
      </w:r>
    </w:p>
    <w:p>
      <w:pPr>
        <w:pStyle w:val="List Paragraph"/>
        <w:numPr>
          <w:ilvl w:val="0"/>
          <w:numId w:val="5"/>
        </w:numPr>
        <w:bidi w:val="0"/>
        <w:ind w:right="0"/>
        <w:jc w:val="left"/>
        <w:rPr>
          <w:rtl w:val="0"/>
          <w:lang w:val="en-US"/>
        </w:rPr>
      </w:pPr>
      <w:r>
        <w:rPr>
          <w:rStyle w:val="None"/>
          <w:rtl w:val="0"/>
          <w:lang w:val="en-US"/>
        </w:rPr>
        <w:t>An internet</w:t>
      </w:r>
      <w:r>
        <w:rPr>
          <w:rStyle w:val="None"/>
          <w:rtl w:val="0"/>
          <w:lang w:val="en-US"/>
        </w:rPr>
        <w:t> </w:t>
      </w:r>
      <w:r>
        <w:rPr>
          <w:rStyle w:val="None"/>
          <w:rtl w:val="0"/>
          <w:lang w:val="en-US"/>
        </w:rPr>
        <w:t>connection</w:t>
      </w:r>
      <w:r>
        <w:rPr>
          <w:rStyle w:val="None"/>
          <w:rtl w:val="0"/>
          <w:lang w:val="en-US"/>
        </w:rPr>
        <w:t> </w:t>
      </w:r>
      <w:r>
        <w:rPr>
          <w:rStyle w:val="None"/>
          <w:rtl w:val="0"/>
          <w:lang w:val="en-US"/>
        </w:rPr>
        <w:t>that</w:t>
      </w:r>
      <w:r>
        <w:rPr>
          <w:rStyle w:val="None"/>
          <w:rtl w:val="0"/>
          <w:lang w:val="en-US"/>
        </w:rPr>
        <w:t> </w:t>
      </w:r>
      <w:r>
        <w:rPr>
          <w:rStyle w:val="None"/>
          <w:rtl w:val="0"/>
          <w:lang w:val="en-US"/>
        </w:rPr>
        <w:t>is fast enough to stream video.</w:t>
      </w:r>
      <w:r>
        <w:rPr>
          <w:rStyle w:val="None"/>
          <w:rtl w:val="0"/>
          <w:lang w:val="en-US"/>
        </w:rPr>
        <w:t> </w:t>
      </w:r>
    </w:p>
    <w:p>
      <w:pPr>
        <w:pStyle w:val="List Paragraph"/>
        <w:numPr>
          <w:ilvl w:val="0"/>
          <w:numId w:val="5"/>
        </w:numPr>
        <w:bidi w:val="0"/>
        <w:ind w:right="0"/>
        <w:jc w:val="left"/>
        <w:rPr>
          <w:rtl w:val="0"/>
          <w:lang w:val="en-US"/>
        </w:rPr>
      </w:pPr>
      <w:r>
        <w:rPr>
          <w:rStyle w:val="None"/>
          <w:rtl w:val="0"/>
          <w:lang w:val="en-US"/>
        </w:rPr>
        <w:t>Computer accessories that enable class participation, such as a microphone, speakers and webcam when needed.</w:t>
      </w:r>
      <w:r>
        <w:rPr>
          <w:rStyle w:val="None"/>
          <w:rtl w:val="0"/>
          <w:lang w:val="en-US"/>
        </w:rPr>
        <w:t> </w:t>
      </w:r>
    </w:p>
    <w:p>
      <w:pPr>
        <w:pStyle w:val="Body A"/>
      </w:pPr>
      <w:r>
        <w:rPr>
          <w:rStyle w:val="None"/>
          <w:rFonts w:cs="Arial Unicode MS" w:eastAsia="Arial Unicode MS"/>
          <w:rtl w:val="0"/>
          <w:lang w:val="en-US"/>
        </w:rPr>
        <w:t xml:space="preserve">If you think that you will not be able to meet these requirements, please contact </w:t>
      </w:r>
      <w:r>
        <w:rPr>
          <w:rStyle w:val="Hyperlink.0"/>
        </w:rPr>
        <w:fldChar w:fldCharType="begin" w:fldLock="0"/>
      </w:r>
      <w:r>
        <w:rPr>
          <w:rStyle w:val="Hyperlink.0"/>
        </w:rPr>
        <w:instrText xml:space="preserve"> HYPERLINK "mailto:uts@mcmaster.ca"</w:instrText>
      </w:r>
      <w:r>
        <w:rPr>
          <w:rStyle w:val="Hyperlink.0"/>
        </w:rPr>
        <w:fldChar w:fldCharType="separate" w:fldLock="0"/>
      </w:r>
      <w:r>
        <w:rPr>
          <w:rStyle w:val="Hyperlink.0"/>
          <w:rFonts w:cs="Arial Unicode MS" w:eastAsia="Arial Unicode MS"/>
          <w:rtl w:val="0"/>
          <w:lang w:val="en-US"/>
        </w:rPr>
        <w:t>uts@mcmaster.ca</w:t>
      </w:r>
      <w:r>
        <w:rPr/>
        <w:fldChar w:fldCharType="end" w:fldLock="0"/>
      </w:r>
      <w:r>
        <w:rPr>
          <w:rStyle w:val="None"/>
          <w:rFonts w:cs="Arial Unicode MS" w:eastAsia="Arial Unicode MS" w:hint="default"/>
          <w:rtl w:val="0"/>
          <w:lang w:val="en-US"/>
        </w:rPr>
        <w:t> </w:t>
      </w:r>
      <w:r>
        <w:rPr>
          <w:rStyle w:val="None"/>
          <w:rFonts w:cs="Arial Unicode MS" w:eastAsia="Arial Unicode MS"/>
          <w:rtl w:val="0"/>
          <w:lang w:val="en-US"/>
        </w:rPr>
        <w:t>as soon as you can.</w:t>
      </w:r>
      <w:r>
        <w:rPr>
          <w:rStyle w:val="None"/>
          <w:rFonts w:cs="Arial Unicode MS" w:eastAsia="Arial Unicode MS" w:hint="default"/>
          <w:rtl w:val="0"/>
          <w:lang w:val="en-US"/>
        </w:rPr>
        <w:t> </w:t>
      </w:r>
      <w:r>
        <w:rPr>
          <w:rStyle w:val="None"/>
          <w:rFonts w:cs="Arial Unicode MS" w:eastAsia="Arial Unicode MS"/>
          <w:rtl w:val="0"/>
          <w:lang w:val="en-US"/>
        </w:rPr>
        <w:t>Please visit the</w:t>
      </w:r>
      <w:r>
        <w:rPr>
          <w:rStyle w:val="None"/>
          <w:rFonts w:cs="Arial Unicode MS" w:eastAsia="Arial Unicode MS" w:hint="default"/>
          <w:rtl w:val="0"/>
          <w:lang w:val="en-US"/>
        </w:rPr>
        <w:t> </w:t>
      </w:r>
      <w:r>
        <w:rPr>
          <w:rStyle w:val="Hyperlink.0"/>
        </w:rPr>
        <w:fldChar w:fldCharType="begin" w:fldLock="0"/>
      </w:r>
      <w:r>
        <w:rPr>
          <w:rStyle w:val="Hyperlink.0"/>
        </w:rPr>
        <w:instrText xml:space="preserve"> HYPERLINK "https://cto.mcmaster.ca/technology-resources-for-mcmaster-students/%23tab-content-device-recommendations"</w:instrText>
      </w:r>
      <w:r>
        <w:rPr>
          <w:rStyle w:val="Hyperlink.0"/>
        </w:rPr>
        <w:fldChar w:fldCharType="separate" w:fldLock="0"/>
      </w:r>
      <w:r>
        <w:rPr>
          <w:rStyle w:val="Hyperlink.0"/>
          <w:rFonts w:cs="Arial Unicode MS" w:eastAsia="Arial Unicode MS"/>
          <w:rtl w:val="0"/>
          <w:lang w:val="en-US"/>
        </w:rPr>
        <w:t>Technology Resources for Students page</w:t>
      </w:r>
      <w:r>
        <w:rPr/>
        <w:fldChar w:fldCharType="end" w:fldLock="0"/>
      </w:r>
      <w:r>
        <w:rPr>
          <w:rStyle w:val="None"/>
          <w:rFonts w:cs="Arial Unicode MS" w:eastAsia="Arial Unicode MS" w:hint="default"/>
          <w:rtl w:val="0"/>
          <w:lang w:val="en-US"/>
        </w:rPr>
        <w:t> </w:t>
      </w:r>
      <w:r>
        <w:rPr>
          <w:rStyle w:val="None"/>
          <w:rFonts w:cs="Arial Unicode MS" w:eastAsia="Arial Unicode MS"/>
          <w:rtl w:val="0"/>
          <w:lang w:val="en-US"/>
        </w:rPr>
        <w:t>for detailed requirements. If you use assistive technology</w:t>
      </w:r>
      <w:r>
        <w:rPr>
          <w:rStyle w:val="None"/>
          <w:rFonts w:cs="Arial Unicode MS" w:eastAsia="Arial Unicode MS" w:hint="default"/>
          <w:rtl w:val="0"/>
          <w:lang w:val="en-US"/>
        </w:rPr>
        <w:t> </w:t>
      </w:r>
      <w:r>
        <w:rPr>
          <w:rStyle w:val="None"/>
          <w:rFonts w:cs="Arial Unicode MS" w:eastAsia="Arial Unicode MS"/>
          <w:rtl w:val="0"/>
          <w:lang w:val="en-US"/>
        </w:rPr>
        <w:t>or</w:t>
      </w:r>
      <w:r>
        <w:rPr>
          <w:rStyle w:val="None"/>
          <w:rFonts w:cs="Arial Unicode MS" w:eastAsia="Arial Unicode MS" w:hint="default"/>
          <w:rtl w:val="0"/>
          <w:lang w:val="en-US"/>
        </w:rPr>
        <w:t> </w:t>
      </w:r>
      <w:r>
        <w:rPr>
          <w:rStyle w:val="None"/>
          <w:rFonts w:cs="Arial Unicode MS" w:eastAsia="Arial Unicode MS"/>
          <w:rtl w:val="0"/>
          <w:lang w:val="en-US"/>
        </w:rPr>
        <w:t xml:space="preserve">believe that our platforms might be a barrier to participating, please contact </w:t>
      </w:r>
      <w:r>
        <w:rPr>
          <w:rStyle w:val="Hyperlink.0"/>
        </w:rPr>
        <w:fldChar w:fldCharType="begin" w:fldLock="0"/>
      </w:r>
      <w:r>
        <w:rPr>
          <w:rStyle w:val="Hyperlink.0"/>
        </w:rPr>
        <w:instrText xml:space="preserve"> HYPERLINK "https://sas.mcmaster.ca/"</w:instrText>
      </w:r>
      <w:r>
        <w:rPr>
          <w:rStyle w:val="Hyperlink.0"/>
        </w:rPr>
        <w:fldChar w:fldCharType="separate" w:fldLock="0"/>
      </w:r>
      <w:r>
        <w:rPr>
          <w:rStyle w:val="Hyperlink.0"/>
          <w:rFonts w:cs="Arial Unicode MS" w:eastAsia="Arial Unicode MS"/>
          <w:rtl w:val="0"/>
          <w:lang w:val="en-US"/>
        </w:rPr>
        <w:t>Student Accessibility Services</w:t>
      </w:r>
      <w:r>
        <w:rPr/>
        <w:fldChar w:fldCharType="end" w:fldLock="0"/>
      </w:r>
      <w:r>
        <w:rPr>
          <w:rStyle w:val="None"/>
          <w:rFonts w:cs="Arial Unicode MS" w:eastAsia="Arial Unicode MS"/>
          <w:rtl w:val="0"/>
          <w:lang w:val="en-US"/>
        </w:rPr>
        <w:t xml:space="preserve">, </w:t>
      </w:r>
      <w:r>
        <w:rPr>
          <w:rStyle w:val="Hyperlink.0"/>
        </w:rPr>
        <w:fldChar w:fldCharType="begin" w:fldLock="0"/>
      </w:r>
      <w:r>
        <w:rPr>
          <w:rStyle w:val="Hyperlink.0"/>
        </w:rPr>
        <w:instrText xml:space="preserve"> HYPERLINK "mailto:sas@mcmaster.ca"</w:instrText>
      </w:r>
      <w:r>
        <w:rPr>
          <w:rStyle w:val="Hyperlink.0"/>
        </w:rPr>
        <w:fldChar w:fldCharType="separate" w:fldLock="0"/>
      </w:r>
      <w:r>
        <w:rPr>
          <w:rStyle w:val="Hyperlink.0"/>
          <w:rFonts w:cs="Arial Unicode MS" w:eastAsia="Arial Unicode MS"/>
          <w:rtl w:val="0"/>
          <w:lang w:val="en-US"/>
        </w:rPr>
        <w:t>sas@mcmaster.ca</w:t>
      </w:r>
      <w:r>
        <w:rPr/>
        <w:fldChar w:fldCharType="end" w:fldLock="0"/>
      </w:r>
      <w:r>
        <w:rPr>
          <w:rStyle w:val="None"/>
          <w:rFonts w:cs="Arial Unicode MS" w:eastAsia="Arial Unicode MS"/>
          <w:rtl w:val="0"/>
          <w:lang w:val="en-US"/>
        </w:rPr>
        <w:t>,</w:t>
      </w:r>
      <w:r>
        <w:rPr>
          <w:rStyle w:val="None"/>
          <w:rFonts w:cs="Arial Unicode MS" w:eastAsia="Arial Unicode MS" w:hint="default"/>
          <w:rtl w:val="0"/>
          <w:lang w:val="en-US"/>
        </w:rPr>
        <w:t> </w:t>
      </w:r>
      <w:r>
        <w:rPr>
          <w:rStyle w:val="None"/>
          <w:rFonts w:cs="Arial Unicode MS" w:eastAsia="Arial Unicode MS"/>
          <w:rtl w:val="0"/>
          <w:lang w:val="en-US"/>
        </w:rPr>
        <w:t>for support.</w:t>
      </w:r>
      <w:bookmarkEnd w:id="4"/>
      <w:bookmarkStart w:name="_Hlk45874713" w:id="5"/>
    </w:p>
    <w:p>
      <w:pPr>
        <w:pStyle w:val="Heading 2"/>
        <w:spacing w:before="140"/>
      </w:pPr>
      <w:r>
        <w:rPr>
          <w:rStyle w:val="None"/>
          <w:rtl w:val="0"/>
          <w:lang w:val="en-US"/>
        </w:rPr>
        <w:t xml:space="preserve">Course Overview and Assessment </w:t>
      </w:r>
    </w:p>
    <w:p>
      <w:pPr>
        <w:pStyle w:val="Heading 3"/>
        <w:spacing w:before="100"/>
        <w:rPr>
          <w:rStyle w:val="None"/>
          <w:rFonts w:ascii="Helvetica Neue" w:cs="Helvetica Neue" w:hAnsi="Helvetica Neue" w:eastAsia="Helvetica Neue"/>
        </w:rPr>
      </w:pPr>
      <w:r>
        <w:rPr>
          <w:rStyle w:val="None"/>
          <w:rtl w:val="0"/>
          <w:lang w:val="en-US"/>
        </w:rPr>
        <w:t>Topics</w:t>
      </w:r>
    </w:p>
    <w:p>
      <w:pPr>
        <w:pStyle w:val="Body A A"/>
      </w:pPr>
    </w:p>
    <w:p>
      <w:pPr>
        <w:pStyle w:val="List Paragraph"/>
        <w:numPr>
          <w:ilvl w:val="0"/>
          <w:numId w:val="7"/>
        </w:numPr>
        <w:bidi w:val="0"/>
        <w:ind w:right="0"/>
        <w:jc w:val="left"/>
        <w:rPr>
          <w:rtl w:val="0"/>
          <w:lang w:val="en-US"/>
        </w:rPr>
      </w:pPr>
      <w:r>
        <w:rPr>
          <w:rStyle w:val="None"/>
          <w:rtl w:val="0"/>
          <w:lang w:val="en-US"/>
        </w:rPr>
        <w:t>Geometry of Euclidean space, R^n, and linear algebra review.</w:t>
      </w:r>
    </w:p>
    <w:p>
      <w:pPr>
        <w:pStyle w:val="List Paragraph"/>
        <w:numPr>
          <w:ilvl w:val="0"/>
          <w:numId w:val="7"/>
        </w:numPr>
        <w:bidi w:val="0"/>
        <w:ind w:right="0"/>
        <w:jc w:val="left"/>
        <w:rPr>
          <w:rtl w:val="0"/>
          <w:lang w:val="en-US"/>
        </w:rPr>
      </w:pPr>
      <w:r>
        <w:rPr>
          <w:rStyle w:val="None"/>
          <w:rtl w:val="0"/>
          <w:lang w:val="en-US"/>
        </w:rPr>
        <w:t>Multivariable functions: limits, continuity, and derivatives.</w:t>
      </w:r>
    </w:p>
    <w:p>
      <w:pPr>
        <w:pStyle w:val="List Paragraph"/>
        <w:numPr>
          <w:ilvl w:val="0"/>
          <w:numId w:val="7"/>
        </w:numPr>
        <w:bidi w:val="0"/>
        <w:ind w:right="0"/>
        <w:jc w:val="left"/>
        <w:rPr>
          <w:rtl w:val="0"/>
          <w:lang w:val="en-US"/>
        </w:rPr>
      </w:pPr>
      <w:r>
        <w:rPr>
          <w:rStyle w:val="None"/>
          <w:rtl w:val="0"/>
          <w:lang w:val="en-US"/>
        </w:rPr>
        <w:t>Optimization.</w:t>
      </w:r>
    </w:p>
    <w:p>
      <w:pPr>
        <w:pStyle w:val="List Paragraph"/>
        <w:numPr>
          <w:ilvl w:val="0"/>
          <w:numId w:val="7"/>
        </w:numPr>
        <w:bidi w:val="0"/>
        <w:ind w:right="0"/>
        <w:jc w:val="left"/>
        <w:rPr>
          <w:rtl w:val="0"/>
          <w:lang w:val="en-US"/>
        </w:rPr>
      </w:pPr>
      <w:r>
        <w:rPr>
          <w:rStyle w:val="None"/>
          <w:rtl w:val="0"/>
          <w:lang w:val="en-US"/>
        </w:rPr>
        <w:t>Geometry of space curves: the Frenet frame and curvature.</w:t>
      </w:r>
    </w:p>
    <w:p>
      <w:pPr>
        <w:pStyle w:val="List Paragraph"/>
        <w:numPr>
          <w:ilvl w:val="0"/>
          <w:numId w:val="7"/>
        </w:numPr>
        <w:bidi w:val="0"/>
        <w:ind w:right="0"/>
        <w:jc w:val="left"/>
        <w:rPr>
          <w:rtl w:val="0"/>
          <w:lang w:val="en-US"/>
        </w:rPr>
      </w:pPr>
      <w:r>
        <w:rPr>
          <w:rStyle w:val="None"/>
          <w:rtl w:val="0"/>
          <w:lang w:val="en-US"/>
        </w:rPr>
        <w:t>Inverse and implicit function theorems.</w:t>
      </w:r>
    </w:p>
    <w:p>
      <w:pPr>
        <w:pStyle w:val="Space Option"/>
        <w:rPr>
          <w:rStyle w:val="None"/>
          <w:sz w:val="8"/>
          <w:szCs w:val="8"/>
        </w:rPr>
      </w:pPr>
    </w:p>
    <w:p>
      <w:pPr>
        <w:pStyle w:val="List Paragraph"/>
        <w:numPr>
          <w:ilvl w:val="0"/>
          <w:numId w:val="7"/>
        </w:numPr>
        <w:bidi w:val="0"/>
        <w:ind w:right="0"/>
        <w:jc w:val="left"/>
        <w:rPr>
          <w:rtl w:val="0"/>
          <w:lang w:val="en-US"/>
        </w:rPr>
      </w:pPr>
      <w:r>
        <w:rPr>
          <w:rStyle w:val="None"/>
          <w:rtl w:val="0"/>
          <w:lang w:val="en-US"/>
        </w:rPr>
        <w:t>Approximation, Taylor's theorem, and critical points.</w:t>
      </w:r>
    </w:p>
    <w:p>
      <w:pPr>
        <w:pStyle w:val="List Paragraph"/>
        <w:numPr>
          <w:ilvl w:val="0"/>
          <w:numId w:val="7"/>
        </w:numPr>
        <w:bidi w:val="0"/>
        <w:ind w:right="0"/>
        <w:jc w:val="left"/>
        <w:rPr>
          <w:rtl w:val="0"/>
          <w:lang w:val="en-US"/>
        </w:rPr>
      </w:pPr>
      <w:r>
        <w:rPr>
          <w:rStyle w:val="None"/>
          <w:rtl w:val="0"/>
          <w:lang w:val="en-US"/>
        </w:rPr>
        <w:t>Calculus of variations.</w:t>
      </w:r>
    </w:p>
    <w:p>
      <w:pPr>
        <w:pStyle w:val="List Paragraph"/>
        <w:numPr>
          <w:ilvl w:val="0"/>
          <w:numId w:val="7"/>
        </w:numPr>
        <w:bidi w:val="0"/>
        <w:ind w:right="0"/>
        <w:jc w:val="left"/>
        <w:rPr>
          <w:rtl w:val="0"/>
          <w:lang w:val="en-US"/>
        </w:rPr>
      </w:pPr>
      <w:r>
        <w:rPr>
          <w:rStyle w:val="None"/>
          <w:rtl w:val="0"/>
          <w:lang w:val="en-US"/>
        </w:rPr>
        <w:t>Fourier series.</w:t>
      </w:r>
    </w:p>
    <w:p>
      <w:pPr>
        <w:pStyle w:val="Heading 2"/>
        <w:spacing w:before="100"/>
      </w:pPr>
      <w:r>
        <w:rPr>
          <w:rStyle w:val="None"/>
          <w:rtl w:val="0"/>
          <w:lang w:val="en-US"/>
        </w:rPr>
        <w:t>Assessment and Evaluation</w:t>
      </w:r>
      <w:bookmarkEnd w:id="5"/>
    </w:p>
    <w:p>
      <w:pPr>
        <w:pStyle w:val="Heading 3"/>
        <w:spacing w:before="100"/>
      </w:pPr>
      <w:bookmarkStart w:name="_Hlk45735870" w:id="6"/>
      <w:r>
        <w:rPr>
          <w:rStyle w:val="None"/>
          <w:rtl w:val="0"/>
          <w:lang w:val="en-US"/>
        </w:rPr>
        <w:t xml:space="preserve">Submission Guidelines </w:t>
      </w:r>
    </w:p>
    <w:p>
      <w:pPr>
        <w:pStyle w:val="Body A"/>
      </w:pPr>
      <w:r>
        <w:rPr>
          <w:rStyle w:val="None"/>
          <w:rFonts w:cs="Arial Unicode MS" w:eastAsia="Arial Unicode MS"/>
          <w:rtl w:val="0"/>
          <w:lang w:val="en-US"/>
        </w:rPr>
        <w:t>Homework will be submitted through Crowdmark. Ensure your submissions adhere to the following guidelines.</w:t>
      </w:r>
    </w:p>
    <w:p>
      <w:pPr>
        <w:pStyle w:val="List Paragraph"/>
        <w:numPr>
          <w:ilvl w:val="0"/>
          <w:numId w:val="8"/>
        </w:numPr>
        <w:bidi w:val="0"/>
        <w:ind w:right="0"/>
        <w:jc w:val="left"/>
        <w:rPr>
          <w:rtl w:val="0"/>
          <w:lang w:val="en-US"/>
        </w:rPr>
      </w:pPr>
      <w:r>
        <w:rPr>
          <w:rStyle w:val="None"/>
          <w:rtl w:val="0"/>
          <w:lang w:val="en-US"/>
        </w:rPr>
        <w:t>Writing must be neat and legible. If the TA cannot read something, then it cannot be graded.</w:t>
      </w:r>
    </w:p>
    <w:p>
      <w:pPr>
        <w:pStyle w:val="List Paragraph"/>
        <w:numPr>
          <w:ilvl w:val="0"/>
          <w:numId w:val="8"/>
        </w:numPr>
        <w:bidi w:val="0"/>
        <w:ind w:right="0"/>
        <w:jc w:val="left"/>
        <w:rPr>
          <w:rtl w:val="0"/>
          <w:lang w:val="en-US"/>
        </w:rPr>
      </w:pPr>
      <w:r>
        <w:rPr>
          <w:rStyle w:val="None"/>
          <w:rtl w:val="0"/>
          <w:lang w:val="en-US"/>
        </w:rPr>
        <w:t>I recommend using a full sheet of paper for each problem. Do not cram your solutions into a small space.</w:t>
      </w:r>
    </w:p>
    <w:p>
      <w:pPr>
        <w:pStyle w:val="List Paragraph"/>
        <w:numPr>
          <w:ilvl w:val="0"/>
          <w:numId w:val="8"/>
        </w:numPr>
        <w:bidi w:val="0"/>
        <w:ind w:right="0"/>
        <w:jc w:val="left"/>
        <w:rPr>
          <w:rtl w:val="0"/>
          <w:lang w:val="en-US"/>
        </w:rPr>
      </w:pPr>
      <w:r>
        <w:rPr>
          <w:rStyle w:val="None"/>
          <w:rtl w:val="0"/>
          <w:lang w:val="en-US"/>
        </w:rPr>
        <w:t xml:space="preserve">Scans and images should be a clear resolution. Good lighting helps. </w:t>
      </w:r>
    </w:p>
    <w:p>
      <w:pPr>
        <w:pStyle w:val="Body A"/>
        <w:rPr>
          <w:rStyle w:val="None"/>
          <w:u w:val="single"/>
        </w:rPr>
      </w:pPr>
      <w:r>
        <w:rPr>
          <w:rStyle w:val="None"/>
          <w:rFonts w:cs="Arial Unicode MS" w:eastAsia="Arial Unicode MS"/>
          <w:u w:val="single"/>
          <w:rtl w:val="0"/>
          <w:lang w:val="en-US"/>
        </w:rPr>
        <w:t>See the course policies for late and missing work below.</w:t>
      </w:r>
    </w:p>
    <w:p>
      <w:pPr>
        <w:pStyle w:val="Heading 3"/>
      </w:pPr>
      <w:r>
        <w:rPr>
          <w:rStyle w:val="None"/>
          <w:rtl w:val="0"/>
          <w:lang w:val="en-US"/>
        </w:rPr>
        <w:t>Grade Break down</w:t>
      </w:r>
    </w:p>
    <w:p>
      <w:pPr>
        <w:pStyle w:val="Body A"/>
      </w:pPr>
      <w:r>
        <w:rPr>
          <w:rStyle w:val="None"/>
          <w:rFonts w:cs="Arial Unicode MS" w:eastAsia="Arial Unicode MS"/>
          <w:rtl w:val="0"/>
          <w:lang w:val="en-US"/>
        </w:rPr>
        <w:t>Your final grade will be calculated according to the following formula. (See also the course policy for MSAF below.)</w:t>
      </w:r>
    </w:p>
    <w:tbl>
      <w:tblPr>
        <w:tblW w:w="5670" w:type="dxa"/>
        <w:jc w:val="left"/>
        <w:tblInd w:w="18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70"/>
        <w:gridCol w:w="1800"/>
      </w:tblGrid>
      <w:tr>
        <w:tblPrEx>
          <w:shd w:val="clear" w:color="auto" w:fill="cdd4e9"/>
        </w:tblPrEx>
        <w:trPr>
          <w:trHeight w:val="267" w:hRule="atLeast"/>
        </w:trPr>
        <w:tc>
          <w:tcPr>
            <w:tcW w:type="dxa" w:w="3870"/>
            <w:tcBorders>
              <w:top w:val="single" w:color="bfbfbf" w:sz="4" w:space="0" w:shadow="0" w:frame="0"/>
              <w:left w:val="nil"/>
              <w:bottom w:val="single" w:color="bfbfbf" w:sz="4" w:space="0" w:shadow="0" w:frame="0"/>
              <w:right w:val="nil"/>
            </w:tcBorders>
            <w:shd w:val="clear" w:color="auto" w:fill="f5f5f5"/>
            <w:tcMar>
              <w:top w:type="dxa" w:w="80"/>
              <w:left w:type="dxa" w:w="80"/>
              <w:bottom w:type="dxa" w:w="80"/>
              <w:right w:type="dxa" w:w="80"/>
            </w:tcMar>
            <w:vAlign w:val="top"/>
          </w:tcPr>
          <w:p>
            <w:pPr>
              <w:pStyle w:val="heading 4"/>
              <w:spacing w:line="276" w:lineRule="auto"/>
            </w:pPr>
            <w:r>
              <w:rPr>
                <w:rStyle w:val="None"/>
                <w:shd w:val="nil" w:color="auto" w:fill="auto"/>
                <w:rtl w:val="0"/>
                <w:lang w:val="en-US"/>
              </w:rPr>
              <w:t xml:space="preserve">  Grade Component</w:t>
            </w:r>
          </w:p>
        </w:tc>
        <w:tc>
          <w:tcPr>
            <w:tcW w:type="dxa" w:w="1800"/>
            <w:tcBorders>
              <w:top w:val="single" w:color="bfbfbf" w:sz="4" w:space="0" w:shadow="0" w:frame="0"/>
              <w:left w:val="nil"/>
              <w:bottom w:val="single" w:color="bfbfbf" w:sz="4" w:space="0" w:shadow="0" w:frame="0"/>
              <w:right w:val="nil"/>
            </w:tcBorders>
            <w:shd w:val="clear" w:color="auto" w:fill="f5f5f5"/>
            <w:tcMar>
              <w:top w:type="dxa" w:w="80"/>
              <w:left w:type="dxa" w:w="80"/>
              <w:bottom w:type="dxa" w:w="80"/>
              <w:right w:type="dxa" w:w="80"/>
            </w:tcMar>
            <w:vAlign w:val="top"/>
          </w:tcPr>
          <w:p>
            <w:pPr>
              <w:pStyle w:val="heading 4"/>
              <w:spacing w:line="276" w:lineRule="auto"/>
            </w:pPr>
            <w:r>
              <w:rPr>
                <w:rStyle w:val="None"/>
                <w:shd w:val="nil" w:color="auto" w:fill="auto"/>
                <w:rtl w:val="0"/>
                <w:lang w:val="en-US"/>
              </w:rPr>
              <w:t xml:space="preserve"> Weight</w:t>
            </w:r>
          </w:p>
        </w:tc>
      </w:tr>
      <w:tr>
        <w:tblPrEx>
          <w:shd w:val="clear" w:color="auto" w:fill="cdd4e9"/>
        </w:tblPrEx>
        <w:trPr>
          <w:trHeight w:val="267" w:hRule="atLeast"/>
        </w:trPr>
        <w:tc>
          <w:tcPr>
            <w:tcW w:type="dxa" w:w="387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Homework</w:t>
            </w:r>
          </w:p>
        </w:tc>
        <w:tc>
          <w:tcPr>
            <w:tcW w:type="dxa" w:w="180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20%</w:t>
            </w:r>
          </w:p>
        </w:tc>
      </w:tr>
      <w:tr>
        <w:tblPrEx>
          <w:shd w:val="clear" w:color="auto" w:fill="cdd4e9"/>
        </w:tblPrEx>
        <w:trPr>
          <w:trHeight w:val="267" w:hRule="atLeast"/>
        </w:trPr>
        <w:tc>
          <w:tcPr>
            <w:tcW w:type="dxa" w:w="387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Best Term Test</w:t>
            </w:r>
          </w:p>
        </w:tc>
        <w:tc>
          <w:tcPr>
            <w:tcW w:type="dxa" w:w="180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25%</w:t>
            </w:r>
          </w:p>
        </w:tc>
      </w:tr>
      <w:tr>
        <w:tblPrEx>
          <w:shd w:val="clear" w:color="auto" w:fill="cdd4e9"/>
        </w:tblPrEx>
        <w:trPr>
          <w:trHeight w:val="267" w:hRule="atLeast"/>
        </w:trPr>
        <w:tc>
          <w:tcPr>
            <w:tcW w:type="dxa" w:w="387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Second Best Term Test</w:t>
            </w:r>
          </w:p>
        </w:tc>
        <w:tc>
          <w:tcPr>
            <w:tcW w:type="dxa" w:w="180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15%</w:t>
            </w:r>
          </w:p>
        </w:tc>
      </w:tr>
      <w:tr>
        <w:tblPrEx>
          <w:shd w:val="clear" w:color="auto" w:fill="cdd4e9"/>
        </w:tblPrEx>
        <w:trPr>
          <w:trHeight w:val="267" w:hRule="atLeast"/>
        </w:trPr>
        <w:tc>
          <w:tcPr>
            <w:tcW w:type="dxa" w:w="387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 xml:space="preserve">Final Exam </w:t>
            </w:r>
          </w:p>
        </w:tc>
        <w:tc>
          <w:tcPr>
            <w:tcW w:type="dxa" w:w="180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top"/>
          </w:tcPr>
          <w:p>
            <w:pPr>
              <w:pStyle w:val="Body A"/>
              <w:spacing w:line="276" w:lineRule="auto"/>
            </w:pPr>
            <w:r>
              <w:rPr>
                <w:rStyle w:val="None"/>
                <w:shd w:val="nil" w:color="auto" w:fill="auto"/>
                <w:rtl w:val="0"/>
                <w:lang w:val="en-US"/>
              </w:rPr>
              <w:t>40%</w:t>
            </w:r>
          </w:p>
        </w:tc>
      </w:tr>
    </w:tbl>
    <w:p>
      <w:pPr>
        <w:pStyle w:val="Body A"/>
        <w:widowControl w:val="0"/>
        <w:spacing w:line="240" w:lineRule="auto"/>
        <w:ind w:left="1728" w:hanging="1728"/>
      </w:pPr>
    </w:p>
    <w:p>
      <w:pPr>
        <w:pStyle w:val="Body A"/>
        <w:widowControl w:val="0"/>
        <w:spacing w:line="240" w:lineRule="auto"/>
        <w:ind w:left="1620" w:hanging="1620"/>
      </w:pPr>
    </w:p>
    <w:p>
      <w:pPr>
        <w:pStyle w:val="Heading 3"/>
        <w:spacing w:before="100"/>
      </w:pPr>
      <w:r>
        <w:rPr>
          <w:rStyle w:val="None"/>
          <w:rtl w:val="0"/>
          <w:lang w:val="en-US"/>
        </w:rPr>
        <w:t>Homework</w:t>
      </w:r>
    </w:p>
    <w:p>
      <w:pPr>
        <w:pStyle w:val="List Paragraph"/>
        <w:numPr>
          <w:ilvl w:val="0"/>
          <w:numId w:val="9"/>
        </w:numPr>
        <w:bidi w:val="0"/>
        <w:ind w:right="0"/>
        <w:jc w:val="left"/>
        <w:rPr>
          <w:rtl w:val="0"/>
          <w:lang w:val="en-US"/>
        </w:rPr>
      </w:pPr>
      <w:r>
        <w:rPr>
          <w:rStyle w:val="None"/>
          <w:rtl w:val="0"/>
          <w:lang w:val="en-US"/>
        </w:rPr>
        <w:t>There will be 8 homework assignments.</w:t>
      </w:r>
    </w:p>
    <w:p>
      <w:pPr>
        <w:pStyle w:val="List Paragraph"/>
        <w:numPr>
          <w:ilvl w:val="0"/>
          <w:numId w:val="9"/>
        </w:numPr>
        <w:bidi w:val="0"/>
        <w:ind w:right="0"/>
        <w:jc w:val="left"/>
        <w:rPr>
          <w:rtl w:val="0"/>
          <w:lang w:val="en-US"/>
        </w:rPr>
      </w:pPr>
      <w:r>
        <w:rPr>
          <w:rStyle w:val="None"/>
          <w:rtl w:val="0"/>
          <w:lang w:val="en-US"/>
        </w:rPr>
        <w:t>The homework grade will be calculated as the average of the 7 best homework grades.</w:t>
      </w:r>
    </w:p>
    <w:p>
      <w:pPr>
        <w:pStyle w:val="Heading 3"/>
        <w:spacing w:before="100"/>
      </w:pPr>
      <w:r>
        <w:rPr>
          <w:rStyle w:val="None"/>
          <w:rtl w:val="0"/>
          <w:lang w:val="en-US"/>
        </w:rPr>
        <w:t>Term tests</w:t>
      </w:r>
    </w:p>
    <w:p>
      <w:pPr>
        <w:pStyle w:val="List Paragraph"/>
        <w:numPr>
          <w:ilvl w:val="0"/>
          <w:numId w:val="9"/>
        </w:numPr>
        <w:bidi w:val="0"/>
        <w:ind w:right="0"/>
        <w:jc w:val="left"/>
        <w:rPr>
          <w:rtl w:val="0"/>
          <w:lang w:val="en-US"/>
        </w:rPr>
      </w:pPr>
      <w:r>
        <w:rPr>
          <w:rStyle w:val="None"/>
          <w:rtl w:val="0"/>
          <w:lang w:val="en-US"/>
        </w:rPr>
        <w:t>There will be 2 term tests.</w:t>
      </w:r>
    </w:p>
    <w:p>
      <w:pPr>
        <w:pStyle w:val="List Paragraph"/>
        <w:numPr>
          <w:ilvl w:val="0"/>
          <w:numId w:val="9"/>
        </w:numPr>
        <w:bidi w:val="0"/>
        <w:ind w:right="0"/>
        <w:jc w:val="left"/>
        <w:rPr>
          <w:rtl w:val="0"/>
          <w:lang w:val="en-US"/>
        </w:rPr>
      </w:pPr>
      <w:r>
        <w:rPr>
          <w:rStyle w:val="None"/>
          <w:rtl w:val="0"/>
          <w:lang w:val="en-US"/>
        </w:rPr>
        <w:t xml:space="preserve">The term tests will be take-home exams. </w:t>
      </w:r>
    </w:p>
    <w:p>
      <w:pPr>
        <w:pStyle w:val="List Paragraph"/>
        <w:numPr>
          <w:ilvl w:val="0"/>
          <w:numId w:val="9"/>
        </w:numPr>
        <w:bidi w:val="0"/>
        <w:ind w:right="0"/>
        <w:jc w:val="left"/>
        <w:rPr>
          <w:rtl w:val="0"/>
          <w:lang w:val="en-US"/>
        </w:rPr>
      </w:pPr>
      <w:r>
        <w:rPr>
          <w:rStyle w:val="None"/>
          <w:rtl w:val="0"/>
          <w:lang w:val="en-US"/>
        </w:rPr>
        <w:t>We will provide a period of 3 days to complete each term test.</w:t>
      </w:r>
    </w:p>
    <w:p>
      <w:pPr>
        <w:pStyle w:val="Heading 3"/>
        <w:spacing w:before="100"/>
        <w:rPr>
          <w:lang w:val="pt-PT"/>
        </w:rPr>
      </w:pPr>
      <w:r>
        <w:rPr>
          <w:rStyle w:val="None"/>
          <w:rtl w:val="0"/>
          <w:lang w:val="pt-PT"/>
        </w:rPr>
        <w:t>Final exam</w:t>
      </w:r>
    </w:p>
    <w:p>
      <w:pPr>
        <w:pStyle w:val="List Paragraph"/>
        <w:numPr>
          <w:ilvl w:val="0"/>
          <w:numId w:val="10"/>
        </w:numPr>
        <w:bidi w:val="0"/>
        <w:ind w:right="0"/>
        <w:jc w:val="left"/>
        <w:rPr>
          <w:rtl w:val="0"/>
          <w:lang w:val="en-US"/>
        </w:rPr>
      </w:pPr>
      <w:r>
        <w:rPr>
          <w:rStyle w:val="None"/>
          <w:rtl w:val="0"/>
          <w:lang w:val="en-US"/>
        </w:rPr>
        <w:t xml:space="preserve">The final exam will be a take-home exam. </w:t>
      </w:r>
    </w:p>
    <w:p>
      <w:pPr>
        <w:pStyle w:val="List Paragraph"/>
        <w:numPr>
          <w:ilvl w:val="0"/>
          <w:numId w:val="10"/>
        </w:numPr>
        <w:bidi w:val="0"/>
        <w:ind w:right="0"/>
        <w:jc w:val="left"/>
        <w:rPr>
          <w:rtl w:val="0"/>
          <w:lang w:val="en-US"/>
        </w:rPr>
      </w:pPr>
      <w:r>
        <w:rPr>
          <w:rStyle w:val="None"/>
          <w:rtl w:val="0"/>
          <w:lang w:val="en-US"/>
        </w:rPr>
        <w:t>We will provide a period of 4 days to complete the final exam.</w:t>
      </w:r>
    </w:p>
    <w:p>
      <w:pPr>
        <w:pStyle w:val="Body A"/>
        <w:spacing w:after="160" w:line="259" w:lineRule="auto"/>
      </w:pPr>
      <w:r>
        <w:rPr>
          <w:rStyle w:val="None"/>
          <w:rFonts w:ascii="Arial Unicode MS" w:cs="Arial Unicode MS" w:hAnsi="Arial Unicode MS" w:eastAsia="Arial Unicode MS"/>
          <w:b w:val="0"/>
          <w:bCs w:val="0"/>
          <w:i w:val="0"/>
          <w:iCs w:val="0"/>
        </w:rPr>
        <w:br w:type="page"/>
      </w:r>
    </w:p>
    <w:p>
      <w:pPr>
        <w:pStyle w:val="Space Option"/>
        <w:rPr>
          <w:rStyle w:val="None"/>
          <w:sz w:val="4"/>
          <w:szCs w:val="4"/>
        </w:rPr>
      </w:pPr>
    </w:p>
    <w:p>
      <w:pPr>
        <w:pStyle w:val="Space Option"/>
        <w:rPr>
          <w:rStyle w:val="None"/>
          <w:sz w:val="4"/>
          <w:szCs w:val="4"/>
        </w:rPr>
      </w:pPr>
    </w:p>
    <w:p>
      <w:pPr>
        <w:pStyle w:val="Space Option"/>
        <w:rPr>
          <w:rStyle w:val="None"/>
          <w:sz w:val="4"/>
          <w:szCs w:val="4"/>
        </w:rPr>
      </w:pPr>
    </w:p>
    <w:p>
      <w:pPr>
        <w:pStyle w:val="Heading 2"/>
      </w:pPr>
      <w:r>
        <w:rPr>
          <w:rStyle w:val="None"/>
          <w:rtl w:val="0"/>
          <w:lang w:val="en-US"/>
        </w:rPr>
        <w:t>Email policy</w:t>
      </w:r>
    </w:p>
    <w:p>
      <w:pPr>
        <w:pStyle w:val="Body A"/>
      </w:pPr>
      <w:r>
        <w:rPr>
          <w:rStyle w:val="None"/>
          <w:rFonts w:cs="Arial Unicode MS" w:eastAsia="Arial Unicode MS"/>
          <w:rtl w:val="0"/>
          <w:lang w:val="en-US"/>
        </w:rPr>
        <w:t>Please read this policy in detail. This will help us to communicate more effectively.  I may not reply to emails which do not follow this policy.</w:t>
      </w:r>
    </w:p>
    <w:p>
      <w:pPr>
        <w:pStyle w:val="List Paragraph"/>
        <w:numPr>
          <w:ilvl w:val="0"/>
          <w:numId w:val="11"/>
        </w:numPr>
        <w:bidi w:val="0"/>
        <w:ind w:right="0"/>
        <w:jc w:val="left"/>
        <w:rPr>
          <w:rtl w:val="0"/>
          <w:lang w:val="en-US"/>
        </w:rPr>
      </w:pPr>
      <w:r>
        <w:rPr>
          <w:rStyle w:val="None"/>
          <w:rtl w:val="0"/>
          <w:lang w:val="en-US"/>
        </w:rPr>
        <w:t xml:space="preserve">All emails pertaining to the course </w:t>
      </w:r>
      <w:r>
        <w:rPr>
          <w:rStyle w:val="None"/>
          <w:u w:val="single"/>
          <w:rtl w:val="0"/>
          <w:lang w:val="en-US"/>
        </w:rPr>
        <w:t>must include "MATH 2XX3" in the subject</w:t>
      </w:r>
      <w:r>
        <w:rPr>
          <w:rStyle w:val="None"/>
          <w:rtl w:val="0"/>
          <w:lang w:val="en-US"/>
        </w:rPr>
        <w:t>.</w:t>
      </w:r>
    </w:p>
    <w:p>
      <w:pPr>
        <w:pStyle w:val="List Paragraph"/>
        <w:numPr>
          <w:ilvl w:val="0"/>
          <w:numId w:val="11"/>
        </w:numPr>
        <w:bidi w:val="0"/>
        <w:ind w:right="0"/>
        <w:jc w:val="left"/>
        <w:rPr>
          <w:rtl w:val="0"/>
          <w:lang w:val="en-US"/>
        </w:rPr>
      </w:pPr>
      <w:r>
        <w:rPr>
          <w:rStyle w:val="None"/>
          <w:u w:val="single"/>
          <w:rtl w:val="0"/>
          <w:lang w:val="en-US"/>
        </w:rPr>
        <w:t>I only reply to emails on weekdays between 9AM and 5PM</w:t>
      </w:r>
      <w:r>
        <w:rPr>
          <w:rStyle w:val="None"/>
          <w:rtl w:val="0"/>
          <w:lang w:val="en-US"/>
        </w:rPr>
        <w:t xml:space="preserve"> (Eastern time), excluding holidays. Thus, </w:t>
      </w:r>
      <w:r>
        <w:rPr>
          <w:rStyle w:val="None"/>
          <w:u w:val="single"/>
          <w:rtl w:val="0"/>
          <w:lang w:val="en-US"/>
        </w:rPr>
        <w:t>I may not reply to your email immediately</w:t>
      </w:r>
      <w:r>
        <w:rPr>
          <w:rStyle w:val="None"/>
          <w:rtl w:val="0"/>
          <w:lang w:val="en-US"/>
        </w:rPr>
        <w:t>. You are responsible for planning accordingly (i.e. do not wait until the last minute before a deadline to ask a question).</w:t>
      </w:r>
    </w:p>
    <w:p>
      <w:pPr>
        <w:pStyle w:val="List Paragraph"/>
        <w:numPr>
          <w:ilvl w:val="0"/>
          <w:numId w:val="11"/>
        </w:numPr>
        <w:bidi w:val="0"/>
        <w:ind w:right="0"/>
        <w:jc w:val="left"/>
        <w:rPr>
          <w:rtl w:val="0"/>
          <w:lang w:val="en-US"/>
        </w:rPr>
      </w:pPr>
      <w:r>
        <w:rPr>
          <w:rStyle w:val="None"/>
          <w:u w:val="single"/>
          <w:rtl w:val="0"/>
          <w:lang w:val="en-US"/>
        </w:rPr>
        <w:t>Check the course outline and Avenue Discussions before asking a question by email.</w:t>
      </w:r>
      <w:r>
        <w:rPr>
          <w:rStyle w:val="None"/>
          <w:rtl w:val="0"/>
          <w:lang w:val="en-US"/>
        </w:rPr>
        <w:t xml:space="preserve"> I may not reply to emails asking questions which have already been answered in the course outline or the Avenue Discussions.</w:t>
      </w:r>
    </w:p>
    <w:p>
      <w:pPr>
        <w:pStyle w:val="List Paragraph"/>
        <w:numPr>
          <w:ilvl w:val="0"/>
          <w:numId w:val="11"/>
        </w:numPr>
        <w:bidi w:val="0"/>
        <w:ind w:right="0"/>
        <w:jc w:val="left"/>
        <w:rPr>
          <w:rtl w:val="0"/>
          <w:lang w:val="en-US"/>
        </w:rPr>
      </w:pPr>
      <w:r>
        <w:rPr>
          <w:rStyle w:val="None"/>
          <w:rtl w:val="0"/>
          <w:lang w:val="en-US"/>
        </w:rPr>
        <w:t xml:space="preserve">General questions about the course and material which are not private in nature </w:t>
      </w:r>
      <w:r>
        <w:rPr>
          <w:rStyle w:val="None"/>
          <w:u w:val="single"/>
          <w:rtl w:val="0"/>
          <w:lang w:val="en-US"/>
        </w:rPr>
        <w:t>should be asked in the Avenue Discussions</w:t>
      </w:r>
      <w:r>
        <w:rPr>
          <w:rStyle w:val="None"/>
          <w:rtl w:val="0"/>
          <w:lang w:val="en-US"/>
        </w:rPr>
        <w:t>. If you ask such a question by email, I may direct you to the Avenue Discussions.</w:t>
      </w:r>
    </w:p>
    <w:p>
      <w:pPr>
        <w:pStyle w:val="List Paragraph"/>
        <w:numPr>
          <w:ilvl w:val="0"/>
          <w:numId w:val="11"/>
        </w:numPr>
        <w:bidi w:val="0"/>
        <w:ind w:right="0"/>
        <w:jc w:val="left"/>
        <w:rPr>
          <w:rtl w:val="0"/>
          <w:lang w:val="en-US"/>
        </w:rPr>
      </w:pPr>
      <w:r>
        <w:rPr>
          <w:rStyle w:val="None"/>
          <w:u w:val="single"/>
          <w:rtl w:val="0"/>
          <w:lang w:val="en-US"/>
        </w:rPr>
        <w:t>I will not reply to emails about MSAFs unless there is a problem</w:t>
      </w:r>
      <w:r>
        <w:rPr>
          <w:rStyle w:val="None"/>
          <w:rtl w:val="0"/>
          <w:lang w:val="en-US"/>
        </w:rPr>
        <w:t>. If you have submitted an MSAF and everything is OK I will not reply to your email about the MSAF.</w:t>
      </w:r>
    </w:p>
    <w:p>
      <w:pPr>
        <w:pStyle w:val="List Paragraph"/>
        <w:numPr>
          <w:ilvl w:val="0"/>
          <w:numId w:val="11"/>
        </w:numPr>
        <w:bidi w:val="0"/>
        <w:ind w:right="0"/>
        <w:jc w:val="left"/>
        <w:rPr>
          <w:rtl w:val="0"/>
          <w:lang w:val="en-US"/>
        </w:rPr>
      </w:pPr>
      <w:r>
        <w:rPr>
          <w:rStyle w:val="None"/>
          <w:u w:val="single"/>
          <w:rtl w:val="0"/>
          <w:lang w:val="en-US"/>
        </w:rPr>
        <w:t>I do not release course statistics</w:t>
      </w:r>
      <w:r>
        <w:rPr>
          <w:rStyle w:val="None"/>
          <w:rtl w:val="0"/>
          <w:lang w:val="en-US"/>
        </w:rPr>
        <w:t>.</w:t>
      </w:r>
    </w:p>
    <w:p>
      <w:pPr>
        <w:pStyle w:val="List Paragraph"/>
        <w:numPr>
          <w:ilvl w:val="0"/>
          <w:numId w:val="11"/>
        </w:numPr>
        <w:bidi w:val="0"/>
        <w:ind w:right="0"/>
        <w:jc w:val="left"/>
        <w:rPr>
          <w:rtl w:val="0"/>
          <w:lang w:val="en-US"/>
        </w:rPr>
      </w:pPr>
      <w:r>
        <w:rPr>
          <w:rStyle w:val="None"/>
          <w:u w:val="single"/>
          <w:rtl w:val="0"/>
          <w:lang w:val="en-US"/>
        </w:rPr>
        <w:t>All regrade requests must follow the instructions for regrade requests</w:t>
      </w:r>
      <w:r>
        <w:rPr>
          <w:rStyle w:val="None"/>
          <w:rtl w:val="0"/>
          <w:lang w:val="en-US"/>
        </w:rPr>
        <w:t xml:space="preserve"> provided below.</w:t>
      </w:r>
    </w:p>
    <w:p>
      <w:pPr>
        <w:pStyle w:val="Heading 2"/>
      </w:pPr>
      <w:r>
        <w:rPr>
          <w:rtl w:val="0"/>
        </w:rPr>
        <w:t>Regrade request policy</w:t>
      </w:r>
    </w:p>
    <w:p>
      <w:pPr>
        <w:pStyle w:val="Body"/>
        <w:bidi w:val="0"/>
        <w:ind w:left="0" w:right="0" w:firstLine="0"/>
        <w:jc w:val="left"/>
        <w:rPr>
          <w:rFonts w:ascii="Calibri" w:cs="Calibri" w:hAnsi="Calibri" w:eastAsia="Calibri"/>
          <w:rtl w:val="0"/>
        </w:rPr>
      </w:pPr>
      <w:r>
        <w:rPr>
          <w:rStyle w:val="None"/>
          <w:rFonts w:ascii="Calibri" w:hAnsi="Calibri"/>
          <w:u w:val="single"/>
          <w:rtl w:val="0"/>
          <w:lang w:val="en-US"/>
        </w:rPr>
        <w:t xml:space="preserve">Please consult solutions posted on Avenue before submitting a regrade request. </w:t>
      </w:r>
      <w:r>
        <w:rPr>
          <w:rFonts w:ascii="Calibri" w:hAnsi="Calibri"/>
          <w:rtl w:val="0"/>
          <w:lang w:val="en-US"/>
        </w:rPr>
        <w:t>Regrade requests shall be submitted by email to the course instructor using the following precise format:</w:t>
      </w:r>
    </w:p>
    <w:p>
      <w:pPr>
        <w:pStyle w:val="Body"/>
        <w:bidi w:val="0"/>
        <w:ind w:left="0" w:right="0" w:firstLine="0"/>
        <w:jc w:val="left"/>
        <w:rPr>
          <w:rFonts w:ascii="Calibri" w:cs="Calibri" w:hAnsi="Calibri" w:eastAsia="Calibri"/>
          <w:rtl w:val="0"/>
        </w:rPr>
      </w:pPr>
    </w:p>
    <w:p>
      <w:pPr>
        <w:pStyle w:val="Body"/>
        <w:bidi w:val="0"/>
        <w:ind w:left="0" w:right="0" w:firstLine="0"/>
        <w:jc w:val="left"/>
        <w:rPr>
          <w:rFonts w:ascii="Calibri" w:cs="Calibri" w:hAnsi="Calibri" w:eastAsia="Calibri"/>
          <w:i w:val="1"/>
          <w:iCs w:val="1"/>
          <w:rtl w:val="0"/>
        </w:rPr>
      </w:pPr>
      <w:r>
        <w:rPr>
          <w:rFonts w:ascii="Calibri" w:hAnsi="Calibri"/>
          <w:i w:val="1"/>
          <w:iCs w:val="1"/>
          <w:rtl w:val="0"/>
          <w:lang w:val="en-US"/>
        </w:rPr>
        <w:t>Subject: MATH 2XX3 regrade request</w:t>
      </w:r>
    </w:p>
    <w:p>
      <w:pPr>
        <w:pStyle w:val="Body"/>
        <w:bidi w:val="0"/>
        <w:ind w:left="0" w:right="0" w:firstLine="0"/>
        <w:jc w:val="left"/>
        <w:rPr>
          <w:rFonts w:ascii="Calibri" w:cs="Calibri" w:hAnsi="Calibri" w:eastAsia="Calibri"/>
          <w:i w:val="1"/>
          <w:iCs w:val="1"/>
          <w:rtl w:val="0"/>
        </w:rPr>
      </w:pPr>
      <w:r>
        <w:rPr>
          <w:rFonts w:ascii="Calibri" w:hAnsi="Calibri"/>
          <w:i w:val="1"/>
          <w:iCs w:val="1"/>
          <w:rtl w:val="0"/>
          <w:lang w:val="en-US"/>
        </w:rPr>
        <w:t>Body:</w:t>
      </w:r>
    </w:p>
    <w:p>
      <w:pPr>
        <w:pStyle w:val="Body"/>
        <w:numPr>
          <w:ilvl w:val="0"/>
          <w:numId w:val="13"/>
        </w:numPr>
        <w:bidi w:val="0"/>
        <w:ind w:right="0"/>
        <w:jc w:val="left"/>
        <w:rPr>
          <w:rFonts w:ascii="Calibri" w:hAnsi="Calibri"/>
          <w:i w:val="1"/>
          <w:iCs w:val="1"/>
          <w:rtl w:val="0"/>
          <w:lang w:val="en-US"/>
        </w:rPr>
      </w:pPr>
      <w:r>
        <w:rPr>
          <w:rFonts w:ascii="Calibri" w:hAnsi="Calibri"/>
          <w:i w:val="1"/>
          <w:iCs w:val="1"/>
          <w:rtl w:val="0"/>
          <w:lang w:val="en-US"/>
        </w:rPr>
        <w:t>Name, student number</w:t>
      </w:r>
    </w:p>
    <w:p>
      <w:pPr>
        <w:pStyle w:val="Body"/>
        <w:numPr>
          <w:ilvl w:val="0"/>
          <w:numId w:val="13"/>
        </w:numPr>
        <w:bidi w:val="0"/>
        <w:ind w:right="0"/>
        <w:jc w:val="left"/>
        <w:rPr>
          <w:rFonts w:ascii="Calibri" w:hAnsi="Calibri"/>
          <w:i w:val="1"/>
          <w:iCs w:val="1"/>
          <w:rtl w:val="0"/>
          <w:lang w:val="en-US"/>
        </w:rPr>
      </w:pPr>
      <w:r>
        <w:rPr>
          <w:rFonts w:ascii="Calibri" w:hAnsi="Calibri"/>
          <w:i w:val="1"/>
          <w:iCs w:val="1"/>
          <w:rtl w:val="0"/>
          <w:lang w:val="en-US"/>
        </w:rPr>
        <w:t>Assessment and problem to be regraded (e.g. Term test 1, question 2)</w:t>
      </w:r>
    </w:p>
    <w:p>
      <w:pPr>
        <w:pStyle w:val="Body"/>
        <w:numPr>
          <w:ilvl w:val="0"/>
          <w:numId w:val="13"/>
        </w:numPr>
        <w:bidi w:val="0"/>
        <w:ind w:right="0"/>
        <w:jc w:val="left"/>
        <w:rPr>
          <w:rFonts w:ascii="Calibri" w:hAnsi="Calibri"/>
          <w:i w:val="1"/>
          <w:iCs w:val="1"/>
          <w:rtl w:val="0"/>
          <w:lang w:val="en-US"/>
        </w:rPr>
      </w:pPr>
      <w:r>
        <w:rPr>
          <w:rFonts w:ascii="Calibri" w:hAnsi="Calibri"/>
          <w:i w:val="1"/>
          <w:iCs w:val="1"/>
          <w:rtl w:val="0"/>
          <w:lang w:val="en-US"/>
        </w:rPr>
        <w:t>1 sentence description of the reason for the regrade request.</w:t>
      </w:r>
    </w:p>
    <w:p>
      <w:pPr>
        <w:pStyle w:val="Body"/>
        <w:bidi w:val="0"/>
        <w:ind w:left="0" w:right="0" w:firstLine="0"/>
        <w:jc w:val="left"/>
        <w:rPr>
          <w:rFonts w:ascii="Calibri" w:cs="Calibri" w:hAnsi="Calibri" w:eastAsia="Calibri"/>
          <w:rtl w:val="0"/>
        </w:rPr>
      </w:pPr>
    </w:p>
    <w:p>
      <w:pPr>
        <w:pStyle w:val="Body"/>
        <w:bidi w:val="0"/>
        <w:ind w:left="0" w:right="0" w:firstLine="0"/>
        <w:jc w:val="left"/>
        <w:rPr>
          <w:rStyle w:val="None"/>
          <w:rFonts w:ascii="Calibri" w:cs="Calibri" w:hAnsi="Calibri" w:eastAsia="Calibri"/>
          <w:rtl w:val="0"/>
        </w:rPr>
      </w:pPr>
      <w:r>
        <w:rPr>
          <w:rFonts w:ascii="Calibri" w:hAnsi="Calibri"/>
          <w:rtl w:val="0"/>
          <w:lang w:val="en-US"/>
        </w:rPr>
        <w:t>Regrade requests not submitted in this format will not be accepted.</w:t>
      </w:r>
    </w:p>
    <w:p>
      <w:pPr>
        <w:pStyle w:val="Heading 2"/>
      </w:pPr>
      <w:r>
        <w:rPr>
          <w:rStyle w:val="None"/>
          <w:rtl w:val="0"/>
          <w:lang w:val="en-US"/>
        </w:rPr>
        <w:t>Avenue discussions policy</w:t>
      </w:r>
    </w:p>
    <w:p>
      <w:pPr>
        <w:pStyle w:val="Body A"/>
        <w:spacing w:after="100"/>
      </w:pPr>
      <w:r>
        <w:rPr>
          <w:rStyle w:val="None"/>
          <w:rtl w:val="0"/>
          <w:lang w:val="en-US"/>
        </w:rPr>
        <w:t>First and foremost, I hope that Avenue can be an inclusive, safe environment for lively discussion and learning of the material. In order to ensure this, I expect all participants to adhere to the following guidelines. We may remove posts which do not follow these guidelines.</w:t>
      </w:r>
    </w:p>
    <w:p>
      <w:pPr>
        <w:pStyle w:val="List Paragraph"/>
        <w:numPr>
          <w:ilvl w:val="0"/>
          <w:numId w:val="15"/>
        </w:numPr>
        <w:bidi w:val="0"/>
        <w:ind w:right="0"/>
        <w:jc w:val="left"/>
        <w:rPr>
          <w:rtl w:val="0"/>
          <w:lang w:val="en-US"/>
        </w:rPr>
      </w:pPr>
      <w:r>
        <w:rPr>
          <w:rStyle w:val="None"/>
          <w:rtl w:val="0"/>
          <w:lang w:val="en-US"/>
        </w:rPr>
        <w:t xml:space="preserve">Everyone must demonstrate respect for each other at all times. </w:t>
      </w:r>
    </w:p>
    <w:p>
      <w:pPr>
        <w:pStyle w:val="List Paragraph"/>
        <w:numPr>
          <w:ilvl w:val="0"/>
          <w:numId w:val="15"/>
        </w:numPr>
        <w:bidi w:val="0"/>
        <w:ind w:right="0"/>
        <w:jc w:val="left"/>
        <w:rPr>
          <w:rtl w:val="0"/>
          <w:lang w:val="en-US"/>
        </w:rPr>
      </w:pPr>
      <w:r>
        <w:rPr>
          <w:rStyle w:val="None"/>
          <w:rtl w:val="0"/>
          <w:lang w:val="en-US"/>
        </w:rPr>
        <w:t>Do not share solutions to graded assessments (i.e. assignments, tests).</w:t>
      </w:r>
    </w:p>
    <w:p>
      <w:pPr>
        <w:pStyle w:val="Space Option"/>
        <w:rPr>
          <w:rStyle w:val="None"/>
          <w:sz w:val="4"/>
          <w:szCs w:val="4"/>
        </w:rPr>
      </w:pPr>
    </w:p>
    <w:p>
      <w:pPr>
        <w:pStyle w:val="Space Option"/>
        <w:rPr>
          <w:rStyle w:val="None"/>
          <w:sz w:val="4"/>
          <w:szCs w:val="4"/>
        </w:rPr>
      </w:pPr>
    </w:p>
    <w:p>
      <w:pPr>
        <w:pStyle w:val="Heading 2"/>
        <w:spacing w:before="100"/>
        <w:rPr>
          <w:rStyle w:val="None"/>
          <w:outline w:val="0"/>
          <w:color w:val="000000"/>
          <w:u w:color="000000"/>
          <w14:textFill>
            <w14:solidFill>
              <w14:srgbClr w14:val="000000"/>
            </w14:solidFill>
          </w14:textFill>
        </w:rPr>
      </w:pPr>
      <w:r>
        <w:rPr>
          <w:rStyle w:val="None"/>
          <w:rtl w:val="0"/>
          <w:lang w:val="en-US"/>
        </w:rPr>
        <w:t xml:space="preserve">Requests for Relief for Missed Academic Term Work </w:t>
      </w:r>
    </w:p>
    <w:p>
      <w:pPr>
        <w:pStyle w:val="Body A"/>
      </w:pPr>
      <w:r>
        <w:rPr>
          <w:rStyle w:val="Hyperlink.4"/>
        </w:rPr>
        <w:fldChar w:fldCharType="begin" w:fldLock="0"/>
      </w:r>
      <w:r>
        <w:rPr>
          <w:rStyle w:val="Hyperlink.4"/>
        </w:rPr>
        <w:instrText xml:space="preserve"> HYPERLINK "https://secretariat.mcmaster.ca/university-policies-procedures-guidelines/msaf-mcmaster-student-absence-form/"</w:instrText>
      </w:r>
      <w:r>
        <w:rPr>
          <w:rStyle w:val="Hyperlink.4"/>
        </w:rPr>
        <w:fldChar w:fldCharType="separate" w:fldLock="0"/>
      </w:r>
      <w:r>
        <w:rPr>
          <w:rStyle w:val="Hyperlink.4"/>
          <w:rFonts w:cs="Arial Unicode MS" w:eastAsia="Arial Unicode MS"/>
          <w:rtl w:val="0"/>
          <w:lang w:val="de-DE"/>
        </w:rPr>
        <w:t>McMaster Student Absence Form (MSAF):</w:t>
      </w:r>
      <w:r>
        <w:rPr/>
        <w:fldChar w:fldCharType="end" w:fldLock="0"/>
      </w:r>
      <w:r>
        <w:rPr>
          <w:rStyle w:val="None"/>
          <w:rFonts w:cs="Arial Unicode MS" w:eastAsia="Arial Unicode MS"/>
          <w:rtl w:val="0"/>
          <w:lang w:val="en-US"/>
        </w:rPr>
        <w:t xml:space="preserve">  In the event of an absence for medical or other reasons, students should review and follow the Academic Regulation in the Undergraduate Calendar </w:t>
      </w:r>
      <w:r>
        <w:rPr>
          <w:rStyle w:val="None"/>
          <w:rFonts w:ascii="Arial Unicode MS" w:hAnsi="Arial Unicode MS" w:hint="default"/>
          <w:rtl w:val="1"/>
          <w:lang w:val="ar-SA" w:bidi="ar-SA"/>
        </w:rPr>
        <w:t>“</w:t>
      </w:r>
      <w:r>
        <w:rPr>
          <w:rStyle w:val="None"/>
          <w:rFonts w:cs="Arial Unicode MS" w:eastAsia="Arial Unicode MS"/>
          <w:rtl w:val="0"/>
          <w:lang w:val="en-US"/>
        </w:rPr>
        <w:t>Requests for Relief for Missed Academic Term Work</w:t>
      </w:r>
      <w:r>
        <w:rPr>
          <w:rStyle w:val="None"/>
          <w:rFonts w:cs="Arial Unicode MS" w:eastAsia="Arial Unicode MS" w:hint="default"/>
          <w:rtl w:val="0"/>
        </w:rPr>
        <w:t>”</w:t>
      </w:r>
      <w:r>
        <w:rPr>
          <w:rStyle w:val="None"/>
          <w:rFonts w:cs="Arial Unicode MS" w:eastAsia="Arial Unicode MS"/>
          <w:rtl w:val="0"/>
        </w:rPr>
        <w:t xml:space="preserve">. </w:t>
      </w:r>
    </w:p>
    <w:p>
      <w:pPr>
        <w:pStyle w:val="Body A"/>
      </w:pPr>
    </w:p>
    <w:p>
      <w:pPr>
        <w:pStyle w:val="Space Option"/>
        <w:rPr>
          <w:rStyle w:val="None"/>
          <w:sz w:val="10"/>
          <w:szCs w:val="10"/>
        </w:rPr>
      </w:pPr>
    </w:p>
    <w:p>
      <w:pPr>
        <w:pStyle w:val="Heading 3"/>
      </w:pPr>
      <w:r>
        <w:rPr>
          <w:rStyle w:val="None"/>
          <w:rtl w:val="0"/>
          <w:lang w:val="en-US"/>
        </w:rPr>
        <w:t xml:space="preserve">MSAF Course Specific Information </w:t>
      </w:r>
      <w:bookmarkEnd w:id="6"/>
    </w:p>
    <w:p>
      <w:pPr>
        <w:pStyle w:val="Body A"/>
        <w:rPr>
          <w:rStyle w:val="None"/>
          <w:b w:val="1"/>
          <w:bCs w:val="1"/>
        </w:rPr>
      </w:pPr>
      <w:bookmarkStart w:name="_Hlk45875411" w:id="7"/>
      <w:r>
        <w:rPr>
          <w:rStyle w:val="None"/>
          <w:rFonts w:cs="Arial Unicode MS" w:eastAsia="Arial Unicode MS"/>
          <w:rtl w:val="0"/>
          <w:lang w:val="en-US"/>
        </w:rPr>
        <w:t>Students who miss course work for valid official reasons (MSAF or other official accommodations) must follow McMaster</w:t>
      </w:r>
      <w:r>
        <w:rPr>
          <w:rStyle w:val="None"/>
          <w:rFonts w:cs="Arial Unicode MS" w:eastAsia="Arial Unicode MS" w:hint="default"/>
          <w:rtl w:val="0"/>
          <w:lang w:val="en-US"/>
        </w:rPr>
        <w:t>’</w:t>
      </w:r>
      <w:r>
        <w:rPr>
          <w:rStyle w:val="None"/>
          <w:rFonts w:cs="Arial Unicode MS" w:eastAsia="Arial Unicode MS"/>
          <w:rtl w:val="0"/>
          <w:lang w:val="en-US"/>
        </w:rPr>
        <w:t>s guidelines. Moreover, students should follow those steps at the earliest possible date.</w:t>
      </w:r>
    </w:p>
    <w:p>
      <w:pPr>
        <w:pStyle w:val="Body A"/>
        <w:rPr>
          <w:rStyle w:val="None"/>
          <w:b w:val="1"/>
          <w:bCs w:val="1"/>
          <w:u w:val="single"/>
        </w:rPr>
      </w:pPr>
      <w:r>
        <w:rPr>
          <w:rStyle w:val="None"/>
          <w:rFonts w:cs="Arial Unicode MS" w:eastAsia="Arial Unicode MS"/>
          <w:b w:val="1"/>
          <w:bCs w:val="1"/>
          <w:u w:val="single"/>
          <w:rtl w:val="0"/>
          <w:lang w:val="en-US"/>
        </w:rPr>
        <w:t>MSAF policy</w:t>
      </w:r>
    </w:p>
    <w:p>
      <w:pPr>
        <w:pStyle w:val="List Paragraph"/>
        <w:numPr>
          <w:ilvl w:val="0"/>
          <w:numId w:val="16"/>
        </w:numPr>
        <w:bidi w:val="0"/>
        <w:ind w:right="0"/>
        <w:jc w:val="left"/>
        <w:rPr>
          <w:rtl w:val="0"/>
          <w:lang w:val="en-US"/>
        </w:rPr>
      </w:pPr>
      <w:r>
        <w:rPr>
          <w:rStyle w:val="None"/>
          <w:rtl w:val="0"/>
          <w:lang w:val="en-US"/>
        </w:rPr>
        <w:t>If an MSAF is applied to a homework assignment, then the homework grade will be calculated as the average of the 6 best homework grades.</w:t>
      </w:r>
    </w:p>
    <w:p>
      <w:pPr>
        <w:pStyle w:val="List Paragraph"/>
        <w:numPr>
          <w:ilvl w:val="0"/>
          <w:numId w:val="16"/>
        </w:numPr>
        <w:bidi w:val="0"/>
        <w:ind w:right="0"/>
        <w:jc w:val="left"/>
        <w:rPr>
          <w:rtl w:val="0"/>
          <w:lang w:val="en-US"/>
        </w:rPr>
      </w:pPr>
      <w:r>
        <w:rPr>
          <w:rStyle w:val="None"/>
          <w:rtl w:val="0"/>
          <w:lang w:val="en-US"/>
        </w:rPr>
        <w:t>If an MSAF is applied to a term test, then the course grade will be calculated as follows:</w:t>
      </w:r>
    </w:p>
    <w:p>
      <w:pPr>
        <w:pStyle w:val="List Paragraph"/>
        <w:numPr>
          <w:ilvl w:val="1"/>
          <w:numId w:val="18"/>
        </w:numPr>
        <w:bidi w:val="0"/>
        <w:ind w:right="0"/>
        <w:jc w:val="left"/>
        <w:rPr>
          <w:rtl w:val="0"/>
          <w:lang w:val="en-US"/>
        </w:rPr>
      </w:pPr>
      <w:r>
        <w:rPr>
          <w:rStyle w:val="None"/>
          <w:rtl w:val="0"/>
          <w:lang w:val="en-US"/>
        </w:rPr>
        <w:t>20% Homework</w:t>
      </w:r>
    </w:p>
    <w:p>
      <w:pPr>
        <w:pStyle w:val="List Paragraph"/>
        <w:numPr>
          <w:ilvl w:val="1"/>
          <w:numId w:val="18"/>
        </w:numPr>
        <w:bidi w:val="0"/>
        <w:ind w:right="0"/>
        <w:jc w:val="left"/>
        <w:rPr>
          <w:rtl w:val="0"/>
          <w:lang w:val="en-US"/>
        </w:rPr>
      </w:pPr>
      <w:r>
        <w:rPr>
          <w:rStyle w:val="None"/>
          <w:rtl w:val="0"/>
          <w:lang w:val="en-US"/>
        </w:rPr>
        <w:t xml:space="preserve">30% Term test </w:t>
      </w:r>
    </w:p>
    <w:p>
      <w:pPr>
        <w:pStyle w:val="List Paragraph"/>
        <w:numPr>
          <w:ilvl w:val="1"/>
          <w:numId w:val="18"/>
        </w:numPr>
        <w:bidi w:val="0"/>
        <w:ind w:right="0"/>
        <w:jc w:val="left"/>
        <w:rPr>
          <w:rtl w:val="0"/>
          <w:lang w:val="en-US"/>
        </w:rPr>
      </w:pPr>
      <w:r>
        <w:rPr>
          <w:rStyle w:val="None"/>
          <w:rtl w:val="0"/>
          <w:lang w:val="en-US"/>
        </w:rPr>
        <w:t>50% Final exam</w:t>
      </w:r>
    </w:p>
    <w:p>
      <w:pPr>
        <w:pStyle w:val="Heading 3"/>
        <w:spacing w:before="100"/>
      </w:pPr>
      <w:r>
        <w:rPr>
          <w:rStyle w:val="None"/>
          <w:rtl w:val="0"/>
          <w:lang w:val="en-US"/>
        </w:rPr>
        <w:t>Missing or late work policy (no MSAF)</w:t>
      </w:r>
    </w:p>
    <w:p>
      <w:pPr>
        <w:pStyle w:val="List Paragraph"/>
        <w:numPr>
          <w:ilvl w:val="0"/>
          <w:numId w:val="19"/>
        </w:numPr>
        <w:bidi w:val="0"/>
        <w:ind w:right="0"/>
        <w:jc w:val="left"/>
        <w:rPr>
          <w:rtl w:val="0"/>
          <w:lang w:val="en-US"/>
        </w:rPr>
      </w:pPr>
      <w:r>
        <w:rPr>
          <w:rStyle w:val="None"/>
          <w:rtl w:val="0"/>
          <w:lang w:val="en-US"/>
        </w:rPr>
        <w:t xml:space="preserve">In the absence of a MSAF, </w:t>
      </w:r>
      <w:r>
        <w:rPr>
          <w:rStyle w:val="None"/>
          <w:b w:val="1"/>
          <w:bCs w:val="1"/>
          <w:u w:val="single"/>
          <w:rtl w:val="0"/>
          <w:lang w:val="en-US"/>
        </w:rPr>
        <w:t>all missing or late work will receive a grade of 0 with no exceptions</w:t>
      </w:r>
      <w:r>
        <w:rPr>
          <w:rStyle w:val="None"/>
          <w:rtl w:val="0"/>
          <w:lang w:val="en-US"/>
        </w:rPr>
        <w:t xml:space="preserve">. It is your responsibility to submit work on time. </w:t>
      </w:r>
    </w:p>
    <w:p>
      <w:pPr>
        <w:pStyle w:val="List Paragraph"/>
        <w:numPr>
          <w:ilvl w:val="0"/>
          <w:numId w:val="19"/>
        </w:numPr>
        <w:bidi w:val="0"/>
        <w:ind w:right="0"/>
        <w:jc w:val="left"/>
        <w:rPr>
          <w:rtl w:val="0"/>
          <w:lang w:val="en-US"/>
        </w:rPr>
      </w:pPr>
      <w:r>
        <w:rPr>
          <w:rStyle w:val="None"/>
          <w:rtl w:val="0"/>
          <w:lang w:val="en-US"/>
        </w:rPr>
        <w:t xml:space="preserve">Internet issues can sometimes interfere with online submission. For this reason, treati all submission deadlines as being 1 day earlier. Do not wait until the last minute to attempt to submit your work.  </w:t>
      </w:r>
      <w:r>
        <w:rPr>
          <w:rStyle w:val="None"/>
          <w:u w:val="single"/>
          <w:rtl w:val="0"/>
          <w:lang w:val="en-US"/>
        </w:rPr>
        <w:t>The number of days provided for assignments and tests has already factored in an extra day for you to sort out potential submission difficulties</w:t>
      </w:r>
      <w:r>
        <w:rPr>
          <w:rStyle w:val="None"/>
          <w:rtl w:val="0"/>
          <w:lang w:val="en-US"/>
        </w:rPr>
        <w:t>.</w:t>
      </w:r>
    </w:p>
    <w:p>
      <w:pPr>
        <w:pStyle w:val="List Paragraph"/>
        <w:numPr>
          <w:ilvl w:val="0"/>
          <w:numId w:val="19"/>
        </w:numPr>
        <w:bidi w:val="0"/>
        <w:ind w:right="0"/>
        <w:jc w:val="left"/>
        <w:rPr>
          <w:rtl w:val="0"/>
          <w:lang w:val="en-US"/>
        </w:rPr>
      </w:pPr>
      <w:r>
        <w:rPr>
          <w:rStyle w:val="None"/>
          <w:rtl w:val="0"/>
          <w:lang w:val="en-US"/>
        </w:rPr>
        <w:t>If you are trying to submit your homework ahead of the deadline and encounter a persistent technical difficulty, please do not hesitate to inform me by email.</w:t>
      </w:r>
    </w:p>
    <w:p>
      <w:pPr>
        <w:pStyle w:val="Heading 2"/>
        <w:spacing w:before="100"/>
      </w:pPr>
      <w:r>
        <w:rPr>
          <w:rStyle w:val="None"/>
          <w:rtl w:val="0"/>
          <w:lang w:val="en-US"/>
        </w:rPr>
        <w:t xml:space="preserve">Academic Accommodation of Students with Disabilities </w:t>
      </w:r>
    </w:p>
    <w:p>
      <w:pPr>
        <w:pStyle w:val="Body A"/>
      </w:pPr>
      <w:r>
        <w:rPr>
          <w:rStyle w:val="None"/>
          <w:rFonts w:cs="Arial Unicode MS" w:eastAsia="Arial Unicode MS"/>
          <w:rtl w:val="0"/>
          <w:lang w:val="en-US"/>
        </w:rPr>
        <w:t xml:space="preserve">Students with disabilities who require academic accommodation must contact </w:t>
      </w:r>
      <w:r>
        <w:rPr>
          <w:rStyle w:val="Hyperlink.0"/>
        </w:rPr>
        <w:fldChar w:fldCharType="begin" w:fldLock="0"/>
      </w:r>
      <w:r>
        <w:rPr>
          <w:rStyle w:val="Hyperlink.0"/>
        </w:rPr>
        <w:instrText xml:space="preserve"> HYPERLINK "https://sas.mcmaster.ca/"</w:instrText>
      </w:r>
      <w:r>
        <w:rPr>
          <w:rStyle w:val="Hyperlink.0"/>
        </w:rPr>
        <w:fldChar w:fldCharType="separate" w:fldLock="0"/>
      </w:r>
      <w:r>
        <w:rPr>
          <w:rStyle w:val="Hyperlink.0"/>
          <w:rFonts w:cs="Arial Unicode MS" w:eastAsia="Arial Unicode MS"/>
          <w:rtl w:val="0"/>
          <w:lang w:val="en-US"/>
        </w:rPr>
        <w:t>Student Accessibility Services (SAS</w:t>
      </w:r>
      <w:r>
        <w:rPr/>
        <w:fldChar w:fldCharType="end" w:fldLock="0"/>
      </w:r>
      <w:r>
        <w:rPr>
          <w:rStyle w:val="None"/>
          <w:rFonts w:cs="Arial Unicode MS" w:eastAsia="Arial Unicode MS"/>
          <w:rtl w:val="0"/>
          <w:lang w:val="en-US"/>
        </w:rPr>
        <w:t xml:space="preserve">) at 905-525-9140 ext. 28652 or </w:t>
      </w:r>
      <w:r>
        <w:rPr>
          <w:rStyle w:val="Hyperlink.0"/>
        </w:rPr>
        <w:fldChar w:fldCharType="begin" w:fldLock="0"/>
      </w:r>
      <w:r>
        <w:rPr>
          <w:rStyle w:val="Hyperlink.0"/>
        </w:rPr>
        <w:instrText xml:space="preserve"> HYPERLINK "mailto:sas@mcmaster.ca"</w:instrText>
      </w:r>
      <w:r>
        <w:rPr>
          <w:rStyle w:val="Hyperlink.0"/>
        </w:rPr>
        <w:fldChar w:fldCharType="separate" w:fldLock="0"/>
      </w:r>
      <w:r>
        <w:rPr>
          <w:rStyle w:val="Hyperlink.0"/>
          <w:rFonts w:cs="Arial Unicode MS" w:eastAsia="Arial Unicode MS"/>
          <w:rtl w:val="0"/>
          <w:lang w:val="en-US"/>
        </w:rPr>
        <w:t>sas@mcmaster.ca</w:t>
      </w:r>
      <w:r>
        <w:rPr/>
        <w:fldChar w:fldCharType="end" w:fldLock="0"/>
      </w:r>
      <w:r>
        <w:rPr>
          <w:rStyle w:val="None"/>
          <w:rFonts w:cs="Arial Unicode MS" w:eastAsia="Arial Unicode MS"/>
          <w:rtl w:val="0"/>
          <w:lang w:val="en-US"/>
        </w:rPr>
        <w:t xml:space="preserve"> to make arrangements with a Program Coordinator. For further information, consult McMaster University</w:t>
      </w:r>
      <w:r>
        <w:rPr>
          <w:rStyle w:val="None"/>
          <w:rFonts w:ascii="Arial Unicode MS" w:hAnsi="Arial Unicode MS" w:hint="default"/>
          <w:rtl w:val="1"/>
        </w:rPr>
        <w:t>’</w:t>
      </w:r>
      <w:r>
        <w:rPr>
          <w:rStyle w:val="None"/>
          <w:rFonts w:cs="Arial Unicode MS" w:eastAsia="Arial Unicode MS"/>
          <w:rtl w:val="0"/>
        </w:rPr>
        <w:t xml:space="preserve">s </w:t>
      </w:r>
      <w:r>
        <w:rPr>
          <w:rStyle w:val="Hyperlink.5"/>
        </w:rPr>
        <w:fldChar w:fldCharType="begin" w:fldLock="0"/>
      </w:r>
      <w:r>
        <w:rPr>
          <w:rStyle w:val="Hyperlink.5"/>
        </w:rPr>
        <w:instrText xml:space="preserve"> HYPERLINK "https://secretariat.mcmaster.ca/app/uploads/Academic-Accommodations-Policy.pdf"</w:instrText>
      </w:r>
      <w:r>
        <w:rPr>
          <w:rStyle w:val="Hyperlink.5"/>
        </w:rPr>
        <w:fldChar w:fldCharType="separate" w:fldLock="0"/>
      </w:r>
      <w:r>
        <w:rPr>
          <w:rStyle w:val="Hyperlink.5"/>
          <w:rFonts w:cs="Arial Unicode MS" w:eastAsia="Arial Unicode MS"/>
          <w:rtl w:val="0"/>
          <w:lang w:val="en-US"/>
        </w:rPr>
        <w:t>Academic Accommodation of Students with Disabilities</w:t>
      </w:r>
      <w:r>
        <w:rPr/>
        <w:fldChar w:fldCharType="end" w:fldLock="0"/>
      </w:r>
      <w:r>
        <w:rPr>
          <w:rStyle w:val="None"/>
          <w:rFonts w:cs="Arial Unicode MS" w:eastAsia="Arial Unicode MS"/>
          <w:rtl w:val="0"/>
        </w:rPr>
        <w:t xml:space="preserve">  policy. </w:t>
      </w:r>
    </w:p>
    <w:p>
      <w:pPr>
        <w:pStyle w:val="Heading 2"/>
        <w:spacing w:before="100"/>
      </w:pPr>
      <w:r>
        <w:rPr>
          <w:rStyle w:val="None"/>
          <w:rtl w:val="0"/>
          <w:lang w:val="en-US"/>
        </w:rPr>
        <w:t xml:space="preserve">Academic Accommodation for Religious, Indigenous Or Spiritual Observances (Riso) </w:t>
      </w:r>
    </w:p>
    <w:p>
      <w:pPr>
        <w:pStyle w:val="Body A"/>
      </w:pPr>
      <w:r>
        <w:rPr>
          <w:rStyle w:val="None"/>
          <w:rFonts w:cs="Arial Unicode MS" w:eastAsia="Arial Unicode MS"/>
          <w:rtl w:val="0"/>
          <w:lang w:val="en-US"/>
        </w:rPr>
        <w:t xml:space="preserve">Students requiring academic accommodation based on religious, indigenous or spiritual observances should follow the procedures set out in the </w:t>
      </w:r>
      <w:r>
        <w:rPr>
          <w:rStyle w:val="Hyperlink.6"/>
        </w:rPr>
        <w:fldChar w:fldCharType="begin" w:fldLock="0"/>
      </w:r>
      <w:r>
        <w:rPr>
          <w:rStyle w:val="Hyperlink.6"/>
        </w:rPr>
        <w:instrText xml:space="preserve"> HYPERLINK "https://secretariat.mcmaster.ca/app/uploads/2019/02/Academic-Accommodation-for-Religious-Indigenous-and-Spiritual-Observances-Policy-on.pdf"</w:instrText>
      </w:r>
      <w:r>
        <w:rPr>
          <w:rStyle w:val="Hyperlink.6"/>
        </w:rPr>
        <w:fldChar w:fldCharType="separate" w:fldLock="0"/>
      </w:r>
      <w:r>
        <w:rPr>
          <w:rStyle w:val="Hyperlink.6"/>
          <w:rFonts w:cs="Arial Unicode MS" w:eastAsia="Arial Unicode MS"/>
          <w:rtl w:val="0"/>
        </w:rPr>
        <w:t>RISO</w:t>
      </w:r>
      <w:r>
        <w:rPr/>
        <w:fldChar w:fldCharType="end" w:fldLock="0"/>
      </w:r>
      <w:r>
        <w:rPr>
          <w:rStyle w:val="None"/>
          <w:rFonts w:cs="Arial Unicode MS" w:eastAsia="Arial Unicode MS"/>
          <w:rtl w:val="0"/>
          <w:lang w:val="en-US"/>
        </w:rPr>
        <w:t xml:space="preserve"> policy. Students should submit their request to their Faculty Office </w:t>
      </w:r>
      <w:r>
        <w:rPr>
          <w:rStyle w:val="None"/>
          <w:rFonts w:cs="Arial Unicode MS" w:eastAsia="Arial Unicode MS"/>
          <w:b w:val="1"/>
          <w:bCs w:val="1"/>
          <w:i w:val="1"/>
          <w:iCs w:val="1"/>
          <w:rtl w:val="0"/>
          <w:lang w:val="en-US"/>
        </w:rPr>
        <w:t xml:space="preserve">normally within 10 working days </w:t>
      </w:r>
      <w:r>
        <w:rPr>
          <w:rStyle w:val="None"/>
          <w:rFonts w:cs="Arial Unicode MS" w:eastAsia="Arial Unicode MS"/>
          <w:rtl w:val="0"/>
          <w:lang w:val="en-US"/>
        </w:rPr>
        <w:t xml:space="preserve">of the beginning of term in which they anticipate a need </w:t>
      </w:r>
    </w:p>
    <w:p>
      <w:pPr>
        <w:pStyle w:val="Body A"/>
        <w:rPr>
          <w:rStyle w:val="None"/>
          <w:b w:val="1"/>
          <w:bCs w:val="1"/>
          <w:i w:val="1"/>
          <w:iCs w:val="1"/>
          <w:outline w:val="0"/>
          <w:color w:val="7a003c"/>
          <w:u w:color="7a003c"/>
          <w14:textFill>
            <w14:solidFill>
              <w14:srgbClr w14:val="7A003C"/>
            </w14:solidFill>
          </w14:textFill>
        </w:rPr>
      </w:pPr>
      <w:r>
        <w:rPr>
          <w:rStyle w:val="None"/>
          <w:rFonts w:cs="Arial Unicode MS" w:eastAsia="Arial Unicode MS"/>
          <w:rtl w:val="0"/>
          <w:lang w:val="en-US"/>
        </w:rPr>
        <w:t>for accommodation or to the Registrar's Office prior to their examinations. Students should also contact their instructors as soon as possible to make alternative arrangements for classes, assignments, and tests.</w:t>
      </w:r>
      <w:bookmarkEnd w:id="7"/>
      <w:bookmarkStart w:name="_Hlk45876206" w:id="8"/>
    </w:p>
    <w:p>
      <w:pPr>
        <w:pStyle w:val="Space Option"/>
        <w:rPr>
          <w:rStyle w:val="None"/>
          <w:sz w:val="4"/>
          <w:szCs w:val="4"/>
        </w:rPr>
      </w:pPr>
    </w:p>
    <w:p>
      <w:pPr>
        <w:pStyle w:val="Heading 2"/>
        <w:spacing w:before="100"/>
      </w:pPr>
      <w:r>
        <w:rPr>
          <w:rStyle w:val="None"/>
          <w:rtl w:val="0"/>
          <w:lang w:val="en-US"/>
        </w:rPr>
        <w:t xml:space="preserve">Courses with An On-Line Element </w:t>
      </w:r>
    </w:p>
    <w:p>
      <w:pPr>
        <w:pStyle w:val="Body A"/>
      </w:pPr>
      <w:r>
        <w:rPr>
          <w:rStyle w:val="None"/>
          <w:rFonts w:cs="Arial Unicode MS" w:eastAsia="Arial Unicode MS"/>
          <w:b w:val="1"/>
          <w:bCs w:val="1"/>
          <w:i w:val="1"/>
          <w:iCs w:val="1"/>
          <w:rtl w:val="0"/>
          <w:lang w:val="en-US"/>
        </w:rPr>
        <w:t>Some courses</w:t>
      </w:r>
      <w:r>
        <w:rPr>
          <w:rStyle w:val="None"/>
          <w:rFonts w:cs="Arial Unicode MS" w:eastAsia="Arial Unicode MS"/>
          <w:rtl w:val="0"/>
        </w:rPr>
        <w:t xml:space="preserve"> </w:t>
      </w:r>
      <w:r>
        <w:rPr>
          <w:rStyle w:val="None"/>
          <w:rFonts w:cs="Arial Unicode MS" w:eastAsia="Arial Unicode MS"/>
          <w:b w:val="1"/>
          <w:bCs w:val="1"/>
          <w:i w:val="1"/>
          <w:iCs w:val="1"/>
          <w:rtl w:val="0"/>
          <w:lang w:val="en-US"/>
        </w:rPr>
        <w:t xml:space="preserve">may </w:t>
      </w:r>
      <w:r>
        <w:rPr>
          <w:rStyle w:val="None"/>
          <w:rFonts w:cs="Arial Unicode MS" w:eastAsia="Arial Unicode MS"/>
          <w:rtl w:val="0"/>
          <w:lang w:val="en-US"/>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 2"/>
      </w:pPr>
      <w:r>
        <w:rPr>
          <w:rStyle w:val="None"/>
          <w:rtl w:val="0"/>
          <w:lang w:val="en-US"/>
        </w:rPr>
        <w:t xml:space="preserve">Online Proctoring </w:t>
      </w:r>
    </w:p>
    <w:p>
      <w:pPr>
        <w:pStyle w:val="Body A"/>
      </w:pPr>
      <w:r>
        <w:rPr>
          <w:rStyle w:val="None"/>
          <w:rFonts w:cs="Arial Unicode MS" w:eastAsia="Arial Unicode MS"/>
          <w:b w:val="1"/>
          <w:bCs w:val="1"/>
          <w:i w:val="1"/>
          <w:iCs w:val="1"/>
          <w:rtl w:val="0"/>
          <w:lang w:val="en-US"/>
        </w:rPr>
        <w:t xml:space="preserve">Some courses may </w:t>
      </w:r>
      <w:r>
        <w:rPr>
          <w:rStyle w:val="None"/>
          <w:rFonts w:cs="Arial Unicode MS" w:eastAsia="Arial Unicode MS"/>
          <w:rtl w:val="0"/>
          <w:lang w:val="en-US"/>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 2"/>
      </w:pPr>
      <w:r>
        <w:rPr>
          <w:rStyle w:val="None"/>
          <w:rtl w:val="0"/>
          <w:lang w:val="en-US"/>
        </w:rPr>
        <w:t xml:space="preserve">Academic Integrity </w:t>
      </w:r>
    </w:p>
    <w:p>
      <w:pPr>
        <w:pStyle w:val="Body A"/>
      </w:pPr>
      <w:r>
        <w:rPr>
          <w:rStyle w:val="None"/>
          <w:rFonts w:cs="Arial Unicode MS" w:eastAsia="Arial Unicode MS"/>
          <w:rtl w:val="0"/>
          <w:lang w:val="en-US"/>
        </w:rPr>
        <w:t xml:space="preserve">You are expected to exhibit honesty and use ethical behaviour in all aspects of the learning process. Academic credentials you earn are rooted in principles of honesty and academic integrity. </w:t>
      </w:r>
    </w:p>
    <w:p>
      <w:pPr>
        <w:pStyle w:val="Body A"/>
      </w:pPr>
      <w:r>
        <w:rPr>
          <w:rStyle w:val="None"/>
          <w:rFonts w:cs="Arial Unicode MS" w:eastAsia="Arial Unicode MS"/>
          <w:b w:val="1"/>
          <w:bCs w:val="1"/>
          <w:rtl w:val="0"/>
          <w:lang w:val="en-US"/>
        </w:rPr>
        <w:t xml:space="preserve">It is your responsibility to understand what constitutes academic dishonesty. </w:t>
      </w:r>
    </w:p>
    <w:p>
      <w:pPr>
        <w:pStyle w:val="Body A"/>
      </w:pPr>
      <w:r>
        <w:rPr>
          <w:rStyle w:val="None"/>
          <w:rFonts w:cs="Arial Unicode MS" w:eastAsia="Arial Unicode MS"/>
          <w:rtl w:val="0"/>
          <w:lang w:val="en-US"/>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w:t>
      </w:r>
      <w:r>
        <w:rPr>
          <w:rStyle w:val="None"/>
          <w:rFonts w:ascii="Arial Unicode MS" w:hAnsi="Arial Unicode MS" w:hint="default"/>
          <w:rtl w:val="1"/>
          <w:lang w:val="ar-SA" w:bidi="ar-SA"/>
        </w:rPr>
        <w:t>“</w:t>
      </w:r>
      <w:r>
        <w:rPr>
          <w:rStyle w:val="None"/>
          <w:rFonts w:cs="Arial Unicode MS" w:eastAsia="Arial Unicode MS"/>
          <w:rtl w:val="0"/>
          <w:lang w:val="en-US"/>
        </w:rPr>
        <w:t>Grade of F assigned for academic dishonesty</w:t>
      </w:r>
      <w:r>
        <w:rPr>
          <w:rStyle w:val="None"/>
          <w:rFonts w:cs="Arial Unicode MS" w:eastAsia="Arial Unicode MS" w:hint="default"/>
          <w:rtl w:val="0"/>
        </w:rPr>
        <w:t>”</w:t>
      </w:r>
      <w:r>
        <w:rPr>
          <w:rStyle w:val="None"/>
          <w:rFonts w:cs="Arial Unicode MS" w:eastAsia="Arial Unicode MS"/>
          <w:rtl w:val="0"/>
          <w:lang w:val="en-US"/>
        </w:rPr>
        <w:t xml:space="preserve">), and/or suspension or expulsion from the university. For information on the various types of academic dishonesty please refer to the </w:t>
      </w:r>
      <w:r>
        <w:rPr>
          <w:rStyle w:val="Hyperlink.7"/>
        </w:rPr>
        <w:fldChar w:fldCharType="begin" w:fldLock="0"/>
      </w:r>
      <w:r>
        <w:rPr>
          <w:rStyle w:val="Hyperlink.7"/>
        </w:rPr>
        <w:instrText xml:space="preserve"> HYPERLINK "https://secretariat.mcmaster.ca/app/uploads/Academic-Integrity-Policy-1-1.pdf"</w:instrText>
      </w:r>
      <w:r>
        <w:rPr>
          <w:rStyle w:val="Hyperlink.7"/>
        </w:rPr>
        <w:fldChar w:fldCharType="separate" w:fldLock="0"/>
      </w:r>
      <w:r>
        <w:rPr>
          <w:rStyle w:val="Hyperlink.7"/>
          <w:rFonts w:cs="Arial Unicode MS" w:eastAsia="Arial Unicode MS"/>
          <w:rtl w:val="0"/>
          <w:lang w:val="en-US"/>
        </w:rPr>
        <w:t>Academic Integrity Policy</w:t>
      </w:r>
      <w:r>
        <w:rPr/>
        <w:fldChar w:fldCharType="end" w:fldLock="0"/>
      </w:r>
      <w:r>
        <w:rPr>
          <w:rStyle w:val="None"/>
          <w:rFonts w:cs="Arial Unicode MS" w:eastAsia="Arial Unicode MS"/>
          <w:i w:val="1"/>
          <w:iCs w:val="1"/>
          <w:rtl w:val="0"/>
        </w:rPr>
        <w:t xml:space="preserve">, </w:t>
      </w:r>
      <w:r>
        <w:rPr>
          <w:rStyle w:val="None"/>
          <w:rFonts w:cs="Arial Unicode MS" w:eastAsia="Arial Unicode MS"/>
          <w:rtl w:val="0"/>
          <w:lang w:val="en-US"/>
        </w:rPr>
        <w:t xml:space="preserve">located at </w:t>
      </w:r>
      <w:r>
        <w:rPr>
          <w:rStyle w:val="Hyperlink.8"/>
        </w:rPr>
        <w:fldChar w:fldCharType="begin" w:fldLock="0"/>
      </w:r>
      <w:r>
        <w:rPr>
          <w:rStyle w:val="Hyperlink.8"/>
        </w:rPr>
        <w:instrText xml:space="preserve"> HYPERLINK "https://secretariat.mcmaster.ca/university-policies-procedures-%252520guidelines/"</w:instrText>
      </w:r>
      <w:r>
        <w:rPr>
          <w:rStyle w:val="Hyperlink.8"/>
        </w:rPr>
        <w:fldChar w:fldCharType="separate" w:fldLock="0"/>
      </w:r>
      <w:r>
        <w:rPr>
          <w:rStyle w:val="Hyperlink.8"/>
          <w:rFonts w:cs="Arial Unicode MS" w:eastAsia="Arial Unicode MS"/>
          <w:rtl w:val="0"/>
          <w:lang w:val="en-US"/>
        </w:rPr>
        <w:t>https://secretariat.mcmaster.ca/university-policies-procedures- guidelines/</w:t>
      </w:r>
      <w:r>
        <w:rPr/>
        <w:fldChar w:fldCharType="end" w:fldLock="0"/>
      </w:r>
      <w:r>
        <w:rPr>
          <w:rStyle w:val="None"/>
          <w:rFonts w:cs="Arial Unicode MS" w:eastAsia="Arial Unicode MS"/>
          <w:rtl w:val="0"/>
        </w:rPr>
        <w:t xml:space="preserve"> </w:t>
      </w:r>
    </w:p>
    <w:p>
      <w:pPr>
        <w:pStyle w:val="Body A"/>
        <w:rPr>
          <w:rStyle w:val="None"/>
          <w:sz w:val="4"/>
          <w:szCs w:val="4"/>
        </w:rPr>
      </w:pPr>
    </w:p>
    <w:p>
      <w:pPr>
        <w:pStyle w:val="Body A"/>
        <w:rPr>
          <w:rStyle w:val="None"/>
          <w:b w:val="1"/>
          <w:bCs w:val="1"/>
        </w:rPr>
      </w:pPr>
      <w:r>
        <w:rPr>
          <w:rStyle w:val="None"/>
          <w:rFonts w:cs="Arial Unicode MS" w:eastAsia="Arial Unicode MS"/>
          <w:b w:val="1"/>
          <w:bCs w:val="1"/>
          <w:rtl w:val="0"/>
          <w:lang w:val="en-US"/>
        </w:rPr>
        <w:t xml:space="preserve">The following illustrates only three forms of academic dishonesty: </w:t>
      </w:r>
    </w:p>
    <w:p>
      <w:pPr>
        <w:pStyle w:val="List Paragraph"/>
        <w:numPr>
          <w:ilvl w:val="0"/>
          <w:numId w:val="21"/>
        </w:numPr>
        <w:bidi w:val="0"/>
        <w:ind w:right="0"/>
        <w:jc w:val="left"/>
        <w:rPr>
          <w:rtl w:val="0"/>
          <w:lang w:val="en-US"/>
        </w:rPr>
      </w:pPr>
      <w:r>
        <w:rPr>
          <w:rStyle w:val="None"/>
          <w:rtl w:val="0"/>
          <w:lang w:val="en-US"/>
        </w:rPr>
        <w:t>plagiarism, e.g. the submission of work that is not one</w:t>
      </w:r>
      <w:r>
        <w:rPr>
          <w:rStyle w:val="None"/>
          <w:rtl w:val="0"/>
          <w:lang w:val="en-US"/>
        </w:rPr>
        <w:t>’</w:t>
      </w:r>
      <w:r>
        <w:rPr>
          <w:rStyle w:val="None"/>
          <w:rtl w:val="0"/>
          <w:lang w:val="en-US"/>
        </w:rPr>
        <w:t>s own or for which other credit has been obtained.</w:t>
      </w:r>
    </w:p>
    <w:p>
      <w:pPr>
        <w:pStyle w:val="List Paragraph"/>
        <w:numPr>
          <w:ilvl w:val="0"/>
          <w:numId w:val="21"/>
        </w:numPr>
        <w:bidi w:val="0"/>
        <w:ind w:right="0"/>
        <w:jc w:val="left"/>
        <w:rPr>
          <w:rtl w:val="0"/>
          <w:lang w:val="en-US"/>
        </w:rPr>
      </w:pPr>
      <w:r>
        <w:rPr>
          <w:rStyle w:val="None"/>
          <w:rtl w:val="0"/>
          <w:lang w:val="en-US"/>
        </w:rPr>
        <w:t xml:space="preserve">improper collaboration in group work. </w:t>
      </w:r>
    </w:p>
    <w:p>
      <w:pPr>
        <w:pStyle w:val="List Paragraph"/>
        <w:numPr>
          <w:ilvl w:val="0"/>
          <w:numId w:val="21"/>
        </w:numPr>
        <w:bidi w:val="0"/>
        <w:ind w:right="0"/>
        <w:jc w:val="left"/>
        <w:rPr>
          <w:rtl w:val="0"/>
          <w:lang w:val="en-US"/>
        </w:rPr>
      </w:pPr>
      <w:r>
        <w:rPr>
          <w:rStyle w:val="None"/>
          <w:rtl w:val="0"/>
          <w:lang w:val="en-US"/>
        </w:rPr>
        <w:t xml:space="preserve">copying or using unauthorized aids in tests and examinations. </w:t>
      </w:r>
      <w:bookmarkEnd w:id="8"/>
      <w:bookmarkStart w:name="_Hlk45876261" w:id="9"/>
    </w:p>
    <w:p>
      <w:pPr>
        <w:pStyle w:val="Space Option"/>
      </w:pPr>
    </w:p>
    <w:p>
      <w:pPr>
        <w:pStyle w:val="Space Option"/>
        <w:rPr>
          <w:rStyle w:val="None"/>
          <w:sz w:val="10"/>
          <w:szCs w:val="10"/>
        </w:rPr>
      </w:pPr>
    </w:p>
    <w:p>
      <w:pPr>
        <w:pStyle w:val="Space Option"/>
        <w:rPr>
          <w:rStyle w:val="None"/>
          <w:sz w:val="10"/>
          <w:szCs w:val="10"/>
        </w:rPr>
      </w:pPr>
    </w:p>
    <w:p>
      <w:pPr>
        <w:pStyle w:val="Heading 2"/>
        <w:spacing w:before="140"/>
      </w:pPr>
      <w:r>
        <w:rPr>
          <w:rStyle w:val="None"/>
          <w:rtl w:val="0"/>
          <w:lang w:val="en-US"/>
        </w:rPr>
        <w:t xml:space="preserve">Authenticity / Plagiarism Detection </w:t>
      </w:r>
    </w:p>
    <w:p>
      <w:pPr>
        <w:pStyle w:val="Body A"/>
      </w:pPr>
      <w:r>
        <w:rPr>
          <w:rStyle w:val="None"/>
          <w:rFonts w:cs="Arial Unicode MS" w:eastAsia="Arial Unicode MS"/>
          <w:b w:val="1"/>
          <w:bCs w:val="1"/>
          <w:i w:val="1"/>
          <w:iCs w:val="1"/>
          <w:rtl w:val="0"/>
          <w:lang w:val="en-US"/>
        </w:rPr>
        <w:t xml:space="preserve">Some courses may </w:t>
      </w:r>
      <w:r>
        <w:rPr>
          <w:rStyle w:val="None"/>
          <w:rFonts w:cs="Arial Unicode MS" w:eastAsia="Arial Unicode MS"/>
          <w:rtl w:val="0"/>
          <w:lang w:val="en-US"/>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 Option"/>
      </w:pPr>
    </w:p>
    <w:p>
      <w:pPr>
        <w:pStyle w:val="Body A"/>
        <w:rPr>
          <w:rStyle w:val="None"/>
          <w:outline w:val="0"/>
          <w:color w:val="7a003c"/>
          <w:u w:color="7a003c"/>
          <w14:textFill>
            <w14:solidFill>
              <w14:srgbClr w14:val="7A003C"/>
            </w14:solidFill>
          </w14:textFill>
        </w:rPr>
      </w:pPr>
      <w:r>
        <w:rPr>
          <w:rStyle w:val="None"/>
          <w:rFonts w:cs="Arial Unicode MS" w:eastAsia="Arial Unicode MS"/>
          <w:rtl w:val="0"/>
          <w:lang w:val="en-US"/>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Style w:val="None"/>
          <w:rFonts w:cs="Arial Unicode MS" w:eastAsia="Arial Unicode MS"/>
          <w:b w:val="1"/>
          <w:bCs w:val="1"/>
          <w:rtl w:val="0"/>
          <w:lang w:val="en-US"/>
        </w:rPr>
        <w:t xml:space="preserve">All submitted work is subject to normal verification that standards of academic integrity have been upheld </w:t>
      </w:r>
      <w:r>
        <w:rPr>
          <w:rStyle w:val="None"/>
          <w:rFonts w:cs="Arial Unicode MS" w:eastAsia="Arial Unicode MS"/>
          <w:rtl w:val="0"/>
          <w:lang w:val="en-US"/>
        </w:rPr>
        <w:t xml:space="preserve">(e.g., on-line search, other software, etc.). </w:t>
      </w:r>
      <w:r>
        <w:rPr>
          <w:rStyle w:val="None"/>
          <w:rFonts w:cs="Arial Unicode MS" w:eastAsia="Arial Unicode MS"/>
          <w:spacing w:val="-1"/>
          <w:rtl w:val="0"/>
          <w:lang w:val="en-US"/>
        </w:rPr>
        <w:t>For more details</w:t>
      </w:r>
      <w:r>
        <w:rPr>
          <w:rStyle w:val="None"/>
          <w:rFonts w:cs="Arial Unicode MS" w:eastAsia="Arial Unicode MS"/>
          <w:spacing w:val="-2"/>
          <w:rtl w:val="0"/>
        </w:rPr>
        <w:t xml:space="preserve"> </w:t>
      </w:r>
      <w:r>
        <w:rPr>
          <w:rStyle w:val="None"/>
          <w:rFonts w:cs="Arial Unicode MS" w:eastAsia="Arial Unicode MS"/>
          <w:spacing w:val="-1"/>
          <w:rtl w:val="0"/>
          <w:lang w:val="en-US"/>
        </w:rPr>
        <w:t>about</w:t>
      </w:r>
      <w:r>
        <w:rPr>
          <w:rStyle w:val="None"/>
          <w:rFonts w:cs="Arial Unicode MS" w:eastAsia="Arial Unicode MS"/>
          <w:rtl w:val="0"/>
        </w:rPr>
        <w:t xml:space="preserve"> </w:t>
      </w:r>
      <w:r>
        <w:rPr>
          <w:rStyle w:val="None"/>
          <w:rFonts w:cs="Arial Unicode MS" w:eastAsia="Arial Unicode MS"/>
          <w:spacing w:val="-1"/>
          <w:rtl w:val="0"/>
          <w:lang w:val="en-US"/>
        </w:rPr>
        <w:t>McMaster</w:t>
      </w:r>
      <w:r>
        <w:rPr>
          <w:rStyle w:val="None"/>
          <w:rFonts w:ascii="Arial Unicode MS" w:hAnsi="Arial Unicode MS" w:hint="default"/>
          <w:spacing w:val="-1"/>
          <w:rtl w:val="1"/>
        </w:rPr>
        <w:t>’</w:t>
      </w:r>
      <w:r>
        <w:rPr>
          <w:rStyle w:val="None"/>
          <w:rFonts w:cs="Arial Unicode MS" w:eastAsia="Arial Unicode MS"/>
          <w:spacing w:val="-1"/>
          <w:rtl w:val="0"/>
        </w:rPr>
        <w:t>s</w:t>
      </w:r>
      <w:r>
        <w:rPr>
          <w:rStyle w:val="None"/>
          <w:rFonts w:cs="Arial Unicode MS" w:eastAsia="Arial Unicode MS"/>
          <w:rtl w:val="0"/>
        </w:rPr>
        <w:t xml:space="preserve"> </w:t>
      </w:r>
      <w:r>
        <w:rPr>
          <w:rStyle w:val="None"/>
          <w:rFonts w:cs="Arial Unicode MS" w:eastAsia="Arial Unicode MS"/>
          <w:spacing w:val="-1"/>
          <w:rtl w:val="0"/>
        </w:rPr>
        <w:t>use</w:t>
      </w:r>
      <w:r>
        <w:rPr>
          <w:rStyle w:val="None"/>
          <w:rFonts w:cs="Arial Unicode MS" w:eastAsia="Arial Unicode MS"/>
          <w:spacing w:val="1"/>
          <w:rtl w:val="0"/>
        </w:rPr>
        <w:t xml:space="preserve"> </w:t>
      </w:r>
      <w:r>
        <w:rPr>
          <w:rStyle w:val="None"/>
          <w:rFonts w:cs="Arial Unicode MS" w:eastAsia="Arial Unicode MS"/>
          <w:rtl w:val="0"/>
          <w:lang w:val="en-US"/>
        </w:rPr>
        <w:t>of</w:t>
      </w:r>
      <w:r>
        <w:rPr>
          <w:rStyle w:val="None"/>
          <w:rFonts w:cs="Arial Unicode MS" w:eastAsia="Arial Unicode MS"/>
          <w:spacing w:val="99"/>
          <w:rtl w:val="0"/>
        </w:rPr>
        <w:t xml:space="preserve"> </w:t>
      </w:r>
      <w:r>
        <w:rPr>
          <w:rStyle w:val="None"/>
          <w:rFonts w:cs="Arial Unicode MS" w:eastAsia="Arial Unicode MS"/>
          <w:spacing w:val="-1"/>
          <w:rtl w:val="0"/>
        </w:rPr>
        <w:t>Turnitin.com</w:t>
      </w:r>
      <w:r>
        <w:rPr>
          <w:rStyle w:val="None"/>
          <w:rFonts w:cs="Arial Unicode MS" w:eastAsia="Arial Unicode MS"/>
          <w:spacing w:val="51"/>
          <w:rtl w:val="0"/>
        </w:rPr>
        <w:t xml:space="preserve"> </w:t>
      </w:r>
      <w:r>
        <w:rPr>
          <w:rStyle w:val="None"/>
          <w:rFonts w:cs="Arial Unicode MS" w:eastAsia="Arial Unicode MS"/>
          <w:spacing w:val="-1"/>
          <w:rtl w:val="0"/>
          <w:lang w:val="en-US"/>
        </w:rPr>
        <w:t>please</w:t>
      </w:r>
      <w:r>
        <w:rPr>
          <w:rStyle w:val="None"/>
          <w:rFonts w:cs="Arial Unicode MS" w:eastAsia="Arial Unicode MS"/>
          <w:spacing w:val="1"/>
          <w:rtl w:val="0"/>
        </w:rPr>
        <w:t xml:space="preserve"> </w:t>
      </w:r>
      <w:r>
        <w:rPr>
          <w:rStyle w:val="None"/>
          <w:rFonts w:cs="Arial Unicode MS" w:eastAsia="Arial Unicode MS"/>
          <w:rtl w:val="0"/>
        </w:rPr>
        <w:t>go</w:t>
      </w:r>
      <w:r>
        <w:rPr>
          <w:rStyle w:val="None"/>
          <w:rFonts w:cs="Arial Unicode MS" w:eastAsia="Arial Unicode MS"/>
          <w:spacing w:val="-1"/>
          <w:rtl w:val="0"/>
        </w:rPr>
        <w:t xml:space="preserve"> </w:t>
      </w:r>
      <w:r>
        <w:rPr>
          <w:rStyle w:val="None"/>
          <w:rFonts w:cs="Arial Unicode MS" w:eastAsia="Arial Unicode MS"/>
          <w:rtl w:val="0"/>
          <w:lang w:val="en-US"/>
        </w:rPr>
        <w:t>to the</w:t>
      </w:r>
      <w:r>
        <w:rPr>
          <w:rStyle w:val="None"/>
          <w:rFonts w:cs="Arial Unicode MS" w:eastAsia="Arial Unicode MS"/>
          <w:spacing w:val="-1"/>
          <w:rtl w:val="0"/>
        </w:rPr>
        <w:t xml:space="preserve"> </w:t>
      </w:r>
      <w:r>
        <w:rPr>
          <w:rStyle w:val="Hyperlink.2"/>
        </w:rPr>
        <w:fldChar w:fldCharType="begin" w:fldLock="0"/>
      </w:r>
      <w:r>
        <w:rPr>
          <w:rStyle w:val="Hyperlink.2"/>
        </w:rPr>
        <w:instrText xml:space="preserve"> HYPERLINK "https://www.mcmaster.ca/academicintegrity/"</w:instrText>
      </w:r>
      <w:r>
        <w:rPr>
          <w:rStyle w:val="Hyperlink.2"/>
        </w:rPr>
        <w:fldChar w:fldCharType="separate" w:fldLock="0"/>
      </w:r>
      <w:r>
        <w:rPr>
          <w:rStyle w:val="Hyperlink.2"/>
          <w:rFonts w:cs="Arial Unicode MS" w:eastAsia="Arial Unicode MS"/>
          <w:rtl w:val="0"/>
          <w:lang w:val="en-US"/>
        </w:rPr>
        <w:t>McMaster Office of Academic Integrity</w:t>
      </w:r>
      <w:r>
        <w:rPr/>
        <w:fldChar w:fldCharType="end" w:fldLock="0"/>
      </w:r>
      <w:r>
        <w:rPr>
          <w:rStyle w:val="None"/>
          <w:rFonts w:ascii="Arial Unicode MS" w:hAnsi="Arial Unicode MS" w:hint="default"/>
          <w:outline w:val="0"/>
          <w:color w:val="0000ff"/>
          <w:u w:val="single" w:color="0000ff"/>
          <w:rtl w:val="1"/>
          <w14:textFill>
            <w14:solidFill>
              <w14:srgbClr w14:val="0000FF"/>
            </w14:solidFill>
          </w14:textFill>
        </w:rPr>
        <w:t>’</w:t>
      </w:r>
      <w:r>
        <w:rPr>
          <w:rStyle w:val="Hyperlink.1"/>
          <w:rFonts w:cs="Arial Unicode MS" w:eastAsia="Arial Unicode MS"/>
          <w:rtl w:val="0"/>
        </w:rPr>
        <w:t>s</w:t>
      </w:r>
      <w:r>
        <w:rPr>
          <w:rStyle w:val="None"/>
          <w:rFonts w:cs="Arial Unicode MS" w:eastAsia="Arial Unicode MS"/>
          <w:rtl w:val="0"/>
          <w:lang w:val="it-IT"/>
        </w:rPr>
        <w:t xml:space="preserve"> webpage.</w:t>
      </w:r>
    </w:p>
    <w:p>
      <w:pPr>
        <w:pStyle w:val="Heading 2"/>
        <w:rPr>
          <w:rStyle w:val="None"/>
          <w:sz w:val="22"/>
          <w:szCs w:val="22"/>
        </w:rPr>
      </w:pPr>
      <w:r>
        <w:rPr>
          <w:rStyle w:val="None"/>
          <w:rtl w:val="0"/>
          <w:lang w:val="en-US"/>
        </w:rPr>
        <w:t xml:space="preserve">Conduct Expectations </w:t>
      </w:r>
    </w:p>
    <w:p>
      <w:pPr>
        <w:pStyle w:val="Body A"/>
      </w:pPr>
      <w:r>
        <w:rPr>
          <w:rStyle w:val="None"/>
          <w:rFonts w:cs="Arial Unicode MS" w:eastAsia="Arial Unicode MS"/>
          <w:rtl w:val="0"/>
          <w:lang w:val="en-US"/>
        </w:rPr>
        <w:t xml:space="preserve">As a McMaster student, you have the right to experience, and the responsibility to demonstrate, respectful and dignified interactions within all our living, learning and working communities. These expectations are described in the </w:t>
      </w:r>
      <w:r>
        <w:rPr>
          <w:rStyle w:val="Hyperlink.5"/>
        </w:rPr>
        <w:fldChar w:fldCharType="begin" w:fldLock="0"/>
      </w:r>
      <w:r>
        <w:rPr>
          <w:rStyle w:val="Hyperlink.5"/>
        </w:rPr>
        <w:instrText xml:space="preserve"> HYPERLINK "https://secretariat.mcmaster.ca/app/uploads/Code-of-Student-Rights-and-Responsibilities.pdf"</w:instrText>
      </w:r>
      <w:r>
        <w:rPr>
          <w:rStyle w:val="Hyperlink.5"/>
        </w:rPr>
        <w:fldChar w:fldCharType="separate" w:fldLock="0"/>
      </w:r>
      <w:r>
        <w:rPr>
          <w:rStyle w:val="Hyperlink.5"/>
          <w:rFonts w:cs="Arial Unicode MS" w:eastAsia="Arial Unicode MS"/>
          <w:rtl w:val="0"/>
          <w:lang w:val="en-US"/>
        </w:rPr>
        <w:t xml:space="preserve">Code of Student Rights &amp; Responsibilities </w:t>
      </w:r>
      <w:r>
        <w:rPr>
          <w:rStyle w:val="Hyperlink.0"/>
          <w:rFonts w:cs="Arial Unicode MS" w:eastAsia="Arial Unicode MS"/>
          <w:rtl w:val="0"/>
          <w:lang w:val="en-US"/>
        </w:rPr>
        <w:t xml:space="preserve">(the </w:t>
      </w:r>
      <w:r>
        <w:rPr>
          <w:rStyle w:val="None"/>
          <w:rFonts w:ascii="Arial Unicode MS" w:hAnsi="Arial Unicode MS" w:hint="default"/>
          <w:outline w:val="0"/>
          <w:color w:val="0000ff"/>
          <w:u w:val="single" w:color="0000ff"/>
          <w:rtl w:val="1"/>
          <w:lang w:val="ar-SA" w:bidi="ar-SA"/>
          <w14:textFill>
            <w14:solidFill>
              <w14:srgbClr w14:val="0000FF"/>
            </w14:solidFill>
          </w14:textFill>
        </w:rPr>
        <w:t>“</w:t>
      </w:r>
      <w:r>
        <w:rPr>
          <w:rStyle w:val="Hyperlink.3"/>
          <w:rFonts w:cs="Arial Unicode MS" w:eastAsia="Arial Unicode MS"/>
          <w:rtl w:val="0"/>
        </w:rPr>
        <w:t>Code</w:t>
      </w:r>
      <w:r>
        <w:rPr>
          <w:rStyle w:val="Hyperlink.3"/>
          <w:rFonts w:cs="Arial Unicode MS" w:eastAsia="Arial Unicode MS" w:hint="default"/>
          <w:rtl w:val="0"/>
        </w:rPr>
        <w:t>”</w:t>
      </w:r>
      <w:r>
        <w:rPr>
          <w:rStyle w:val="Hyperlink.3"/>
          <w:rFonts w:cs="Arial Unicode MS" w:eastAsia="Arial Unicode MS"/>
          <w:rtl w:val="0"/>
        </w:rPr>
        <w:t>).</w:t>
      </w:r>
      <w:r>
        <w:rPr/>
        <w:fldChar w:fldCharType="end" w:fldLock="0"/>
      </w:r>
      <w:r>
        <w:rPr>
          <w:rStyle w:val="None"/>
          <w:rFonts w:cs="Arial Unicode MS" w:eastAsia="Arial Unicode MS"/>
          <w:rtl w:val="0"/>
          <w:lang w:val="en-US"/>
        </w:rPr>
        <w:t xml:space="preserve"> All students share the responsibility of maintaining a positive environment for the academic and personal growth of all McMaster community members, </w:t>
      </w:r>
      <w:r>
        <w:rPr>
          <w:rStyle w:val="None"/>
          <w:rFonts w:cs="Arial Unicode MS" w:eastAsia="Arial Unicode MS"/>
          <w:b w:val="1"/>
          <w:bCs w:val="1"/>
          <w:rtl w:val="0"/>
          <w:lang w:val="en-US"/>
        </w:rPr>
        <w:t>whether in person or online</w:t>
      </w:r>
      <w:r>
        <w:rPr>
          <w:rStyle w:val="None"/>
          <w:rFonts w:cs="Arial Unicode MS" w:eastAsia="Arial Unicode MS"/>
          <w:rtl w:val="0"/>
        </w:rPr>
        <w:t xml:space="preserve">. </w:t>
      </w:r>
    </w:p>
    <w:p>
      <w:pPr>
        <w:pStyle w:val="Space Option"/>
      </w:pPr>
    </w:p>
    <w:p>
      <w:pPr>
        <w:pStyle w:val="Body A"/>
      </w:pPr>
      <w:r>
        <w:rPr>
          <w:rStyle w:val="None"/>
          <w:rFonts w:cs="Arial Unicode MS" w:eastAsia="Arial Unicode MS"/>
          <w:rtl w:val="0"/>
          <w:lang w:val="en-US"/>
        </w:rP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w:t>
      </w:r>
      <w:r>
        <w:rPr>
          <w:rStyle w:val="None"/>
          <w:rFonts w:ascii="Arial Unicode MS" w:hAnsi="Arial Unicode MS" w:hint="default"/>
          <w:rtl w:val="1"/>
        </w:rPr>
        <w:t xml:space="preserve">’ </w:t>
      </w:r>
      <w:r>
        <w:rPr>
          <w:rStyle w:val="None"/>
          <w:rFonts w:cs="Arial Unicode MS" w:eastAsia="Arial Unicode MS"/>
          <w:rtl w:val="0"/>
          <w:lang w:val="en-US"/>
        </w:rPr>
        <w:t xml:space="preserve">access to these platforms. </w:t>
      </w:r>
    </w:p>
    <w:p>
      <w:pPr>
        <w:pStyle w:val="Heading 2"/>
        <w:spacing w:before="100"/>
      </w:pPr>
      <w:r>
        <w:rPr>
          <w:rStyle w:val="None"/>
          <w:rtl w:val="0"/>
          <w:lang w:val="en-US"/>
        </w:rPr>
        <w:t xml:space="preserve">Copyright and Recording </w:t>
      </w:r>
    </w:p>
    <w:p>
      <w:pPr>
        <w:pStyle w:val="Body A"/>
      </w:pPr>
      <w:r>
        <w:rPr>
          <w:rStyle w:val="None"/>
          <w:rFonts w:cs="Arial Unicode MS" w:eastAsia="Arial Unicode MS"/>
          <w:rtl w:val="0"/>
          <w:lang w:val="en-US"/>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Style w:val="None"/>
          <w:rFonts w:cs="Arial Unicode MS" w:eastAsia="Arial Unicode MS"/>
          <w:b w:val="1"/>
          <w:bCs w:val="1"/>
          <w:rtl w:val="0"/>
          <w:lang w:val="en-US"/>
        </w:rPr>
        <w:t xml:space="preserve">including lectures </w:t>
      </w:r>
      <w:r>
        <w:rPr>
          <w:rStyle w:val="None"/>
          <w:rFonts w:cs="Arial Unicode MS" w:eastAsia="Arial Unicode MS"/>
          <w:rtl w:val="0"/>
          <w:lang w:val="en-US"/>
        </w:rPr>
        <w:t>by University instructors.</w:t>
      </w:r>
    </w:p>
    <w:p>
      <w:pPr>
        <w:pStyle w:val="Space Option"/>
      </w:pPr>
    </w:p>
    <w:p>
      <w:pPr>
        <w:pStyle w:val="Space Option"/>
      </w:pPr>
    </w:p>
    <w:p>
      <w:pPr>
        <w:pStyle w:val="Body A"/>
        <w:rPr>
          <w:rStyle w:val="None"/>
          <w:outline w:val="0"/>
          <w:color w:val="000000"/>
          <w:u w:color="000000"/>
          <w14:textFill>
            <w14:solidFill>
              <w14:srgbClr w14:val="000000"/>
            </w14:solidFill>
          </w14:textFill>
        </w:rPr>
      </w:pPr>
      <w:r>
        <w:rPr>
          <w:rStyle w:val="None"/>
          <w:rFonts w:cs="Arial Unicode MS" w:eastAsia="Arial Unicode MS"/>
          <w:rtl w:val="0"/>
          <w:lang w:val="en-US"/>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Main 1"/>
        <w:rPr>
          <w:rStyle w:val="None"/>
          <w:b w:val="0"/>
          <w:bCs w:val="0"/>
          <w:outline w:val="0"/>
          <w:color w:val="000000"/>
          <w:sz w:val="22"/>
          <w:szCs w:val="22"/>
          <w:u w:color="000000"/>
          <w14:textFill>
            <w14:solidFill>
              <w14:srgbClr w14:val="000000"/>
            </w14:solidFill>
          </w14:textFill>
        </w:rPr>
      </w:pPr>
      <w:r>
        <w:rPr>
          <w:rStyle w:val="None"/>
          <w:outline w:val="0"/>
          <w:color w:val="7a003c"/>
          <w:sz w:val="28"/>
          <w:szCs w:val="28"/>
          <w:u w:color="7a003c"/>
          <w:rtl w:val="0"/>
          <w:lang w:val="en-US"/>
          <w14:textFill>
            <w14:solidFill>
              <w14:srgbClr w14:val="7A003C"/>
            </w14:solidFill>
          </w14:textFill>
        </w:rPr>
        <w:t>Research Ethics</w:t>
      </w:r>
      <w:r>
        <w:rPr>
          <w:rStyle w:val="None"/>
          <w:outline w:val="0"/>
          <w:color w:val="000000"/>
          <w:u w:color="000000"/>
          <w:rtl w:val="0"/>
          <w:lang w:val="en-US"/>
          <w14:textFill>
            <w14:solidFill>
              <w14:srgbClr w14:val="000000"/>
            </w14:solidFill>
          </w14:textFill>
        </w:rPr>
        <w:t xml:space="preserve"> - </w:t>
      </w:r>
      <w:r>
        <w:rPr>
          <w:rStyle w:val="None"/>
          <w:b w:val="0"/>
          <w:bCs w:val="0"/>
          <w:outline w:val="0"/>
          <w:color w:val="000000"/>
          <w:u w:color="000000"/>
          <w:rtl w:val="0"/>
          <w:lang w:val="en-US"/>
          <w14:textFill>
            <w14:solidFill>
              <w14:srgbClr w14:val="000000"/>
            </w14:solidFill>
          </w14:textFill>
        </w:rPr>
        <w:t>NA</w:t>
      </w:r>
    </w:p>
    <w:p>
      <w:pPr>
        <w:pStyle w:val="Heading 2"/>
      </w:pPr>
      <w:r>
        <w:rPr>
          <w:rStyle w:val="None"/>
          <w:rtl w:val="0"/>
          <w:lang w:val="en-US"/>
        </w:rPr>
        <w:t xml:space="preserve">Extreme Circumstances </w:t>
      </w:r>
    </w:p>
    <w:p>
      <w:pPr>
        <w:pStyle w:val="Body A"/>
      </w:pPr>
      <w:r>
        <w:rPr>
          <w:rStyle w:val="None"/>
          <w:rFonts w:cs="Arial Unicode MS" w:eastAsia="Arial Unicode MS"/>
          <w:rtl w:val="0"/>
          <w:lang w:val="en-US"/>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9"/>
      <w:r/>
    </w:p>
    <w:sectPr>
      <w:headerReference w:type="default" r:id="rId4"/>
      <w:footerReference w:type="default" r:id="rId5"/>
      <w:pgSz w:w="12240" w:h="15840" w:orient="portrait"/>
      <w:pgMar w:top="1292" w:right="810" w:bottom="990" w:left="1080" w:header="144"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Light">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p>
  <w:p>
    <w:pPr>
      <w:pStyle w:val="footer"/>
      <w:jc w:val="center"/>
    </w:pPr>
    <w:r>
      <w:rPr>
        <w:rFonts w:ascii="Calibri" w:hAnsi="Calibri"/>
        <w:outline w:val="0"/>
        <w:color w:val="7a003c"/>
        <w:u w:color="7a003c"/>
        <w:rtl w:val="0"/>
        <w:lang w:val="en-US"/>
        <w14:textFill>
          <w14:solidFill>
            <w14:srgbClr w14:val="7A003C"/>
          </w14:solidFill>
        </w14:textFill>
      </w:rPr>
      <w:t xml:space="preserve">Page </w:t>
    </w:r>
    <w:r>
      <w:rPr>
        <w:rFonts w:ascii="Calibri" w:cs="Calibri" w:hAnsi="Calibri" w:eastAsia="Calibri"/>
        <w:b w:val="1"/>
        <w:bCs w:val="1"/>
        <w:outline w:val="0"/>
        <w:color w:val="7a003c"/>
        <w:u w:color="7a003c"/>
        <w14:textFill>
          <w14:solidFill>
            <w14:srgbClr w14:val="7A003C"/>
          </w14:solidFill>
        </w14:textFill>
      </w:rPr>
      <w:fldChar w:fldCharType="begin" w:fldLock="0"/>
    </w:r>
    <w:r>
      <w:rPr>
        <w:rFonts w:ascii="Calibri" w:cs="Calibri" w:hAnsi="Calibri" w:eastAsia="Calibri"/>
        <w:b w:val="1"/>
        <w:bCs w:val="1"/>
        <w:outline w:val="0"/>
        <w:color w:val="7a003c"/>
        <w:u w:color="7a003c"/>
        <w14:textFill>
          <w14:solidFill>
            <w14:srgbClr w14:val="7A003C"/>
          </w14:solidFill>
        </w14:textFill>
      </w:rPr>
      <w:instrText xml:space="preserve"> PAGE </w:instrText>
    </w:r>
    <w:r>
      <w:rPr>
        <w:rFonts w:ascii="Calibri" w:cs="Calibri" w:hAnsi="Calibri" w:eastAsia="Calibri"/>
        <w:b w:val="1"/>
        <w:bCs w:val="1"/>
        <w:outline w:val="0"/>
        <w:color w:val="7a003c"/>
        <w:u w:color="7a003c"/>
        <w14:textFill>
          <w14:solidFill>
            <w14:srgbClr w14:val="7A003C"/>
          </w14:solidFill>
        </w14:textFill>
      </w:rPr>
      <w:fldChar w:fldCharType="separate" w:fldLock="0"/>
    </w:r>
    <w:r>
      <w:rPr>
        <w:rFonts w:ascii="Calibri" w:cs="Calibri" w:hAnsi="Calibri" w:eastAsia="Calibri"/>
        <w:b w:val="1"/>
        <w:bCs w:val="1"/>
        <w:outline w:val="0"/>
        <w:color w:val="7a003c"/>
        <w:u w:color="7a003c"/>
        <w14:textFill>
          <w14:solidFill>
            <w14:srgbClr w14:val="7A003C"/>
          </w14:solidFill>
        </w14:textFill>
      </w:rPr>
    </w:r>
    <w:r>
      <w:rPr>
        <w:rFonts w:ascii="Calibri" w:cs="Calibri" w:hAnsi="Calibri" w:eastAsia="Calibri"/>
        <w:b w:val="1"/>
        <w:bCs w:val="1"/>
        <w:outline w:val="0"/>
        <w:color w:val="7a003c"/>
        <w:u w:color="7a003c"/>
        <w14:textFill>
          <w14:solidFill>
            <w14:srgbClr w14:val="7A003C"/>
          </w14:solidFill>
        </w14:textFill>
      </w:rPr>
      <w:fldChar w:fldCharType="end" w:fldLock="0"/>
    </w:r>
    <w:r>
      <w:rPr>
        <w:rFonts w:ascii="Calibri" w:hAnsi="Calibri"/>
        <w:outline w:val="0"/>
        <w:color w:val="7a003c"/>
        <w:u w:color="7a003c"/>
        <w:rtl w:val="0"/>
        <w:lang w:val="en-US"/>
        <w14:textFill>
          <w14:solidFill>
            <w14:srgbClr w14:val="7A003C"/>
          </w14:solidFill>
        </w14:textFill>
      </w:rPr>
      <w:t xml:space="preserve"> of </w:t>
    </w:r>
    <w:r>
      <w:rPr>
        <w:rFonts w:ascii="Calibri" w:cs="Calibri" w:hAnsi="Calibri" w:eastAsia="Calibri"/>
        <w:b w:val="1"/>
        <w:bCs w:val="1"/>
        <w:outline w:val="0"/>
        <w:color w:val="7a003c"/>
        <w:u w:color="7a003c"/>
        <w14:textFill>
          <w14:solidFill>
            <w14:srgbClr w14:val="7A003C"/>
          </w14:solidFill>
        </w14:textFill>
      </w:rPr>
      <w:fldChar w:fldCharType="begin" w:fldLock="0"/>
    </w:r>
    <w:r>
      <w:rPr>
        <w:rFonts w:ascii="Calibri" w:cs="Calibri" w:hAnsi="Calibri" w:eastAsia="Calibri"/>
        <w:b w:val="1"/>
        <w:bCs w:val="1"/>
        <w:outline w:val="0"/>
        <w:color w:val="7a003c"/>
        <w:u w:color="7a003c"/>
        <w14:textFill>
          <w14:solidFill>
            <w14:srgbClr w14:val="7A003C"/>
          </w14:solidFill>
        </w14:textFill>
      </w:rPr>
      <w:instrText xml:space="preserve"> NUMPAGES </w:instrText>
    </w:r>
    <w:r>
      <w:rPr>
        <w:rFonts w:ascii="Calibri" w:cs="Calibri" w:hAnsi="Calibri" w:eastAsia="Calibri"/>
        <w:b w:val="1"/>
        <w:bCs w:val="1"/>
        <w:outline w:val="0"/>
        <w:color w:val="7a003c"/>
        <w:u w:color="7a003c"/>
        <w14:textFill>
          <w14:solidFill>
            <w14:srgbClr w14:val="7A003C"/>
          </w14:solidFill>
        </w14:textFill>
      </w:rPr>
      <w:fldChar w:fldCharType="separate" w:fldLock="0"/>
    </w:r>
    <w:r>
      <w:rPr>
        <w:rFonts w:ascii="Calibri" w:cs="Calibri" w:hAnsi="Calibri" w:eastAsia="Calibri"/>
        <w:b w:val="1"/>
        <w:bCs w:val="1"/>
        <w:outline w:val="0"/>
        <w:color w:val="7a003c"/>
        <w:u w:color="7a003c"/>
        <w14:textFill>
          <w14:solidFill>
            <w14:srgbClr w14:val="7A003C"/>
          </w14:solidFill>
        </w14:textFill>
      </w:rPr>
    </w:r>
    <w:r>
      <w:rPr>
        <w:rFonts w:ascii="Calibri" w:cs="Calibri" w:hAnsi="Calibri" w:eastAsia="Calibri"/>
        <w:b w:val="1"/>
        <w:bCs w:val="1"/>
        <w:outline w:val="0"/>
        <w:color w:val="7a003c"/>
        <w:u w:color="7a003c"/>
        <w14:textFill>
          <w14:solidFill>
            <w14:srgbClr w14:val="7A003C"/>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1520"/>
        <w:tab w:val="clear" w:pos="4680"/>
        <w:tab w:val="clear" w:pos="9360"/>
      </w:tabs>
    </w:pPr>
    <w:r>
      <w:drawing xmlns:a="http://schemas.openxmlformats.org/drawingml/2006/main">
        <wp:anchor distT="152400" distB="152400" distL="152400" distR="152400" simplePos="0" relativeHeight="251658240" behindDoc="1" locked="0" layoutInCell="1" allowOverlap="1">
          <wp:simplePos x="0" y="0"/>
          <wp:positionH relativeFrom="page">
            <wp:posOffset>402336</wp:posOffset>
          </wp:positionH>
          <wp:positionV relativeFrom="page">
            <wp:posOffset>255408</wp:posOffset>
          </wp:positionV>
          <wp:extent cx="2265011" cy="544942"/>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2265011" cy="544942"/>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685794</wp:posOffset>
              </wp:positionH>
              <wp:positionV relativeFrom="page">
                <wp:posOffset>9673921</wp:posOffset>
              </wp:positionV>
              <wp:extent cx="6464411" cy="7952"/>
              <wp:effectExtent l="0" t="0" r="0" b="0"/>
              <wp:wrapNone/>
              <wp:docPr id="1073741826" name="officeArt object" descr="Straight Connector 88"/>
              <wp:cNvGraphicFramePr/>
              <a:graphic xmlns:a="http://schemas.openxmlformats.org/drawingml/2006/main">
                <a:graphicData uri="http://schemas.microsoft.com/office/word/2010/wordprocessingShape">
                  <wps:wsp>
                    <wps:cNvSpPr/>
                    <wps:spPr>
                      <a:xfrm flipV="1">
                        <a:off x="0" y="0"/>
                        <a:ext cx="6464411" cy="7952"/>
                      </a:xfrm>
                      <a:prstGeom prst="line">
                        <a:avLst/>
                      </a:prstGeom>
                      <a:noFill/>
                      <a:ln w="38100" cap="flat">
                        <a:solidFill>
                          <a:srgbClr val="DBDBDD"/>
                        </a:solidFill>
                        <a:prstDash val="solid"/>
                        <a:miter lim="800000"/>
                      </a:ln>
                      <a:effectLst/>
                    </wps:spPr>
                    <wps:bodyPr/>
                  </wps:wsp>
                </a:graphicData>
              </a:graphic>
            </wp:anchor>
          </w:drawing>
        </mc:Choice>
        <mc:Fallback>
          <w:pict>
            <v:line id="_x0000_s1027" style="visibility:visible;position:absolute;margin-left:54.0pt;margin-top:761.7pt;width:509.0pt;height:0.6pt;z-index:-251657216;mso-position-horizontal:absolute;mso-position-horizontal-relative:page;mso-position-vertical:absolute;mso-position-vertical-relative:page;mso-wrap-distance-left:12.0pt;mso-wrap-distance-top:12.0pt;mso-wrap-distance-right:12.0pt;mso-wrap-distance-bottom:12.0pt;flip:y;">
              <v:fill on="f"/>
              <v:stroke filltype="solid" color="#DBDBDD" opacity="100.0%" weight="3.0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10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45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1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5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97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9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1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3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5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0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63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35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7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9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1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3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5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7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9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5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81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25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97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9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1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13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85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bullet"/>
        <w:suff w:val="tab"/>
        <w:lvlText w:val="•"/>
        <w:lvlJc w:val="left"/>
        <w:pPr>
          <w:ind w:left="63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99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1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3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15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7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9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31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3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ind w:left="72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4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ind w:left="720" w:hanging="54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18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lvl w:ilvl="0">
        <w:start w:val="1"/>
        <w:numFmt w:val="bullet"/>
        <w:suff w:val="tab"/>
        <w:lvlText w:val="•"/>
        <w:lvlJc w:val="left"/>
        <w:pPr>
          <w:ind w:left="45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81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25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97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9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1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13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850" w:hanging="6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9"/>
  </w:num>
  <w:num w:numId="15">
    <w:abstractNumId w:val="8"/>
  </w:num>
  <w:num w:numId="16">
    <w:abstractNumId w:val="4"/>
    <w:lvlOverride w:ilvl="0">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10"/>
    <w:lvlOverride w:ilvl="0">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num>
  <w:num w:numId="21">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36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36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80" w:after="8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7a003c"/>
      <w:spacing w:val="0"/>
      <w:kern w:val="0"/>
      <w:position w:val="0"/>
      <w:sz w:val="32"/>
      <w:szCs w:val="32"/>
      <w:u w:val="none" w:color="7a003c"/>
      <w:shd w:val="nil" w:color="auto" w:fill="auto"/>
      <w:vertAlign w:val="baseline"/>
      <w:lang w:val="de-DE"/>
      <w14:textOutline w14:w="12700" w14:cap="flat">
        <w14:noFill/>
        <w14:miter w14:lim="400000"/>
      </w14:textOutline>
      <w14:textFill>
        <w14:solidFill>
          <w14:srgbClr w14:val="7A003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u w:val="single" w:color="0000ff"/>
      <w:lang w:val="en-US"/>
      <w14:textFill>
        <w14:solidFill>
          <w14:srgbClr w14:val="0000FF"/>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200" w:after="10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7a003c"/>
      <w:spacing w:val="0"/>
      <w:kern w:val="0"/>
      <w:position w:val="0"/>
      <w:sz w:val="28"/>
      <w:szCs w:val="28"/>
      <w:u w:val="none" w:color="7a003c"/>
      <w:shd w:val="nil" w:color="auto" w:fill="auto"/>
      <w:vertAlign w:val="baseline"/>
      <w:lang w:val="en-US"/>
      <w14:textOutline w14:w="12700" w14:cap="flat">
        <w14:noFill/>
        <w14:miter w14:lim="400000"/>
      </w14:textOutline>
      <w14:textFill>
        <w14:solidFill>
          <w14:srgbClr w14:val="7A003C"/>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36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Heading 3">
    <w:name w:val="Heading 3"/>
    <w:next w:val="Body A"/>
    <w:pPr>
      <w:keepNext w:val="0"/>
      <w:keepLines w:val="0"/>
      <w:pageBreakBefore w:val="0"/>
      <w:widowControl w:val="1"/>
      <w:shd w:val="clear" w:color="auto" w:fill="auto"/>
      <w:suppressAutoHyphens w:val="0"/>
      <w:bidi w:val="0"/>
      <w:spacing w:before="140" w:after="10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7a003c"/>
      <w:spacing w:val="0"/>
      <w:kern w:val="0"/>
      <w:position w:val="0"/>
      <w:sz w:val="26"/>
      <w:szCs w:val="26"/>
      <w:u w:val="none" w:color="7a003c"/>
      <w:shd w:val="nil" w:color="auto" w:fill="auto"/>
      <w:vertAlign w:val="baseline"/>
      <w:lang w:val="en-US"/>
      <w14:textOutline w14:w="12700" w14:cap="flat">
        <w14:noFill/>
        <w14:miter w14:lim="400000"/>
      </w14:textOutline>
      <w14:textFill>
        <w14:solidFill>
          <w14:srgbClr w14:val="7A003C"/>
        </w14:solidFill>
      </w14:textFill>
    </w:rPr>
  </w:style>
  <w:style w:type="character" w:styleId="Hyperlink.2">
    <w:name w:val="Hyperlink.2"/>
    <w:basedOn w:val="None"/>
    <w:next w:val="Hyperlink.2"/>
    <w:rPr>
      <w:outline w:val="0"/>
      <w:color w:val="0000ff"/>
      <w:u w:val="single" w:color="0000ff"/>
      <w:lang w:val="en-US"/>
      <w14:textFill>
        <w14:solidFill>
          <w14:srgbClr w14:val="0000FF"/>
        </w14:solidFill>
      </w14:textFill>
    </w:rPr>
  </w:style>
  <w:style w:type="numbering" w:styleId="Imported Style 3">
    <w:name w:val="Imported Style 3"/>
    <w:pPr>
      <w:numPr>
        <w:numId w:val="4"/>
      </w:numPr>
    </w:pPr>
  </w:style>
  <w:style w:type="character" w:styleId="Hyperlink.3">
    <w:name w:val="Hyperlink.3"/>
    <w:basedOn w:val="None"/>
    <w:next w:val="Hyperlink.3"/>
    <w:rPr>
      <w:rFonts w:ascii="Calibri" w:cs="Calibri" w:hAnsi="Calibri" w:eastAsia="Calibri"/>
      <w:outline w:val="0"/>
      <w:color w:val="0000ff"/>
      <w:u w:val="single" w:color="0000ff"/>
      <w14:textFill>
        <w14:solidFill>
          <w14:srgbClr w14:val="0000FF"/>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4">
    <w:name w:val="Imported Style 4"/>
    <w:pPr>
      <w:numPr>
        <w:numId w:val="6"/>
      </w:numPr>
    </w:pPr>
  </w:style>
  <w:style w:type="paragraph" w:styleId="Space Option">
    <w:name w:val="Space Option"/>
    <w:next w:val="Space O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A"/>
    <w:pPr>
      <w:keepNext w:val="1"/>
      <w:keepLines w:val="1"/>
      <w:pageBreakBefore w:val="0"/>
      <w:widowControl w:val="1"/>
      <w:shd w:val="clear" w:color="auto" w:fill="auto"/>
      <w:suppressAutoHyphens w:val="0"/>
      <w:bidi w:val="0"/>
      <w:spacing w:before="40" w:after="0" w:line="36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
    <w:name w:val="Bullet"/>
    <w:pPr>
      <w:numPr>
        <w:numId w:val="12"/>
      </w:numPr>
    </w:pPr>
  </w:style>
  <w:style w:type="numbering" w:styleId="Imported Style 5">
    <w:name w:val="Imported Style 5"/>
    <w:pPr>
      <w:numPr>
        <w:numId w:val="14"/>
      </w:numPr>
    </w:pPr>
  </w:style>
  <w:style w:type="character" w:styleId="Hyperlink.4">
    <w:name w:val="Hyperlink.4"/>
    <w:basedOn w:val="None"/>
    <w:next w:val="Hyperlink.4"/>
    <w:rPr>
      <w:rFonts w:ascii="Calibri" w:cs="Calibri" w:hAnsi="Calibri" w:eastAsia="Calibri"/>
      <w:outline w:val="0"/>
      <w:color w:val="0000ff"/>
      <w:u w:val="single" w:color="0000ff"/>
      <w:lang w:val="de-DE"/>
      <w14:textFill>
        <w14:solidFill>
          <w14:srgbClr w14:val="0000FF"/>
        </w14:solidFill>
      </w14:textFill>
    </w:rPr>
  </w:style>
  <w:style w:type="numbering" w:styleId="Imported Style 6">
    <w:name w:val="Imported Style 6"/>
    <w:pPr>
      <w:numPr>
        <w:numId w:val="17"/>
      </w:numPr>
    </w:pPr>
  </w:style>
  <w:style w:type="character" w:styleId="Hyperlink.5">
    <w:name w:val="Hyperlink.5"/>
    <w:basedOn w:val="None"/>
    <w:next w:val="Hyperlink.5"/>
    <w:rPr>
      <w:rFonts w:ascii="Calibri" w:cs="Calibri" w:hAnsi="Calibri" w:eastAsia="Calibri"/>
      <w:i w:val="1"/>
      <w:iCs w:val="1"/>
      <w:outline w:val="0"/>
      <w:color w:val="0000ff"/>
      <w:u w:val="single" w:color="0000ff"/>
      <w:lang w:val="en-US"/>
      <w14:textFill>
        <w14:solidFill>
          <w14:srgbClr w14:val="0000FF"/>
        </w14:solidFill>
      </w14:textFill>
    </w:rPr>
  </w:style>
  <w:style w:type="character" w:styleId="Hyperlink.6">
    <w:name w:val="Hyperlink.6"/>
    <w:basedOn w:val="None"/>
    <w:next w:val="Hyperlink.6"/>
    <w:rPr>
      <w:rFonts w:ascii="Calibri" w:cs="Calibri" w:hAnsi="Calibri" w:eastAsia="Calibri"/>
      <w:outline w:val="0"/>
      <w:color w:val="0000ff"/>
      <w:sz w:val="22"/>
      <w:szCs w:val="22"/>
      <w:u w:val="single" w:color="0000ff"/>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 w:type="character" w:styleId="Hyperlink.8">
    <w:name w:val="Hyperlink.8"/>
    <w:basedOn w:val="None"/>
    <w:next w:val="Hyperlink.8"/>
    <w:rPr>
      <w:rFonts w:ascii="Calibri" w:cs="Calibri" w:hAnsi="Calibri" w:eastAsia="Calibri"/>
      <w:outline w:val="0"/>
      <w:color w:val="0000ff"/>
      <w:sz w:val="22"/>
      <w:szCs w:val="22"/>
      <w:u w:val="single" w:color="0000ff"/>
      <w:lang w:val="en-US"/>
      <w14:textFill>
        <w14:solidFill>
          <w14:srgbClr w14:val="0000FF"/>
        </w14:solidFill>
      </w14:textFill>
    </w:rPr>
  </w:style>
  <w:style w:type="numbering" w:styleId="Imported Style 7">
    <w:name w:val="Imported Style 7"/>
    <w:pPr>
      <w:numPr>
        <w:numId w:val="20"/>
      </w:numPr>
    </w:pPr>
  </w:style>
  <w:style w:type="paragraph" w:styleId="Main 1">
    <w:name w:val="Main 1"/>
    <w:next w:val="Main 1"/>
    <w:pPr>
      <w:keepNext w:val="0"/>
      <w:keepLines w:val="0"/>
      <w:pageBreakBefore w:val="0"/>
      <w:widowControl w:val="1"/>
      <w:shd w:val="clear" w:color="auto" w:fill="auto"/>
      <w:suppressAutoHyphens w:val="0"/>
      <w:bidi w:val="0"/>
      <w:spacing w:before="200" w:after="100" w:line="240" w:lineRule="auto"/>
      <w:ind w:left="0" w:right="0" w:firstLine="0"/>
      <w:jc w:val="left"/>
      <w:outlineLvl w:val="9"/>
    </w:pPr>
    <w:rPr>
      <w:rFonts w:ascii="Calibri" w:cs="Arial Unicode MS" w:hAnsi="Calibri" w:eastAsia="Arial Unicode MS"/>
      <w:b w:val="1"/>
      <w:bCs w:val="1"/>
      <w:i w:val="0"/>
      <w:iCs w:val="0"/>
      <w:caps w:val="0"/>
      <w:smallCaps w:val="0"/>
      <w:strike w:val="0"/>
      <w:dstrike w:val="0"/>
      <w:outline w:val="0"/>
      <w:color w:val="7a003c"/>
      <w:spacing w:val="0"/>
      <w:kern w:val="0"/>
      <w:position w:val="0"/>
      <w:sz w:val="24"/>
      <w:szCs w:val="24"/>
      <w:u w:val="none" w:color="7a003c"/>
      <w:shd w:val="nil" w:color="auto" w:fill="auto"/>
      <w:vertAlign w:val="baseline"/>
      <w:lang w:val="en-US"/>
      <w14:textFill>
        <w14:solidFill>
          <w14:srgbClr w14:val="7A003C"/>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16e0215038eccc73a4a55baa90a2f366">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a3d21abef3c010c168d99a56b9d0562c"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Course Title Test"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ikc xmlns="3749bb02-f40b-4c55-b602-e687371a6ba6" xsi:nil="true"/>
    <Link xmlns="3749bb02-f40b-4c55-b602-e687371a6ba6">
      <Url xsi:nil="true"/>
      <Description xsi:nil="true"/>
    </Link>
    <_x0063_p62 xmlns="3749bb02-f40b-4c55-b602-e687371a6ba6" xsi:nil="true"/>
    <Link0 xmlns="3749bb02-f40b-4c55-b602-e687371a6ba6">
      <Url xsi:nil="true"/>
      <Description xsi:nil="true"/>
    </Link0>
    <g42l xmlns="3749bb02-f40b-4c55-b602-e687371a6ba6" xsi:nil="true"/>
    <Outline xmlns="3749bb02-f40b-4c55-b602-e687371a6ba6">
      <Url xsi:nil="true"/>
      <Description xsi:nil="true"/>
    </Outline>
    <TaxCatchAll xmlns="36035f5c-0008-4aca-9b0a-e374f087c7f7" xsi:nil="true"/>
    <lcf76f155ced4ddcb4097134ff3c332f xmlns="3749bb02-f40b-4c55-b602-e687371a6ba6">
      <Terms xmlns="http://schemas.microsoft.com/office/infopath/2007/PartnerControls"/>
    </lcf76f155ced4ddcb4097134ff3c332f>
    <CourseTitle xmlns="3749bb02-f40b-4c55-b602-e687371a6ba6" xsi:nil="true"/>
    <OutlineAvailable_x003f_ xmlns="3749bb02-f40b-4c55-b602-e687371a6ba6">true</OutlineAvailable_x003f_>
  </documentManagement>
</p:properties>
</file>

<file path=customXml/itemProps1.xml><?xml version="1.0" encoding="utf-8"?>
<ds:datastoreItem xmlns:ds="http://schemas.openxmlformats.org/officeDocument/2006/customXml" ds:itemID="{F253EF67-F1B9-4FB7-B242-6B3DD1DA685B}"/>
</file>

<file path=customXml/itemProps2.xml><?xml version="1.0" encoding="utf-8"?>
<ds:datastoreItem xmlns:ds="http://schemas.openxmlformats.org/officeDocument/2006/customXml" ds:itemID="{C26EF25B-435F-409D-ABD8-8B9B00BD8A3A}"/>
</file>

<file path=customXml/itemProps3.xml><?xml version="1.0" encoding="utf-8"?>
<ds:datastoreItem xmlns:ds="http://schemas.openxmlformats.org/officeDocument/2006/customXml" ds:itemID="{A6F445C4-6EE9-4161-B104-BF7D6A45BC53}"/>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ies>
</file>