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27r1kei1inu" w:id="0"/>
      <w:bookmarkEnd w:id="0"/>
      <w:r w:rsidDel="00000000" w:rsidR="00000000" w:rsidRPr="00000000">
        <w:rPr>
          <w:rtl w:val="0"/>
        </w:rPr>
        <w:t xml:space="preserve">User Evaluation Protocol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s2prf5qusq4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objetivo desta avaliação é compreender a experiência dos utilizadores na plataforma </w:t>
      </w:r>
      <w:r w:rsidDel="00000000" w:rsidR="00000000" w:rsidRPr="00000000">
        <w:rPr>
          <w:rtl w:val="0"/>
        </w:rPr>
        <w:t xml:space="preserve">Wattopia</w:t>
      </w:r>
      <w:r w:rsidDel="00000000" w:rsidR="00000000" w:rsidRPr="00000000">
        <w:rPr>
          <w:rtl w:val="0"/>
        </w:rPr>
        <w:t xml:space="preserve">, com foco na sua usabilidade, eficiência e eficácia na realização das tarefas propostas. Será também avaliada a facilidade de navegação, a intuitividade da interface e o desempenho geral da plataforma.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avaliação será dividida em três fases, com duração total aproximada de 15 minutos, sem necessidade de software adicional: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da Plataforma: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Será feita uma breve introdução à </w:t>
      </w:r>
      <w:r w:rsidDel="00000000" w:rsidR="00000000" w:rsidRPr="00000000">
        <w:rPr>
          <w:rtl w:val="0"/>
        </w:rPr>
        <w:t xml:space="preserve">Wattopia</w:t>
      </w:r>
      <w:r w:rsidDel="00000000" w:rsidR="00000000" w:rsidRPr="00000000">
        <w:rPr>
          <w:rtl w:val="0"/>
        </w:rPr>
        <w:t xml:space="preserve">, destacando os seguintes pontos: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Visão do produto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1440" w:hanging="360"/>
      </w:pPr>
      <w:r w:rsidDel="00000000" w:rsidR="00000000" w:rsidRPr="00000000">
        <w:rPr>
          <w:rtl w:val="0"/>
        </w:rPr>
        <w:t xml:space="preserve">Aplicações semelhantes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Principais funcionalidades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de Tarefas: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Os utilizadores serão convidados a realizar três tarefas específicas na plataforma. Durante esta fase, serão recolhidos dados quantitativos relevantes, como: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Tempo total para completar cada tarefa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erros cometidos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Número de cliques na interface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Inquérito de Satisfação: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No final, os participantes </w:t>
      </w:r>
      <w:r w:rsidDel="00000000" w:rsidR="00000000" w:rsidRPr="00000000">
        <w:rPr>
          <w:rtl w:val="0"/>
        </w:rPr>
        <w:t xml:space="preserve">preencherão</w:t>
      </w:r>
      <w:r w:rsidDel="00000000" w:rsidR="00000000" w:rsidRPr="00000000">
        <w:rPr>
          <w:rtl w:val="0"/>
        </w:rPr>
        <w:t xml:space="preserve"> um questionário de satisfação global, juntamente com perguntas específicas sobre cada tarefa realizada.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 dados recolhidos serão utilizados exclusivamente para fins de avaliação e melhoria da plataforma, sendo armazenados de forma anónima e não serão partilhados com terceiros.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final da avaliação, os participantes terão a oportunidade de fornecer feedback adicional ou fazer sugestões sobre a plataforma.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fyj4pvlrv910" w:id="2"/>
      <w:bookmarkEnd w:id="2"/>
      <w:r w:rsidDel="00000000" w:rsidR="00000000" w:rsidRPr="00000000">
        <w:rPr>
          <w:rtl w:val="0"/>
        </w:rPr>
        <w:t xml:space="preserve">Utilizadores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amostra de utilizadores convidados a participar na sessão de avaliação será representativa do público-alvo da plataforma Wattopia. Os participantes terão idades entre os 20 e os 54 anos, de ambos os sexos, e serão selecionados de forma a refletir uma variedade de perfis, incluindo: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Experiência tecnológica:</w:t>
      </w:r>
      <w:r w:rsidDel="00000000" w:rsidR="00000000" w:rsidRPr="00000000">
        <w:rPr>
          <w:rtl w:val="0"/>
        </w:rPr>
        <w:t xml:space="preserve"> Participantes com diferentes níveis de familiaridade com plataformas digitais (desde utilizadores iniciantes </w:t>
      </w:r>
      <w:r w:rsidDel="00000000" w:rsidR="00000000" w:rsidRPr="00000000">
        <w:rPr>
          <w:rtl w:val="0"/>
        </w:rPr>
        <w:t xml:space="preserve">até</w:t>
      </w:r>
      <w:r w:rsidDel="00000000" w:rsidR="00000000" w:rsidRPr="00000000">
        <w:rPr>
          <w:rtl w:val="0"/>
        </w:rPr>
        <w:t xml:space="preserve"> experientes).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Experiência com plataformas semelhantes:</w:t>
      </w:r>
      <w:r w:rsidDel="00000000" w:rsidR="00000000" w:rsidRPr="00000000">
        <w:rPr>
          <w:rtl w:val="0"/>
        </w:rPr>
        <w:t xml:space="preserve"> Alguns participantes terão experiência prévia com plataformas semelhantes (se aplicável), enquanto outros serão utilizadores novatos.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Os participantes serão recrutados de forma voluntária e aleatória, garantindo maior representatividade e diversidade nos resultados obtidos. O objetivo é obter uma amostra de pelo menos 10 participantes para garantir dados suficientes e confiáveis.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lverajhwt1ju" w:id="3"/>
      <w:bookmarkEnd w:id="3"/>
      <w:r w:rsidDel="00000000" w:rsidR="00000000" w:rsidRPr="00000000">
        <w:rPr>
          <w:rtl w:val="0"/>
        </w:rPr>
        <w:t xml:space="preserve">Método de Avaliação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(2 minutos)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Cumprimentar o participante e agradecer a sua disponibilidade para participar na avaliação.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Explicar brevemente o objetivo da sessão, destacando que se trata de uma avaliação de usabilidade da plataforma </w:t>
      </w:r>
      <w:r w:rsidDel="00000000" w:rsidR="00000000" w:rsidRPr="00000000">
        <w:rPr>
          <w:rtl w:val="0"/>
        </w:rPr>
        <w:t xml:space="preserve">Wattopia</w:t>
      </w:r>
      <w:r w:rsidDel="00000000" w:rsidR="00000000" w:rsidRPr="00000000">
        <w:rPr>
          <w:rtl w:val="0"/>
        </w:rPr>
        <w:t xml:space="preserve">, sem revelar detalhes específicos das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Reforçar que as respostas serão anónimas e que os dados serão usados exclusivamente para fins de avaliação e melhoria da plataforma.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Perguntar ao participante se tem alguma dúvida ou preocupação antes de iniciar.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Inquérito pré-teste (2 minutos)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ao participante o preenchimento de um breve inquérito de perfil, onde será possível obter informações relevantes sobre sua experiência e familiaridade com plataformas digitais.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Este inquérito ajudará a traçar o perfil do participante e a segmentar os resultados da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Apresentação do protótipo (2 minutos)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o protótipo da plataforma </w:t>
      </w:r>
      <w:r w:rsidDel="00000000" w:rsidR="00000000" w:rsidRPr="00000000">
        <w:rPr>
          <w:rtl w:val="0"/>
        </w:rPr>
        <w:t xml:space="preserve">Wattopia</w:t>
      </w:r>
      <w:r w:rsidDel="00000000" w:rsidR="00000000" w:rsidRPr="00000000">
        <w:rPr>
          <w:rtl w:val="0"/>
        </w:rPr>
        <w:t xml:space="preserve">, fornecendo uma visão geral sem entrar em muitos detalhes.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Permitir que o participante explore o protótipo por alguns minutos, para se familiarizar com a interface e funcionalidades.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Convite à realização das tarefas (15 minutos)</w:t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as tarefas de forma sequencial e clara, uma de cada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a execução das tarefas, medir as métricas relevantes, como o tempo total para completar a tarefa, o número de cliques realizados e os erros cometidos.</w:t>
      </w:r>
    </w:p>
    <w:p w:rsidR="00000000" w:rsidDel="00000000" w:rsidP="00000000" w:rsidRDefault="00000000" w:rsidRPr="00000000" w14:paraId="0000002C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Durante esta fase, garantir que o participante tenha espaço para explorar e completar as tarefas, mas sem fornecer orientações adicionais além das instruções iniciais.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Inquérito pós-teste (3 minutos)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 conclusão das tarefas, solicitar ao participante o preenchimento de um inquérito breve para avaliar a sua experiência geral com a plataforma.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perguntas sobre a facilidade de navegação, satisfação com as funcionalidades, dificuldades encontradas durante as tarefas e sugestões de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Fim da sessão (2 minutos)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Perguntar ao participante se tem alguma dúvida ou comentário adicional sobre a plataforma ou a sessão de 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Agradecer novamente ao participante pelo seu tempo e colaboração, encerrando a sessão de forma cordial.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o1ws24jabb5f" w:id="4"/>
      <w:bookmarkEnd w:id="4"/>
      <w:r w:rsidDel="00000000" w:rsidR="00000000" w:rsidRPr="00000000">
        <w:rPr>
          <w:rtl w:val="0"/>
        </w:rPr>
        <w:t xml:space="preserve">Tarefas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Antes de iniciar cada tarefa, a aplicação deverá estar no </w:t>
      </w:r>
      <w:r w:rsidDel="00000000" w:rsidR="00000000" w:rsidRPr="00000000">
        <w:rPr>
          <w:b w:val="1"/>
          <w:rtl w:val="0"/>
        </w:rPr>
        <w:t xml:space="preserve">menu principal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1: Completar uma Aula sobre Eletrodomésticos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Aulas interativas de poupança de energia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participante deve completar uma aula sobre como otimizar o uso de eletrodomésticos para economizar energia, testando os seus conhecimentos.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2: Aceitar um Desafio Diário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Desafios diários de energia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participante deve aceitar o desafio “Use apenas iluminação natural durante o dia” e simular a medição de energia economizada ao reduzir o uso de luzes artificiais por 12 horas.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3: Compartilhar uma Dica com a Comunidade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Comunidade e dicas dos utilizadores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participante será desafiado a compartilhar uma dica de poupança de energia, escrevendo uma descrição de como a substituição de lâmpadas incandescentes por LEDs resultou em uma redução de 15% no consumo de eletricidade em sua casa.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bm2g4cdz0pvt" w:id="5"/>
      <w:bookmarkEnd w:id="5"/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nvny7jvg0brr" w:id="6"/>
      <w:bookmarkEnd w:id="6"/>
      <w:r w:rsidDel="00000000" w:rsidR="00000000" w:rsidRPr="00000000">
        <w:rPr>
          <w:rtl w:val="0"/>
        </w:rPr>
        <w:t xml:space="preserve">Métricas de Avaliação para as Tarefas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1: Completar uma Aula sobre Eletrodomésticos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Eficácia:</w:t>
      </w:r>
      <w:r w:rsidDel="00000000" w:rsidR="00000000" w:rsidRPr="00000000">
        <w:rPr>
          <w:rtl w:val="0"/>
        </w:rPr>
        <w:t xml:space="preserve"> O utilizador deve completar a aula com pelo menos 70% de precisão nas respostas às perguntas interativas para considerar a aula como concluída com sucesso.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Eficiência:</w:t>
      </w:r>
      <w:r w:rsidDel="00000000" w:rsidR="00000000" w:rsidRPr="00000000">
        <w:rPr>
          <w:rtl w:val="0"/>
        </w:rPr>
        <w:t xml:space="preserve"> O tempo total de conclusão não deve exceder 2 minutos. Este tempo é ideal para uma experiência rápida e focada.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Satisfação:</w:t>
      </w:r>
      <w:r w:rsidDel="00000000" w:rsidR="00000000" w:rsidRPr="00000000">
        <w:rPr>
          <w:rtl w:val="0"/>
        </w:rPr>
        <w:t xml:space="preserve"> No final da aula, o utilizador deve avaliar sua experiência: 85% dos utilizadores devem considerar a aula útil e clara, com uma pontuação mínima de 3/5 na escala de satisfação.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2: Aceitar um Desafio Diário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Eficácia:</w:t>
      </w:r>
      <w:r w:rsidDel="00000000" w:rsidR="00000000" w:rsidRPr="00000000">
        <w:rPr>
          <w:rtl w:val="0"/>
        </w:rPr>
        <w:t xml:space="preserve"> O desafio diário será eficaz se for concluído em no máximo 15 cliques, desde a aceitação até o registro final da economia de energia.</w:t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Eficiência:</w:t>
      </w:r>
      <w:r w:rsidDel="00000000" w:rsidR="00000000" w:rsidRPr="00000000">
        <w:rPr>
          <w:rtl w:val="0"/>
        </w:rPr>
        <w:t xml:space="preserve"> O desafio deve ser apresentado de forma clara, com instruções que podem ser compreendidas em menos de 1 minuto. O tempo necessário para aceitar o desafio deve ser curto e sem dificuldades.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Satisfação:</w:t>
      </w:r>
      <w:r w:rsidDel="00000000" w:rsidR="00000000" w:rsidRPr="00000000">
        <w:rPr>
          <w:rtl w:val="0"/>
        </w:rPr>
        <w:t xml:space="preserve"> 80% dos utilizadores devem reportar que se sentiram satisfeitos com o desafio e acharam a atividade fácil de implementar no seu dia a dia.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 3: Compartilhar uma Dica com a Comunidade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Eficácia:</w:t>
      </w:r>
      <w:r w:rsidDel="00000000" w:rsidR="00000000" w:rsidRPr="00000000">
        <w:rPr>
          <w:rtl w:val="0"/>
        </w:rPr>
        <w:t xml:space="preserve"> A tarefa será considerada eficaz se menos de 10% dos cliques realizados forem inválidos (erros, "</w:t>
      </w:r>
      <w:r w:rsidDel="00000000" w:rsidR="00000000" w:rsidRPr="00000000">
        <w:rPr>
          <w:rtl w:val="0"/>
        </w:rPr>
        <w:t xml:space="preserve">misclicks</w:t>
      </w:r>
      <w:r w:rsidDel="00000000" w:rsidR="00000000" w:rsidRPr="00000000">
        <w:rPr>
          <w:rtl w:val="0"/>
        </w:rPr>
        <w:t xml:space="preserve">" ou cliques desnecessários), assegurando que o utilizador consegue partilhar a dica de forma intuitiva e direta.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Eficiência:</w:t>
      </w:r>
      <w:r w:rsidDel="00000000" w:rsidR="00000000" w:rsidRPr="00000000">
        <w:rPr>
          <w:rtl w:val="0"/>
        </w:rPr>
        <w:t xml:space="preserve"> O utilizador deve ser capaz de partilhar a dica em menos de 2 minutos, desde o início da escrita até à publicação na plataforma. Isso garante uma interação eficiente.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Satisfação:</w:t>
      </w:r>
      <w:r w:rsidDel="00000000" w:rsidR="00000000" w:rsidRPr="00000000">
        <w:rPr>
          <w:rtl w:val="0"/>
        </w:rPr>
        <w:t xml:space="preserve"> Pelo menos 75% dos utilizadores devem considerar o sistema de partilha intuitivo e relevante, relatando que a troca de informações entre utilizadores promove ideias úteis e aplicáveis às suas rotinas.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dywo9ejen38a" w:id="7"/>
      <w:bookmarkEnd w:id="7"/>
      <w:r w:rsidDel="00000000" w:rsidR="00000000" w:rsidRPr="00000000">
        <w:rPr>
          <w:rtl w:val="0"/>
        </w:rPr>
        <w:t xml:space="preserve">Métricas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Tempo Total de Conclusão:</w:t>
      </w:r>
      <w:r w:rsidDel="00000000" w:rsidR="00000000" w:rsidRPr="00000000">
        <w:rPr>
          <w:rtl w:val="0"/>
        </w:rPr>
        <w:t xml:space="preserve"> Tempo que o participante leva para completar uma tarefa.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Número de Erros:</w:t>
      </w:r>
      <w:r w:rsidDel="00000000" w:rsidR="00000000" w:rsidRPr="00000000">
        <w:rPr>
          <w:rtl w:val="0"/>
        </w:rPr>
        <w:t xml:space="preserve"> Quantidade de erros cometidos pelo participante ao completar uma tarefa.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Número de cliques:</w:t>
      </w:r>
      <w:r w:rsidDel="00000000" w:rsidR="00000000" w:rsidRPr="00000000">
        <w:rPr>
          <w:rtl w:val="0"/>
        </w:rPr>
        <w:t xml:space="preserve"> Quantidade de cliques realizados pelo participante ao completar uma tarefa.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Satisfação Geral:</w:t>
      </w:r>
      <w:r w:rsidDel="00000000" w:rsidR="00000000" w:rsidRPr="00000000">
        <w:rPr>
          <w:rtl w:val="0"/>
        </w:rPr>
        <w:t xml:space="preserve"> Satisfação geral do participante avaliada numa escala de 1 a 5, onde 1 é pouco satisfeito e 5 bastante satisfeito.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Facilidade de uso:</w:t>
      </w:r>
      <w:r w:rsidDel="00000000" w:rsidR="00000000" w:rsidRPr="00000000">
        <w:rPr>
          <w:rtl w:val="0"/>
        </w:rPr>
        <w:t xml:space="preserve"> Avaliação do quão intuitivo é completar as tarefas numa escala de 1 a 5, onde 1 é pouco intuitivo e 5 bastante intuitivo.</w:t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Satisfação com a Interface:</w:t>
      </w:r>
      <w:r w:rsidDel="00000000" w:rsidR="00000000" w:rsidRPr="00000000">
        <w:rPr>
          <w:rtl w:val="0"/>
        </w:rPr>
        <w:t xml:space="preserve"> Satisfação do participante relativamente à interface em termos de usabilidade e design numa escala de 1 a 5, onde 1 é pouco satisfeito e 5 bastante satisfeito.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Comentários do Participante:</w:t>
      </w:r>
      <w:r w:rsidDel="00000000" w:rsidR="00000000" w:rsidRPr="00000000">
        <w:rPr>
          <w:rtl w:val="0"/>
        </w:rPr>
        <w:t xml:space="preserve"> Comentários adicionais feitos pelo participante.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Número de Consultas de Ajuda:</w:t>
      </w:r>
      <w:r w:rsidDel="00000000" w:rsidR="00000000" w:rsidRPr="00000000">
        <w:rPr>
          <w:rtl w:val="0"/>
        </w:rPr>
        <w:t xml:space="preserve"> Quantidade de vezes que o participante recorre a algum tipo de assistência, como mensagens de ajuda, enquanto tenta completar uma tarefa.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