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326EE" w14:textId="77777777" w:rsidR="00020200" w:rsidRDefault="000545B7" w:rsidP="00035D74">
      <w:pPr>
        <w:spacing w:after="100" w:afterAutospacing="1" w:line="276" w:lineRule="auto"/>
        <w:rPr>
          <w:rFonts w:ascii="Times New Roman" w:eastAsia="Times New Roman" w:hAnsi="Times New Roman" w:cs="Times New Roman"/>
          <w:color w:val="1D2021"/>
          <w:sz w:val="24"/>
          <w:szCs w:val="24"/>
          <w:lang w:val="pt-BR"/>
        </w:rPr>
      </w:pPr>
      <w:bookmarkStart w:id="0" w:name="_GoBack"/>
      <w:r w:rsidRPr="00035D74">
        <w:rPr>
          <w:rFonts w:ascii="Times New Roman" w:eastAsia="Times New Roman" w:hAnsi="Times New Roman" w:cs="Times New Roman"/>
          <w:color w:val="1D2021"/>
          <w:sz w:val="24"/>
          <w:szCs w:val="24"/>
          <w:lang w:val="pt-BR"/>
        </w:rPr>
        <w:t>Primeiramente acess</w:t>
      </w:r>
      <w:r w:rsidR="00020200">
        <w:rPr>
          <w:rFonts w:ascii="Times New Roman" w:eastAsia="Times New Roman" w:hAnsi="Times New Roman" w:cs="Times New Roman"/>
          <w:color w:val="1D2021"/>
          <w:sz w:val="24"/>
          <w:szCs w:val="24"/>
          <w:lang w:val="pt-BR"/>
        </w:rPr>
        <w:t>e</w:t>
      </w:r>
      <w:r w:rsidRPr="00035D74">
        <w:rPr>
          <w:rFonts w:ascii="Times New Roman" w:eastAsia="Times New Roman" w:hAnsi="Times New Roman" w:cs="Times New Roman"/>
          <w:color w:val="1D2021"/>
          <w:sz w:val="24"/>
          <w:szCs w:val="24"/>
          <w:lang w:val="pt-BR"/>
        </w:rPr>
        <w:t xml:space="preserve"> o site oficial do MySQL, através do seguinte link:</w:t>
      </w:r>
    </w:p>
    <w:p w14:paraId="65ADE16C" w14:textId="376C55C5" w:rsidR="000545B7" w:rsidRPr="00035D74" w:rsidRDefault="000545B7" w:rsidP="00035D74">
      <w:pPr>
        <w:spacing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 xml:space="preserve"> </w:t>
      </w:r>
      <w:hyperlink r:id="rId5" w:tgtFrame="_blank" w:history="1">
        <w:r w:rsidRPr="00035D74">
          <w:rPr>
            <w:rFonts w:ascii="Times New Roman" w:eastAsia="Times New Roman" w:hAnsi="Times New Roman" w:cs="Times New Roman"/>
            <w:color w:val="0000FF"/>
            <w:sz w:val="24"/>
            <w:szCs w:val="24"/>
            <w:lang w:val="pt-BR"/>
          </w:rPr>
          <w:t>http://www.mysql.com/</w:t>
        </w:r>
      </w:hyperlink>
    </w:p>
    <w:p w14:paraId="5AADCB3E"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2237B27A" wp14:editId="087EFE05">
            <wp:extent cx="5505450" cy="2568727"/>
            <wp:effectExtent l="0" t="0" r="0" b="3175"/>
            <wp:docPr id="26" name="Picture 26" descr="Site oficial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oficial do My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5412" cy="2582707"/>
                    </a:xfrm>
                    <a:prstGeom prst="rect">
                      <a:avLst/>
                    </a:prstGeom>
                    <a:noFill/>
                    <a:ln>
                      <a:noFill/>
                    </a:ln>
                  </pic:spPr>
                </pic:pic>
              </a:graphicData>
            </a:graphic>
          </wp:inline>
        </w:drawing>
      </w:r>
    </w:p>
    <w:p w14:paraId="585AEFA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w:t>
      </w:r>
      <w:r w:rsidRPr="00035D74">
        <w:rPr>
          <w:rFonts w:ascii="Times New Roman" w:eastAsia="Times New Roman" w:hAnsi="Times New Roman" w:cs="Times New Roman"/>
          <w:color w:val="1D2021"/>
          <w:sz w:val="24"/>
          <w:szCs w:val="24"/>
          <w:lang w:val="pt-BR"/>
        </w:rPr>
        <w:t xml:space="preserve"> Site oficial do MySQL</w:t>
      </w:r>
    </w:p>
    <w:p w14:paraId="33A8A34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o acesso a página, clique na aba DOWNLOADS(GA), para ter acesso a uma outra página, como mostra a figura 2:</w:t>
      </w:r>
    </w:p>
    <w:p w14:paraId="678B8FF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5B45F896" wp14:editId="5CA6DB47">
            <wp:extent cx="5238750" cy="2995910"/>
            <wp:effectExtent l="0" t="0" r="0" b="0"/>
            <wp:docPr id="25" name="Picture 25" descr="Site oficial do MySQL mostrando a opç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te oficial do MySQL mostrando a opção d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4779" cy="2999358"/>
                    </a:xfrm>
                    <a:prstGeom prst="rect">
                      <a:avLst/>
                    </a:prstGeom>
                    <a:noFill/>
                    <a:ln>
                      <a:noFill/>
                    </a:ln>
                  </pic:spPr>
                </pic:pic>
              </a:graphicData>
            </a:graphic>
          </wp:inline>
        </w:drawing>
      </w:r>
    </w:p>
    <w:p w14:paraId="701EB5AB"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w:t>
      </w:r>
      <w:r w:rsidRPr="00035D74">
        <w:rPr>
          <w:rFonts w:ascii="Times New Roman" w:eastAsia="Times New Roman" w:hAnsi="Times New Roman" w:cs="Times New Roman"/>
          <w:color w:val="1D2021"/>
          <w:sz w:val="24"/>
          <w:szCs w:val="24"/>
          <w:lang w:val="pt-BR"/>
        </w:rPr>
        <w:t xml:space="preserve"> Site oficial do MySQL mostrando a opção de download</w:t>
      </w:r>
    </w:p>
    <w:p w14:paraId="652C5123"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lastRenderedPageBreak/>
        <w:t>Clique no botão DOWNLOAD, como está sendo mostrado na figura 2, em seguida aguarde ser redirecionado para outro passo, como mostra a figura 3:</w:t>
      </w:r>
    </w:p>
    <w:p w14:paraId="70319AD5"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12B624CA" wp14:editId="73FC2DB0">
            <wp:extent cx="4362450" cy="2515225"/>
            <wp:effectExtent l="0" t="0" r="0" b="0"/>
            <wp:docPr id="24" name="Picture 24" descr="Site oficial do MySQL mostrando o bot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 oficial do MySQL mostrando o botão d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950" cy="2524738"/>
                    </a:xfrm>
                    <a:prstGeom prst="rect">
                      <a:avLst/>
                    </a:prstGeom>
                    <a:noFill/>
                    <a:ln>
                      <a:noFill/>
                    </a:ln>
                  </pic:spPr>
                </pic:pic>
              </a:graphicData>
            </a:graphic>
          </wp:inline>
        </w:drawing>
      </w:r>
    </w:p>
    <w:p w14:paraId="3A0DC588"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3:</w:t>
      </w:r>
      <w:r w:rsidRPr="00035D74">
        <w:rPr>
          <w:rFonts w:ascii="Times New Roman" w:eastAsia="Times New Roman" w:hAnsi="Times New Roman" w:cs="Times New Roman"/>
          <w:color w:val="1D2021"/>
          <w:sz w:val="24"/>
          <w:szCs w:val="24"/>
          <w:lang w:val="pt-BR"/>
        </w:rPr>
        <w:t xml:space="preserve"> Site oficial do MySQL mostrando o botão de download</w:t>
      </w:r>
    </w:p>
    <w:p w14:paraId="3D5FB877"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o clique no botão DOWNLOAD mostrado na figura 3, aparecerá uma nova janela, caso não tenha se cadastrado no site do MySQL não será possível fazer o download do mesmo, veja na figura 4 a janela que aparecerá em seguida:</w:t>
      </w:r>
    </w:p>
    <w:p w14:paraId="1C3480B4"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63C23C77" wp14:editId="6BB128AF">
            <wp:extent cx="4857750" cy="2778026"/>
            <wp:effectExtent l="0" t="0" r="0" b="3810"/>
            <wp:docPr id="23" name="Picture 23" descr="Site oficial do MySQL, fazer login ou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te oficial do MySQL, fazer login ou cadas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1176" cy="2779985"/>
                    </a:xfrm>
                    <a:prstGeom prst="rect">
                      <a:avLst/>
                    </a:prstGeom>
                    <a:noFill/>
                    <a:ln>
                      <a:noFill/>
                    </a:ln>
                  </pic:spPr>
                </pic:pic>
              </a:graphicData>
            </a:graphic>
          </wp:inline>
        </w:drawing>
      </w:r>
    </w:p>
    <w:p w14:paraId="253A3A35"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4:</w:t>
      </w:r>
      <w:r w:rsidRPr="00035D74">
        <w:rPr>
          <w:rFonts w:ascii="Times New Roman" w:eastAsia="Times New Roman" w:hAnsi="Times New Roman" w:cs="Times New Roman"/>
          <w:color w:val="1D2021"/>
          <w:sz w:val="24"/>
          <w:szCs w:val="24"/>
          <w:lang w:val="pt-BR"/>
        </w:rPr>
        <w:t xml:space="preserve"> Site oficial do MySQL, fazer login ou cadastro</w:t>
      </w:r>
    </w:p>
    <w:p w14:paraId="45D7BB4D"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lastRenderedPageBreak/>
        <w:t>Como mostrado na figura 4, a primeira opção (esquerda) é para quem já é cadastrado no site, a segunda opção (direita) é para fazer um novo cadastro. Não se preocupem o processo é rápido e fácil, basta clicar em PROCEED e uma nova janela surgirá, no caso apresentado na figura 5:</w:t>
      </w:r>
    </w:p>
    <w:p w14:paraId="00394DB9"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05BEFC61" wp14:editId="0AE4D9A7">
            <wp:extent cx="6096000" cy="3495675"/>
            <wp:effectExtent l="0" t="0" r="0" b="9525"/>
            <wp:docPr id="27" name="Picture 27" descr="Site oficial do MySQL, cadastro de novos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 oficial do MySQL, cadastro de novos usuár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95675"/>
                    </a:xfrm>
                    <a:prstGeom prst="rect">
                      <a:avLst/>
                    </a:prstGeom>
                    <a:noFill/>
                    <a:ln>
                      <a:noFill/>
                    </a:ln>
                  </pic:spPr>
                </pic:pic>
              </a:graphicData>
            </a:graphic>
          </wp:inline>
        </w:drawing>
      </w:r>
    </w:p>
    <w:p w14:paraId="31675008"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5:</w:t>
      </w:r>
      <w:r w:rsidRPr="00035D74">
        <w:rPr>
          <w:rFonts w:ascii="Times New Roman" w:eastAsia="Times New Roman" w:hAnsi="Times New Roman" w:cs="Times New Roman"/>
          <w:color w:val="1D2021"/>
          <w:sz w:val="24"/>
          <w:szCs w:val="24"/>
          <w:lang w:val="pt-BR"/>
        </w:rPr>
        <w:t xml:space="preserve"> Site oficial do MySQL, cadastro de novos usuários</w:t>
      </w:r>
    </w:p>
    <w:p w14:paraId="6376019F"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Depois deste processo faça o download, geralmente, dependendo da sua conexão com a internet pode demorar alguns minutos.</w:t>
      </w:r>
    </w:p>
    <w:p w14:paraId="41291A43"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Depois de baixar o arquivo de instalação do MySQL, vamos iniciar o processo de instalação. Dê um duplo clique no arquivo, e aparecerá uma nova janela, como mostra a figura 6:</w:t>
      </w:r>
    </w:p>
    <w:p w14:paraId="60E14C9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087E88EE" wp14:editId="7957BAD8">
            <wp:extent cx="3886200" cy="1504950"/>
            <wp:effectExtent l="0" t="0" r="0" b="0"/>
            <wp:docPr id="28" name="Picture 28" descr="Windows Configurando o MySQL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Configurando o MySQL Instal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14:paraId="3E4404F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6:</w:t>
      </w:r>
      <w:r w:rsidRPr="00035D74">
        <w:rPr>
          <w:rFonts w:ascii="Times New Roman" w:eastAsia="Times New Roman" w:hAnsi="Times New Roman" w:cs="Times New Roman"/>
          <w:color w:val="1D2021"/>
          <w:sz w:val="24"/>
          <w:szCs w:val="24"/>
          <w:lang w:val="pt-BR"/>
        </w:rPr>
        <w:t xml:space="preserve"> Windows Configurando o MySQL Installer</w:t>
      </w:r>
    </w:p>
    <w:p w14:paraId="527E3AFC"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lastRenderedPageBreak/>
        <w:t>O processo acima dependendo da configuração do seu computador pode demorar alguns minutos, e aparecerá sempre uma janela muito comum no Windows Seven e Windows Vista, sempre permita a execução dos arquivos na nossa instalação.</w:t>
      </w:r>
    </w:p>
    <w:p w14:paraId="4FA9C08B"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Finalmente chegamos a tela de boas vindas da instalação do MySQL, apresentada na figura 7:</w:t>
      </w:r>
    </w:p>
    <w:p w14:paraId="3E4C7D0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35A7ED00" wp14:editId="584A65A6">
            <wp:extent cx="5562600" cy="4171951"/>
            <wp:effectExtent l="0" t="0" r="0" b="0"/>
            <wp:docPr id="29" name="Picture 29" descr="Janela de boas vindas da instalaçã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ela de boas vindas da instalação do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529" cy="4176398"/>
                    </a:xfrm>
                    <a:prstGeom prst="rect">
                      <a:avLst/>
                    </a:prstGeom>
                    <a:noFill/>
                    <a:ln>
                      <a:noFill/>
                    </a:ln>
                  </pic:spPr>
                </pic:pic>
              </a:graphicData>
            </a:graphic>
          </wp:inline>
        </w:drawing>
      </w:r>
    </w:p>
    <w:p w14:paraId="54047210" w14:textId="146D195F" w:rsid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7:</w:t>
      </w:r>
      <w:r w:rsidRPr="00035D74">
        <w:rPr>
          <w:rFonts w:ascii="Times New Roman" w:eastAsia="Times New Roman" w:hAnsi="Times New Roman" w:cs="Times New Roman"/>
          <w:color w:val="1D2021"/>
          <w:sz w:val="24"/>
          <w:szCs w:val="24"/>
          <w:lang w:val="pt-BR"/>
        </w:rPr>
        <w:t xml:space="preserve"> Janela de boas vindas da instalação do MySQL</w:t>
      </w:r>
    </w:p>
    <w:p w14:paraId="32B262A2" w14:textId="77777777" w:rsidR="00035D74" w:rsidRPr="00035D74" w:rsidRDefault="00035D74"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Sobre a figura 7, temos três opções, sendo que uma delas é para instalação, vamos seguir adiante clicando em INSTALL MYSQL PRODUCTS, aparecerá a tela de acordo de licença do produto, apresentada na figura 8:</w:t>
      </w:r>
    </w:p>
    <w:p w14:paraId="387319D2" w14:textId="77777777" w:rsidR="00035D74" w:rsidRPr="00035D74" w:rsidRDefault="00035D74" w:rsidP="00035D74">
      <w:pPr>
        <w:spacing w:before="300" w:after="100" w:afterAutospacing="1" w:line="276" w:lineRule="auto"/>
        <w:rPr>
          <w:rFonts w:ascii="Times New Roman" w:eastAsia="Times New Roman" w:hAnsi="Times New Roman" w:cs="Times New Roman"/>
          <w:color w:val="1D2021"/>
          <w:sz w:val="24"/>
          <w:szCs w:val="24"/>
          <w:lang w:val="pt-BR"/>
        </w:rPr>
        <w:sectPr w:rsidR="00035D74" w:rsidRPr="00035D74">
          <w:pgSz w:w="12240" w:h="15840"/>
          <w:pgMar w:top="1440" w:right="1440" w:bottom="1440" w:left="1440" w:header="720" w:footer="720" w:gutter="0"/>
          <w:cols w:space="720"/>
          <w:docGrid w:linePitch="360"/>
        </w:sectPr>
      </w:pPr>
    </w:p>
    <w:p w14:paraId="432DFB0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lastRenderedPageBreak/>
        <w:drawing>
          <wp:inline distT="0" distB="0" distL="0" distR="0" wp14:anchorId="443EFB05" wp14:editId="6A779127">
            <wp:extent cx="2905125" cy="2572611"/>
            <wp:effectExtent l="0" t="0" r="0" b="0"/>
            <wp:docPr id="30" name="Picture 30" descr="Janela de acordo de licença do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ela de acordo de licença do produ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575" cy="2574780"/>
                    </a:xfrm>
                    <a:prstGeom prst="rect">
                      <a:avLst/>
                    </a:prstGeom>
                    <a:noFill/>
                    <a:ln>
                      <a:noFill/>
                    </a:ln>
                  </pic:spPr>
                </pic:pic>
              </a:graphicData>
            </a:graphic>
          </wp:inline>
        </w:drawing>
      </w:r>
    </w:p>
    <w:p w14:paraId="5603E13B"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8:</w:t>
      </w:r>
      <w:r w:rsidRPr="00035D74">
        <w:rPr>
          <w:rFonts w:ascii="Times New Roman" w:eastAsia="Times New Roman" w:hAnsi="Times New Roman" w:cs="Times New Roman"/>
          <w:color w:val="1D2021"/>
          <w:sz w:val="24"/>
          <w:szCs w:val="24"/>
          <w:lang w:val="pt-BR"/>
        </w:rPr>
        <w:t xml:space="preserve"> Janela de acordo de licença do produto</w:t>
      </w:r>
    </w:p>
    <w:p w14:paraId="6DE47C48"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Sobre a janela acima, clique em I ACCEPT THE LICENSE TERMS e clique em NEXT, e a janela para atualizar ou encontrar produtos recentes aparecerá, como mostra a figura 9:</w:t>
      </w:r>
    </w:p>
    <w:p w14:paraId="7180CCEA"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4D946672" wp14:editId="43CC39AC">
            <wp:extent cx="2898934" cy="2181016"/>
            <wp:effectExtent l="0" t="0" r="0" b="0"/>
            <wp:docPr id="31" name="Picture 31" descr="Janela para atualizar encontrar os produtos mais rec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ela para atualizar encontrar os produtos mais recen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6573" cy="2194287"/>
                    </a:xfrm>
                    <a:prstGeom prst="rect">
                      <a:avLst/>
                    </a:prstGeom>
                    <a:noFill/>
                    <a:ln>
                      <a:noFill/>
                    </a:ln>
                  </pic:spPr>
                </pic:pic>
              </a:graphicData>
            </a:graphic>
          </wp:inline>
        </w:drawing>
      </w:r>
    </w:p>
    <w:p w14:paraId="7542297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9:</w:t>
      </w:r>
      <w:r w:rsidRPr="00035D74">
        <w:rPr>
          <w:rFonts w:ascii="Times New Roman" w:eastAsia="Times New Roman" w:hAnsi="Times New Roman" w:cs="Times New Roman"/>
          <w:color w:val="1D2021"/>
          <w:sz w:val="24"/>
          <w:szCs w:val="24"/>
          <w:lang w:val="pt-BR"/>
        </w:rPr>
        <w:t xml:space="preserve"> Janela para atualizar encontrar os produtos mais recentes</w:t>
      </w:r>
    </w:p>
    <w:p w14:paraId="063D88D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Na figura 9, temos as seguintes opções:</w:t>
      </w:r>
    </w:p>
    <w:p w14:paraId="01B71BB0" w14:textId="77777777" w:rsidR="000545B7" w:rsidRPr="00035D74" w:rsidRDefault="000545B7" w:rsidP="00035D74">
      <w:pPr>
        <w:numPr>
          <w:ilvl w:val="0"/>
          <w:numId w:val="1"/>
        </w:numPr>
        <w:spacing w:before="100" w:beforeAutospacing="1"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Conectar a internet;</w:t>
      </w:r>
    </w:p>
    <w:p w14:paraId="68ADED47" w14:textId="77777777" w:rsidR="000545B7" w:rsidRPr="00035D74" w:rsidRDefault="000545B7" w:rsidP="00035D74">
      <w:pPr>
        <w:numPr>
          <w:ilvl w:val="0"/>
          <w:numId w:val="1"/>
        </w:numPr>
        <w:spacing w:before="100" w:beforeAutospacing="1"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Buscar informações de atualização de produto.</w:t>
      </w:r>
    </w:p>
    <w:p w14:paraId="73749B6D"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Estas duas opções servem para o momento da instalação, o próprio instalador do MySQL verifica se há versões mais recentes do produto, caso não ache necessário esta opção, simplesmente marque SKIP THE CHECK FOR UPDATES, ou se preferir, clique no botão EXECUTE.</w:t>
      </w:r>
    </w:p>
    <w:p w14:paraId="5B7BA54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clicar no botão EXECUTE aparecerá uma nova janela, com essa devemos ter um certo cuidado, veja na figura 10:</w:t>
      </w:r>
    </w:p>
    <w:p w14:paraId="317F5D72"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77F50749" wp14:editId="30A84EAB">
            <wp:extent cx="2933700" cy="2200275"/>
            <wp:effectExtent l="0" t="0" r="0" b="9525"/>
            <wp:docPr id="32" name="Picture 32" descr="Janela de escolha do tip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nela de escolha do tipo de instala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132" cy="2200599"/>
                    </a:xfrm>
                    <a:prstGeom prst="rect">
                      <a:avLst/>
                    </a:prstGeom>
                    <a:noFill/>
                    <a:ln>
                      <a:noFill/>
                    </a:ln>
                  </pic:spPr>
                </pic:pic>
              </a:graphicData>
            </a:graphic>
          </wp:inline>
        </w:drawing>
      </w:r>
    </w:p>
    <w:p w14:paraId="7E30A60B"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10:</w:t>
      </w:r>
      <w:r w:rsidRPr="00035D74">
        <w:rPr>
          <w:rFonts w:ascii="Times New Roman" w:eastAsia="Times New Roman" w:hAnsi="Times New Roman" w:cs="Times New Roman"/>
          <w:color w:val="1D2021"/>
          <w:sz w:val="24"/>
          <w:szCs w:val="24"/>
          <w:lang w:val="pt-BR"/>
        </w:rPr>
        <w:t xml:space="preserve"> Janela de escolha do tipo de instalação</w:t>
      </w:r>
    </w:p>
    <w:p w14:paraId="2B5EE6B7"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Na janela acima temos várias opções, neste caso, isso vai depender de cada profissional e para que ele vai usar o MySQL. Note que no lado esquerdo o aplicativo nos dá informações bem detalhadas do que será instalado. Após a sua escolha, marque a opção de sua escolha e clique em NEXT.</w:t>
      </w:r>
    </w:p>
    <w:p w14:paraId="72C5B18D"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Depois deste processo, uma nova janela surgirá, veja na figura 11:</w:t>
      </w:r>
    </w:p>
    <w:p w14:paraId="25395B78"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lastRenderedPageBreak/>
        <w:drawing>
          <wp:inline distT="0" distB="0" distL="0" distR="0" wp14:anchorId="4BDD9E6C" wp14:editId="1624E9B6">
            <wp:extent cx="3073400" cy="2305050"/>
            <wp:effectExtent l="0" t="0" r="0" b="0"/>
            <wp:docPr id="33" name="Picture 33" descr="Janela para verificar os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ela para verificar os requisi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0" cy="2305050"/>
                    </a:xfrm>
                    <a:prstGeom prst="rect">
                      <a:avLst/>
                    </a:prstGeom>
                    <a:noFill/>
                    <a:ln>
                      <a:noFill/>
                    </a:ln>
                  </pic:spPr>
                </pic:pic>
              </a:graphicData>
            </a:graphic>
          </wp:inline>
        </w:drawing>
      </w:r>
    </w:p>
    <w:p w14:paraId="2476DE24"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11:</w:t>
      </w:r>
      <w:r w:rsidRPr="00035D74">
        <w:rPr>
          <w:rFonts w:ascii="Times New Roman" w:eastAsia="Times New Roman" w:hAnsi="Times New Roman" w:cs="Times New Roman"/>
          <w:color w:val="1D2021"/>
          <w:sz w:val="24"/>
          <w:szCs w:val="24"/>
          <w:lang w:val="pt-BR"/>
        </w:rPr>
        <w:t xml:space="preserve"> Janela para verificar os requisitos</w:t>
      </w:r>
    </w:p>
    <w:p w14:paraId="7F34D2DB"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Note que na figura 11, existe um componente detectado que não está instalado no seu computador, mas não há problema, clique em EXECUTE que o próprio assistente vai baixá-lo para você, como mostra a figura 12:</w:t>
      </w:r>
    </w:p>
    <w:p w14:paraId="288A1C3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57423EEC" wp14:editId="10BF37B0">
            <wp:extent cx="2895600" cy="1847850"/>
            <wp:effectExtent l="0" t="0" r="0" b="0"/>
            <wp:docPr id="34" name="Picture 34" descr="Janela para verificar os requisitos, baixando um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ela para verificar os requisitos, baixando um aplicativ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847850"/>
                    </a:xfrm>
                    <a:prstGeom prst="rect">
                      <a:avLst/>
                    </a:prstGeom>
                    <a:noFill/>
                    <a:ln>
                      <a:noFill/>
                    </a:ln>
                  </pic:spPr>
                </pic:pic>
              </a:graphicData>
            </a:graphic>
          </wp:inline>
        </w:drawing>
      </w:r>
    </w:p>
    <w:p w14:paraId="556918CF"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12:</w:t>
      </w:r>
      <w:r w:rsidRPr="00035D74">
        <w:rPr>
          <w:rFonts w:ascii="Times New Roman" w:eastAsia="Times New Roman" w:hAnsi="Times New Roman" w:cs="Times New Roman"/>
          <w:color w:val="1D2021"/>
          <w:sz w:val="24"/>
          <w:szCs w:val="24"/>
          <w:lang w:val="pt-BR"/>
        </w:rPr>
        <w:t xml:space="preserve"> Janela para verificar os requisitos, baixando um aplicativo</w:t>
      </w:r>
    </w:p>
    <w:p w14:paraId="3BE9AB32"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Em seguida, após baixar o aplicativo que seria necessário para dar continuidade ao processo, veja mesma a janela como deverá ficar, na figura 13:</w:t>
      </w:r>
    </w:p>
    <w:p w14:paraId="0E596985"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16EC749B" wp14:editId="796E7AF9">
            <wp:extent cx="3415030" cy="2305050"/>
            <wp:effectExtent l="0" t="0" r="0" b="0"/>
            <wp:docPr id="35" name="Picture 35" descr="Janela para verificar os requisitos, sem p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ela para verificar os requisitos, sem pendenci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323" cy="2329547"/>
                    </a:xfrm>
                    <a:prstGeom prst="rect">
                      <a:avLst/>
                    </a:prstGeom>
                    <a:noFill/>
                    <a:ln>
                      <a:noFill/>
                    </a:ln>
                  </pic:spPr>
                </pic:pic>
              </a:graphicData>
            </a:graphic>
          </wp:inline>
        </w:drawing>
      </w:r>
    </w:p>
    <w:p w14:paraId="1731CA51"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13:</w:t>
      </w:r>
      <w:r w:rsidRPr="00035D74">
        <w:rPr>
          <w:rFonts w:ascii="Times New Roman" w:eastAsia="Times New Roman" w:hAnsi="Times New Roman" w:cs="Times New Roman"/>
          <w:color w:val="1D2021"/>
          <w:sz w:val="24"/>
          <w:szCs w:val="24"/>
          <w:lang w:val="pt-BR"/>
        </w:rPr>
        <w:t xml:space="preserve"> Janela para verificar os requisitos, sem pendencias</w:t>
      </w:r>
    </w:p>
    <w:p w14:paraId="6C2B455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este processo, clique em NEXT para dar continuidade, a próxima janela mostrará tudo que será instalado, isso vai depender de quais opções você escolheu no processo mostrado na figura 10. Veja o resultado na figura 14:</w:t>
      </w:r>
    </w:p>
    <w:p w14:paraId="530FF21F"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5D81AE6B" wp14:editId="63686CBF">
            <wp:extent cx="3046004" cy="1962150"/>
            <wp:effectExtent l="0" t="0" r="2540" b="0"/>
            <wp:docPr id="36" name="Picture 36" descr="Janela do assistente mostrando tudo que será insta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ela do assistente mostrando tudo que será instal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7438" cy="1963074"/>
                    </a:xfrm>
                    <a:prstGeom prst="rect">
                      <a:avLst/>
                    </a:prstGeom>
                    <a:noFill/>
                    <a:ln>
                      <a:noFill/>
                    </a:ln>
                  </pic:spPr>
                </pic:pic>
              </a:graphicData>
            </a:graphic>
          </wp:inline>
        </w:drawing>
      </w:r>
    </w:p>
    <w:p w14:paraId="25C86F19"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14:</w:t>
      </w:r>
      <w:r w:rsidRPr="00035D74">
        <w:rPr>
          <w:rFonts w:ascii="Times New Roman" w:eastAsia="Times New Roman" w:hAnsi="Times New Roman" w:cs="Times New Roman"/>
          <w:color w:val="1D2021"/>
          <w:sz w:val="24"/>
          <w:szCs w:val="24"/>
          <w:lang w:val="pt-BR"/>
        </w:rPr>
        <w:t xml:space="preserve"> Janela do assistente mostrando tudo que será instalado</w:t>
      </w:r>
    </w:p>
    <w:p w14:paraId="155AD1C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este passo clique em EXECUTE, e veja na figura 15 o processo que irá ocorrer com cada uma das opções a serem instaladas.</w:t>
      </w:r>
    </w:p>
    <w:p w14:paraId="582E5B8A"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lastRenderedPageBreak/>
        <w:drawing>
          <wp:inline distT="0" distB="0" distL="0" distR="0" wp14:anchorId="3CD23DBE" wp14:editId="40F463E6">
            <wp:extent cx="2894319" cy="2152650"/>
            <wp:effectExtent l="0" t="0" r="1905" b="0"/>
            <wp:docPr id="37" name="Picture 37" descr="Process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cesso de instalaçã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994" cy="2156127"/>
                    </a:xfrm>
                    <a:prstGeom prst="rect">
                      <a:avLst/>
                    </a:prstGeom>
                    <a:noFill/>
                    <a:ln>
                      <a:noFill/>
                    </a:ln>
                  </pic:spPr>
                </pic:pic>
              </a:graphicData>
            </a:graphic>
          </wp:inline>
        </w:drawing>
      </w:r>
    </w:p>
    <w:p w14:paraId="057AA955"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15:</w:t>
      </w:r>
      <w:r w:rsidRPr="00035D74">
        <w:rPr>
          <w:rFonts w:ascii="Times New Roman" w:eastAsia="Times New Roman" w:hAnsi="Times New Roman" w:cs="Times New Roman"/>
          <w:color w:val="1D2021"/>
          <w:sz w:val="24"/>
          <w:szCs w:val="24"/>
          <w:lang w:val="pt-BR"/>
        </w:rPr>
        <w:t xml:space="preserve"> Processo de instalação</w:t>
      </w:r>
    </w:p>
    <w:p w14:paraId="4DBEE072"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o termino deste processo, o botão NEXT ficará habilitado, clique nele e continue até a próxima janela CONFIGURATION OVERVIEW (visão geral da configuração), apresentada na figura 16:</w:t>
      </w:r>
    </w:p>
    <w:p w14:paraId="2EB54297"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131C25A1" wp14:editId="4EAAF8FF">
            <wp:extent cx="2794000" cy="2095500"/>
            <wp:effectExtent l="0" t="0" r="6350" b="0"/>
            <wp:docPr id="38" name="Picture 38" descr="Janela CONFIGU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ela CONFIGURATION 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inline>
        </w:drawing>
      </w:r>
    </w:p>
    <w:p w14:paraId="7AC87823"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16:</w:t>
      </w:r>
      <w:r w:rsidRPr="00035D74">
        <w:rPr>
          <w:rFonts w:ascii="Times New Roman" w:eastAsia="Times New Roman" w:hAnsi="Times New Roman" w:cs="Times New Roman"/>
          <w:color w:val="1D2021"/>
          <w:sz w:val="24"/>
          <w:szCs w:val="24"/>
          <w:lang w:val="pt-BR"/>
        </w:rPr>
        <w:t xml:space="preserve"> Janela CONFIGURATION OVERVIEW</w:t>
      </w:r>
    </w:p>
    <w:p w14:paraId="77B5DC62"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Clique em NEXT para dar continuidade ao processo, em seguida aparecerá mais uma janela, como mostra a figura 17:</w:t>
      </w:r>
    </w:p>
    <w:p w14:paraId="16D49D9B"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52ECA24A" wp14:editId="1F6FC93A">
            <wp:extent cx="2565400" cy="1924050"/>
            <wp:effectExtent l="0" t="0" r="6350" b="0"/>
            <wp:docPr id="39" name="Picture 39"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inline>
        </w:drawing>
      </w:r>
    </w:p>
    <w:p w14:paraId="75AEFC7A"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17.</w:t>
      </w:r>
      <w:r w:rsidRPr="00035D74">
        <w:rPr>
          <w:rFonts w:ascii="Times New Roman" w:eastAsia="Times New Roman" w:hAnsi="Times New Roman" w:cs="Times New Roman"/>
          <w:color w:val="1D2021"/>
          <w:sz w:val="24"/>
          <w:szCs w:val="24"/>
          <w:lang w:val="pt-BR"/>
        </w:rPr>
        <w:t>Configuração do MySQL.</w:t>
      </w:r>
    </w:p>
    <w:p w14:paraId="5518C4DD"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Na configuração do MySQL, podemos mudar a porta utilizada e o tipo de configuração do servidor: Developer Machine, Server Machine e Dedicated Machine, para o nosso caso, vamos deixar do jeito que está, clique em NEXT para irmos ao próximo passo. Após clicar em NEXT, aparecerá uma janela para inserir uma senha para o administrador, como demonstrado na</w:t>
      </w:r>
      <w:r w:rsidRPr="00035D74">
        <w:rPr>
          <w:rFonts w:ascii="Times New Roman" w:eastAsia="Times New Roman" w:hAnsi="Times New Roman" w:cs="Times New Roman"/>
          <w:b/>
          <w:bCs/>
          <w:color w:val="1D2021"/>
          <w:sz w:val="24"/>
          <w:szCs w:val="24"/>
          <w:lang w:val="pt-BR"/>
        </w:rPr>
        <w:t>Figura 18</w:t>
      </w:r>
      <w:r w:rsidRPr="00035D74">
        <w:rPr>
          <w:rFonts w:ascii="Times New Roman" w:eastAsia="Times New Roman" w:hAnsi="Times New Roman" w:cs="Times New Roman"/>
          <w:color w:val="1D2021"/>
          <w:sz w:val="24"/>
          <w:szCs w:val="24"/>
          <w:lang w:val="pt-BR"/>
        </w:rPr>
        <w:t>:</w:t>
      </w:r>
    </w:p>
    <w:p w14:paraId="32452588"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br/>
      </w:r>
      <w:r w:rsidRPr="00035D74">
        <w:rPr>
          <w:rFonts w:ascii="Times New Roman" w:eastAsia="Times New Roman" w:hAnsi="Times New Roman" w:cs="Times New Roman"/>
          <w:noProof/>
          <w:color w:val="1D2021"/>
          <w:sz w:val="24"/>
          <w:szCs w:val="24"/>
        </w:rPr>
        <w:drawing>
          <wp:inline distT="0" distB="0" distL="0" distR="0" wp14:anchorId="2E55C794" wp14:editId="2B28B9D1">
            <wp:extent cx="2724150" cy="2043113"/>
            <wp:effectExtent l="0" t="0" r="0" b="0"/>
            <wp:docPr id="40" name="Picture 40" descr="http://arquivo.devmedia.com.br/artigos/Roniere_Almeida/Instalacao_MySQL/Instalacao_MySQ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rquivo.devmedia.com.br/artigos/Roniere_Almeida/Instalacao_MySQL/Instalacao_MySQL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562" cy="2044922"/>
                    </a:xfrm>
                    <a:prstGeom prst="rect">
                      <a:avLst/>
                    </a:prstGeom>
                    <a:noFill/>
                    <a:ln>
                      <a:noFill/>
                    </a:ln>
                  </pic:spPr>
                </pic:pic>
              </a:graphicData>
            </a:graphic>
          </wp:inline>
        </w:drawing>
      </w:r>
    </w:p>
    <w:p w14:paraId="21BDA4AE"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18:</w:t>
      </w:r>
      <w:r w:rsidRPr="00035D74">
        <w:rPr>
          <w:rFonts w:ascii="Times New Roman" w:eastAsia="Times New Roman" w:hAnsi="Times New Roman" w:cs="Times New Roman"/>
          <w:color w:val="1D2021"/>
          <w:sz w:val="24"/>
          <w:szCs w:val="24"/>
          <w:lang w:val="pt-BR"/>
        </w:rPr>
        <w:t xml:space="preserve"> Definindo a senha do administrador</w:t>
      </w:r>
    </w:p>
    <w:p w14:paraId="03636BA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lastRenderedPageBreak/>
        <w:t>Após definir a senha do administrador clique em NEXT, novamente aparecerá uma nova janela, veja na figura 19:</w:t>
      </w:r>
    </w:p>
    <w:p w14:paraId="18248662"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55C79187" wp14:editId="5E1BDEFD">
            <wp:extent cx="3162300" cy="1771650"/>
            <wp:effectExtent l="0" t="0" r="0" b="0"/>
            <wp:docPr id="41" name="Picture 41"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ndo o servid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0110" cy="1781628"/>
                    </a:xfrm>
                    <a:prstGeom prst="rect">
                      <a:avLst/>
                    </a:prstGeom>
                    <a:noFill/>
                    <a:ln>
                      <a:noFill/>
                    </a:ln>
                  </pic:spPr>
                </pic:pic>
              </a:graphicData>
            </a:graphic>
          </wp:inline>
        </w:drawing>
      </w:r>
    </w:p>
    <w:p w14:paraId="4C442C5A"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19:</w:t>
      </w:r>
      <w:r w:rsidRPr="00035D74">
        <w:rPr>
          <w:rFonts w:ascii="Times New Roman" w:eastAsia="Times New Roman" w:hAnsi="Times New Roman" w:cs="Times New Roman"/>
          <w:color w:val="1D2021"/>
          <w:sz w:val="24"/>
          <w:szCs w:val="24"/>
          <w:lang w:val="pt-BR"/>
        </w:rPr>
        <w:t xml:space="preserve"> Configurando o servidor</w:t>
      </w:r>
    </w:p>
    <w:p w14:paraId="6E664EDC"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Na figura acima tem o WINDOWS SERVICE NAME, a opção de inicializar o MySQL com o sistema operacional e por último executar como conta do sistema padrão ou usuário personalizado. Caso deseje, desmarque a opção de inicializar o MySQL, já as outras configurações, deixe como está, clique em NEXT para o próximo passo, como mostra a figura 20:</w:t>
      </w:r>
    </w:p>
    <w:p w14:paraId="65EC49C7"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3D283570" wp14:editId="172C66DB">
            <wp:extent cx="3022387" cy="2247900"/>
            <wp:effectExtent l="0" t="0" r="6985" b="0"/>
            <wp:docPr id="42" name="Picture 42"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ando o servid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763" cy="2251898"/>
                    </a:xfrm>
                    <a:prstGeom prst="rect">
                      <a:avLst/>
                    </a:prstGeom>
                    <a:noFill/>
                    <a:ln>
                      <a:noFill/>
                    </a:ln>
                  </pic:spPr>
                </pic:pic>
              </a:graphicData>
            </a:graphic>
          </wp:inline>
        </w:drawing>
      </w:r>
    </w:p>
    <w:p w14:paraId="34D73AE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20:</w:t>
      </w:r>
      <w:r w:rsidRPr="00035D74">
        <w:rPr>
          <w:rFonts w:ascii="Times New Roman" w:eastAsia="Times New Roman" w:hAnsi="Times New Roman" w:cs="Times New Roman"/>
          <w:color w:val="1D2021"/>
          <w:sz w:val="24"/>
          <w:szCs w:val="24"/>
          <w:lang w:val="pt-BR"/>
        </w:rPr>
        <w:t xml:space="preserve"> Configurando o servidor</w:t>
      </w:r>
    </w:p>
    <w:p w14:paraId="3FFA6636"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Apos o término, clique em NEXT para seguir para o próximo passo, continuando a configuração do servidor, como apresentada na figura 21:</w:t>
      </w:r>
    </w:p>
    <w:p w14:paraId="0430005C"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1AB4976E" wp14:editId="2D650385">
            <wp:extent cx="2791866" cy="2076450"/>
            <wp:effectExtent l="0" t="0" r="8890" b="0"/>
            <wp:docPr id="43" name="Picture 43"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ando o servi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1108" cy="2083324"/>
                    </a:xfrm>
                    <a:prstGeom prst="rect">
                      <a:avLst/>
                    </a:prstGeom>
                    <a:noFill/>
                    <a:ln>
                      <a:noFill/>
                    </a:ln>
                  </pic:spPr>
                </pic:pic>
              </a:graphicData>
            </a:graphic>
          </wp:inline>
        </w:drawing>
      </w:r>
    </w:p>
    <w:p w14:paraId="408A7BA0"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21:</w:t>
      </w:r>
      <w:r w:rsidRPr="00035D74">
        <w:rPr>
          <w:rFonts w:ascii="Times New Roman" w:eastAsia="Times New Roman" w:hAnsi="Times New Roman" w:cs="Times New Roman"/>
          <w:color w:val="1D2021"/>
          <w:sz w:val="24"/>
          <w:szCs w:val="24"/>
          <w:lang w:val="pt-BR"/>
        </w:rPr>
        <w:t xml:space="preserve"> Configurando o servidor</w:t>
      </w:r>
    </w:p>
    <w:p w14:paraId="1BB5776D"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4277E880" wp14:editId="26E35E48">
            <wp:extent cx="2831465" cy="2133600"/>
            <wp:effectExtent l="0" t="0" r="6985" b="0"/>
            <wp:docPr id="44" name="Picture 44" descr="Continuação da configuração d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inuação da configuração do servi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517" cy="2137407"/>
                    </a:xfrm>
                    <a:prstGeom prst="rect">
                      <a:avLst/>
                    </a:prstGeom>
                    <a:noFill/>
                    <a:ln>
                      <a:noFill/>
                    </a:ln>
                  </pic:spPr>
                </pic:pic>
              </a:graphicData>
            </a:graphic>
          </wp:inline>
        </w:drawing>
      </w:r>
    </w:p>
    <w:p w14:paraId="1BB36352"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22:</w:t>
      </w:r>
      <w:r w:rsidRPr="00035D74">
        <w:rPr>
          <w:rFonts w:ascii="Times New Roman" w:eastAsia="Times New Roman" w:hAnsi="Times New Roman" w:cs="Times New Roman"/>
          <w:color w:val="1D2021"/>
          <w:sz w:val="24"/>
          <w:szCs w:val="24"/>
          <w:lang w:val="pt-BR"/>
        </w:rPr>
        <w:t xml:space="preserve"> Continuação da configuração do servidor</w:t>
      </w:r>
    </w:p>
    <w:p w14:paraId="4BF608A5"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Após este processo aparecerá uma janela informando a finalização do processo de instalação do MySQL, clique em finish e pronto.</w:t>
      </w:r>
    </w:p>
    <w:p w14:paraId="38B68333"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 xml:space="preserve">Agora vamos visualizar o novo MySQL. Clique no botão INICIAR, TODOS OS PROGRAMAS, MYSQL, MYSQL </w:t>
      </w:r>
      <w:r w:rsidRPr="00035D74">
        <w:rPr>
          <w:rFonts w:ascii="Times New Roman" w:eastAsia="Times New Roman" w:hAnsi="Times New Roman" w:cs="Times New Roman"/>
          <w:color w:val="1D2021"/>
          <w:sz w:val="24"/>
          <w:szCs w:val="24"/>
          <w:lang w:val="pt-BR"/>
        </w:rPr>
        <w:lastRenderedPageBreak/>
        <w:t>WORKBENCH 5.2.CE, aparecerão as seguintes janelas em sequência, como mostram as figuras 23 e 24:</w:t>
      </w:r>
    </w:p>
    <w:p w14:paraId="4CD40C8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04D8911A" wp14:editId="2866D020">
            <wp:extent cx="2699926" cy="1562100"/>
            <wp:effectExtent l="0" t="0" r="5715" b="0"/>
            <wp:docPr id="45" name="Picture 45" descr="Janela de boas vindas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ela de boas vindas do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774" cy="1565484"/>
                    </a:xfrm>
                    <a:prstGeom prst="rect">
                      <a:avLst/>
                    </a:prstGeom>
                    <a:noFill/>
                    <a:ln>
                      <a:noFill/>
                    </a:ln>
                  </pic:spPr>
                </pic:pic>
              </a:graphicData>
            </a:graphic>
          </wp:inline>
        </w:drawing>
      </w:r>
    </w:p>
    <w:p w14:paraId="7DF15814"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23:</w:t>
      </w:r>
      <w:r w:rsidRPr="00035D74">
        <w:rPr>
          <w:rFonts w:ascii="Times New Roman" w:eastAsia="Times New Roman" w:hAnsi="Times New Roman" w:cs="Times New Roman"/>
          <w:color w:val="1D2021"/>
          <w:sz w:val="24"/>
          <w:szCs w:val="24"/>
          <w:lang w:val="pt-BR"/>
        </w:rPr>
        <w:t xml:space="preserve"> Janela de boas vindas do MySQL</w:t>
      </w:r>
    </w:p>
    <w:p w14:paraId="2ECCEA95"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45D8AC2D" wp14:editId="57FADB72">
            <wp:extent cx="2823411" cy="1676400"/>
            <wp:effectExtent l="0" t="0" r="0" b="0"/>
            <wp:docPr id="46" name="Picture 46" descr="Ferramenta do MySQL em exec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rramenta do MySQL em execuçã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433" cy="1682944"/>
                    </a:xfrm>
                    <a:prstGeom prst="rect">
                      <a:avLst/>
                    </a:prstGeom>
                    <a:noFill/>
                    <a:ln>
                      <a:noFill/>
                    </a:ln>
                  </pic:spPr>
                </pic:pic>
              </a:graphicData>
            </a:graphic>
          </wp:inline>
        </w:drawing>
      </w:r>
    </w:p>
    <w:p w14:paraId="06501E97"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24:</w:t>
      </w:r>
      <w:r w:rsidRPr="00035D74">
        <w:rPr>
          <w:rFonts w:ascii="Times New Roman" w:eastAsia="Times New Roman" w:hAnsi="Times New Roman" w:cs="Times New Roman"/>
          <w:color w:val="1D2021"/>
          <w:sz w:val="24"/>
          <w:szCs w:val="24"/>
          <w:lang w:val="pt-BR"/>
        </w:rPr>
        <w:t xml:space="preserve"> Ferramenta do MySQL em execução</w:t>
      </w:r>
    </w:p>
    <w:p w14:paraId="4AB22CC5"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Para entrarmos na ferramenta, clique duas vezes em LOCALINSTANCE MYSQL55, em seguida aparecerá uma pequena tela com login e senha, vista na figura 25:</w:t>
      </w:r>
    </w:p>
    <w:p w14:paraId="306C57F6"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7A818DC2" wp14:editId="114F33A2">
            <wp:extent cx="2722857" cy="1419225"/>
            <wp:effectExtent l="0" t="0" r="1905" b="0"/>
            <wp:docPr id="47" name="Picture 47" descr="Janela de login para acesso a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ela de login para acesso ao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0147" cy="1423025"/>
                    </a:xfrm>
                    <a:prstGeom prst="rect">
                      <a:avLst/>
                    </a:prstGeom>
                    <a:noFill/>
                    <a:ln>
                      <a:noFill/>
                    </a:ln>
                  </pic:spPr>
                </pic:pic>
              </a:graphicData>
            </a:graphic>
          </wp:inline>
        </w:drawing>
      </w:r>
    </w:p>
    <w:p w14:paraId="47773C67"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25:</w:t>
      </w:r>
      <w:r w:rsidRPr="00035D74">
        <w:rPr>
          <w:rFonts w:ascii="Times New Roman" w:eastAsia="Times New Roman" w:hAnsi="Times New Roman" w:cs="Times New Roman"/>
          <w:color w:val="1D2021"/>
          <w:sz w:val="24"/>
          <w:szCs w:val="24"/>
          <w:lang w:val="pt-BR"/>
        </w:rPr>
        <w:t xml:space="preserve"> Janela de login para acesso ao MySQL</w:t>
      </w:r>
    </w:p>
    <w:p w14:paraId="4455128F"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color w:val="1D2021"/>
          <w:sz w:val="24"/>
          <w:szCs w:val="24"/>
          <w:lang w:val="pt-BR"/>
        </w:rPr>
        <w:t>Entre com a senha informada na instalação e clique em OK, pronto, finalmente veremos um novo visual do MySQL, como mostra a figura 26:</w:t>
      </w:r>
    </w:p>
    <w:p w14:paraId="0EB5DB4F" w14:textId="77777777" w:rsidR="000545B7" w:rsidRPr="00035D74" w:rsidRDefault="000545B7" w:rsidP="00035D74">
      <w:pPr>
        <w:spacing w:after="0"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noProof/>
          <w:color w:val="1D2021"/>
          <w:sz w:val="24"/>
          <w:szCs w:val="24"/>
        </w:rPr>
        <w:drawing>
          <wp:inline distT="0" distB="0" distL="0" distR="0" wp14:anchorId="3E7C3483" wp14:editId="01DCC185">
            <wp:extent cx="3024000" cy="1800225"/>
            <wp:effectExtent l="0" t="0" r="5080" b="0"/>
            <wp:docPr id="48" name="Picture 48" descr="Janela de desenvolviment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ela de desenvolvimento do My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1271" cy="1804554"/>
                    </a:xfrm>
                    <a:prstGeom prst="rect">
                      <a:avLst/>
                    </a:prstGeom>
                    <a:noFill/>
                    <a:ln>
                      <a:noFill/>
                    </a:ln>
                  </pic:spPr>
                </pic:pic>
              </a:graphicData>
            </a:graphic>
          </wp:inline>
        </w:drawing>
      </w:r>
    </w:p>
    <w:p w14:paraId="71AB13A1" w14:textId="77777777" w:rsidR="000545B7" w:rsidRPr="00035D74" w:rsidRDefault="000545B7" w:rsidP="00035D74">
      <w:pPr>
        <w:spacing w:before="300" w:after="100" w:afterAutospacing="1" w:line="276" w:lineRule="auto"/>
        <w:rPr>
          <w:rFonts w:ascii="Times New Roman" w:eastAsia="Times New Roman" w:hAnsi="Times New Roman" w:cs="Times New Roman"/>
          <w:color w:val="1D2021"/>
          <w:sz w:val="24"/>
          <w:szCs w:val="24"/>
          <w:lang w:val="pt-BR"/>
        </w:rPr>
      </w:pPr>
      <w:r w:rsidRPr="00035D74">
        <w:rPr>
          <w:rFonts w:ascii="Times New Roman" w:eastAsia="Times New Roman" w:hAnsi="Times New Roman" w:cs="Times New Roman"/>
          <w:b/>
          <w:bCs/>
          <w:color w:val="1D2021"/>
          <w:sz w:val="24"/>
          <w:szCs w:val="24"/>
          <w:lang w:val="pt-BR"/>
        </w:rPr>
        <w:t>Figura 26:</w:t>
      </w:r>
      <w:r w:rsidRPr="00035D74">
        <w:rPr>
          <w:rFonts w:ascii="Times New Roman" w:eastAsia="Times New Roman" w:hAnsi="Times New Roman" w:cs="Times New Roman"/>
          <w:color w:val="1D2021"/>
          <w:sz w:val="24"/>
          <w:szCs w:val="24"/>
          <w:lang w:val="pt-BR"/>
        </w:rPr>
        <w:t xml:space="preserve"> Janela de desenvolvimento do MySQL</w:t>
      </w:r>
    </w:p>
    <w:p w14:paraId="1167B226" w14:textId="34119DE3" w:rsidR="00020200" w:rsidRDefault="000545B7" w:rsidP="00035D74">
      <w:pPr>
        <w:spacing w:before="300" w:after="100" w:afterAutospacing="1" w:line="276" w:lineRule="auto"/>
        <w:rPr>
          <w:rFonts w:ascii="Times New Roman" w:eastAsia="Times New Roman" w:hAnsi="Times New Roman" w:cs="Times New Roman"/>
          <w:color w:val="1D2021"/>
          <w:sz w:val="24"/>
          <w:szCs w:val="24"/>
          <w:lang w:val="pt-BR"/>
        </w:rPr>
        <w:sectPr w:rsidR="00020200" w:rsidSect="00035D74">
          <w:pgSz w:w="12240" w:h="15840"/>
          <w:pgMar w:top="1440" w:right="1440" w:bottom="1440" w:left="1440" w:header="720" w:footer="720" w:gutter="0"/>
          <w:cols w:num="2" w:space="720"/>
          <w:docGrid w:linePitch="360"/>
        </w:sectPr>
      </w:pPr>
      <w:r w:rsidRPr="00035D74">
        <w:rPr>
          <w:rFonts w:ascii="Times New Roman" w:eastAsia="Times New Roman" w:hAnsi="Times New Roman" w:cs="Times New Roman"/>
          <w:color w:val="1D2021"/>
          <w:sz w:val="24"/>
          <w:szCs w:val="24"/>
          <w:lang w:val="pt-BR"/>
        </w:rPr>
        <w:t xml:space="preserve">Com isso finalizamos a instalação desse SGBD que agora está pronto para uso. Espero que as informações aqui apresentadas possam ser úteis para quem usa ou pretende usar essa nova versão do </w:t>
      </w:r>
      <w:hyperlink r:id="rId32" w:tgtFrame="_blank" w:tooltip="Curso de MySQL Completo - DevMedia Cursos" w:history="1">
        <w:r w:rsidRPr="00035D74">
          <w:rPr>
            <w:rFonts w:ascii="Times New Roman" w:eastAsia="Times New Roman" w:hAnsi="Times New Roman" w:cs="Times New Roman"/>
            <w:color w:val="0000FF"/>
            <w:sz w:val="24"/>
            <w:szCs w:val="24"/>
            <w:lang w:val="pt-BR"/>
          </w:rPr>
          <w:t>MySQL</w:t>
        </w:r>
      </w:hyperlink>
    </w:p>
    <w:bookmarkEnd w:id="0"/>
    <w:p w14:paraId="2FF9EE4C" w14:textId="521EF5D1" w:rsidR="00437265" w:rsidRPr="00035D74" w:rsidRDefault="00437265" w:rsidP="00020200">
      <w:pPr>
        <w:spacing w:line="276" w:lineRule="auto"/>
        <w:rPr>
          <w:rFonts w:ascii="Times New Roman" w:hAnsi="Times New Roman" w:cs="Times New Roman"/>
          <w:lang w:val="pt-BR"/>
        </w:rPr>
      </w:pPr>
    </w:p>
    <w:sectPr w:rsidR="00437265" w:rsidRPr="00035D74" w:rsidSect="00035D74">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A35492"/>
    <w:multiLevelType w:val="multilevel"/>
    <w:tmpl w:val="7754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B7"/>
    <w:rsid w:val="00020200"/>
    <w:rsid w:val="00035D74"/>
    <w:rsid w:val="000545B7"/>
    <w:rsid w:val="00437265"/>
    <w:rsid w:val="00A02DA5"/>
    <w:rsid w:val="00BC69AC"/>
    <w:rsid w:val="00DE09D6"/>
    <w:rsid w:val="00E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D6D86"/>
  <w15:chartTrackingRefBased/>
  <w15:docId w15:val="{DC6330C2-1D8C-427D-9D13-9919ECF14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545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161159">
      <w:bodyDiv w:val="1"/>
      <w:marLeft w:val="0"/>
      <w:marRight w:val="0"/>
      <w:marTop w:val="0"/>
      <w:marBottom w:val="0"/>
      <w:divBdr>
        <w:top w:val="none" w:sz="0" w:space="0" w:color="auto"/>
        <w:left w:val="none" w:sz="0" w:space="0" w:color="auto"/>
        <w:bottom w:val="none" w:sz="0" w:space="0" w:color="auto"/>
        <w:right w:val="none" w:sz="0" w:space="0" w:color="auto"/>
      </w:divBdr>
      <w:divsChild>
        <w:div w:id="485703220">
          <w:marLeft w:val="0"/>
          <w:marRight w:val="0"/>
          <w:marTop w:val="0"/>
          <w:marBottom w:val="0"/>
          <w:divBdr>
            <w:top w:val="none" w:sz="0" w:space="0" w:color="auto"/>
            <w:left w:val="none" w:sz="0" w:space="0" w:color="auto"/>
            <w:bottom w:val="none" w:sz="0" w:space="0" w:color="auto"/>
            <w:right w:val="none" w:sz="0" w:space="0" w:color="auto"/>
          </w:divBdr>
          <w:divsChild>
            <w:div w:id="1817526277">
              <w:marLeft w:val="0"/>
              <w:marRight w:val="0"/>
              <w:marTop w:val="0"/>
              <w:marBottom w:val="0"/>
              <w:divBdr>
                <w:top w:val="none" w:sz="0" w:space="0" w:color="auto"/>
                <w:left w:val="none" w:sz="0" w:space="0" w:color="auto"/>
                <w:bottom w:val="none" w:sz="0" w:space="0" w:color="auto"/>
                <w:right w:val="none" w:sz="0" w:space="0" w:color="auto"/>
              </w:divBdr>
              <w:divsChild>
                <w:div w:id="214321143">
                  <w:marLeft w:val="0"/>
                  <w:marRight w:val="0"/>
                  <w:marTop w:val="450"/>
                  <w:marBottom w:val="0"/>
                  <w:divBdr>
                    <w:top w:val="none" w:sz="0" w:space="0" w:color="auto"/>
                    <w:left w:val="none" w:sz="0" w:space="0" w:color="auto"/>
                    <w:bottom w:val="none" w:sz="0" w:space="0" w:color="auto"/>
                    <w:right w:val="none" w:sz="0" w:space="0" w:color="auto"/>
                  </w:divBdr>
                  <w:divsChild>
                    <w:div w:id="14346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www.devmedia.com.br/curso/mysql-completo/281" TargetMode="External"/><Relationship Id="rId5" Type="http://schemas.openxmlformats.org/officeDocument/2006/relationships/hyperlink" Target="http://www.mysql.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guirrugo</dc:creator>
  <cp:keywords/>
  <dc:description/>
  <cp:lastModifiedBy>rui guirrugo</cp:lastModifiedBy>
  <cp:revision>2</cp:revision>
  <dcterms:created xsi:type="dcterms:W3CDTF">2016-06-19T18:09:00Z</dcterms:created>
  <dcterms:modified xsi:type="dcterms:W3CDTF">2016-06-19T20:36:00Z</dcterms:modified>
</cp:coreProperties>
</file>