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6A" w:rsidRDefault="003D0248">
      <w:pPr>
        <w:spacing w:after="36" w:line="240" w:lineRule="auto"/>
        <w:ind w:left="-1399" w:hanging="10"/>
        <w:jc w:val="right"/>
      </w:pPr>
      <w:r>
        <w:t xml:space="preserve"> </w:t>
      </w:r>
      <w:r>
        <w:tab/>
      </w:r>
      <w:r>
        <w:rPr>
          <w:b/>
        </w:rPr>
        <w:t>Curso: Profissional de Técnico de Gestão e Programação de Sistemas Informáticos</w:t>
      </w:r>
      <w:r>
        <w:t xml:space="preserve"> </w:t>
      </w:r>
    </w:p>
    <w:p w:rsidR="00D77D6A" w:rsidRDefault="003D0248">
      <w:pPr>
        <w:spacing w:after="36" w:line="240" w:lineRule="auto"/>
        <w:ind w:left="10" w:right="-15" w:hanging="10"/>
      </w:pPr>
      <w:r>
        <w:rPr>
          <w:b/>
        </w:rPr>
        <w:t xml:space="preserve">12ºI-2 Redes de Comunicação </w:t>
      </w:r>
    </w:p>
    <w:p w:rsidR="00D77D6A" w:rsidRDefault="003D0248">
      <w:pPr>
        <w:spacing w:after="36" w:line="240" w:lineRule="auto"/>
        <w:ind w:left="10" w:right="-15" w:hanging="10"/>
      </w:pPr>
      <w:r>
        <w:rPr>
          <w:b/>
        </w:rPr>
        <w:t>Professor: Anselmo Pinheiro e Mariana Araújo</w:t>
      </w:r>
      <w:r>
        <w:t xml:space="preserve"> </w:t>
      </w:r>
    </w:p>
    <w:p w:rsidR="00D77D6A" w:rsidRDefault="003D0248">
      <w:pPr>
        <w:spacing w:after="36" w:line="240" w:lineRule="auto"/>
        <w:ind w:left="10" w:right="-1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605028</wp:posOffset>
            </wp:positionH>
            <wp:positionV relativeFrom="page">
              <wp:posOffset>454149</wp:posOffset>
            </wp:positionV>
            <wp:extent cx="914400" cy="1123188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ANO LETIVO 2020 / 2021 </w:t>
      </w:r>
    </w:p>
    <w:p w:rsidR="00D77D6A" w:rsidRDefault="003D0248">
      <w:pPr>
        <w:spacing w:after="36" w:line="240" w:lineRule="auto"/>
        <w:ind w:left="10" w:right="-15" w:hanging="10"/>
      </w:pPr>
      <w:r>
        <w:rPr>
          <w:b/>
        </w:rPr>
        <w:t xml:space="preserve">Módulo 6 - Programação de Sistemas de Comunicação </w:t>
      </w:r>
    </w:p>
    <w:p w:rsidR="00D77D6A" w:rsidRDefault="003D0248">
      <w:pPr>
        <w:spacing w:after="170" w:line="240" w:lineRule="auto"/>
        <w:jc w:val="center"/>
      </w:pPr>
      <w:r>
        <w:rPr>
          <w:b/>
        </w:rPr>
        <w:t>Atividade 1</w:t>
      </w:r>
    </w:p>
    <w:p w:rsidR="00D77D6A" w:rsidRDefault="003D0248" w:rsidP="003D0248">
      <w:pPr>
        <w:spacing w:after="172" w:line="240" w:lineRule="auto"/>
        <w:ind w:left="-1399" w:hanging="10"/>
      </w:pPr>
      <w:r>
        <w:rPr>
          <w:b/>
        </w:rPr>
        <w:t xml:space="preserve">                            </w:t>
      </w:r>
      <w:r>
        <w:rPr>
          <w:b/>
        </w:rPr>
        <w:t>No</w:t>
      </w:r>
      <w:r>
        <w:rPr>
          <w:b/>
        </w:rPr>
        <w:t>me: Rui Jorge Nº.:24</w:t>
      </w:r>
      <w:r>
        <w:t xml:space="preserve"> </w:t>
      </w:r>
    </w:p>
    <w:p w:rsidR="00D77D6A" w:rsidRDefault="003D0248">
      <w:pPr>
        <w:spacing w:after="42" w:line="240" w:lineRule="auto"/>
        <w:ind w:left="10" w:right="-15" w:hanging="10"/>
        <w:jc w:val="center"/>
      </w:pPr>
      <w:r>
        <w:rPr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</w:rPr>
        <w:t xml:space="preserve">Programação Cliente-Servidor </w:t>
      </w:r>
    </w:p>
    <w:p w:rsidR="00D77D6A" w:rsidRDefault="003D0248">
      <w:pPr>
        <w:spacing w:after="41" w:line="240" w:lineRule="auto"/>
        <w:jc w:val="center"/>
      </w:pPr>
      <w:r>
        <w:rPr>
          <w:b/>
          <w:sz w:val="24"/>
        </w:rPr>
        <w:t xml:space="preserve"> </w:t>
      </w:r>
    </w:p>
    <w:p w:rsidR="00D77D6A" w:rsidRDefault="003D0248">
      <w:pPr>
        <w:spacing w:after="42" w:line="240" w:lineRule="auto"/>
        <w:ind w:left="10" w:right="-15" w:hanging="10"/>
        <w:jc w:val="center"/>
      </w:pPr>
      <w:r>
        <w:rPr>
          <w:b/>
          <w:sz w:val="24"/>
        </w:rPr>
        <w:t xml:space="preserve">Escreve as respostas no teu caderno. </w:t>
      </w:r>
    </w:p>
    <w:p w:rsidR="00D77D6A" w:rsidRPr="003D0248" w:rsidRDefault="003D0248">
      <w:pPr>
        <w:numPr>
          <w:ilvl w:val="0"/>
          <w:numId w:val="1"/>
        </w:numPr>
        <w:spacing w:after="187" w:line="240" w:lineRule="auto"/>
        <w:ind w:right="-15" w:hanging="355"/>
      </w:pPr>
      <w:r>
        <w:rPr>
          <w:sz w:val="24"/>
        </w:rPr>
        <w:t xml:space="preserve">Como se denominam as máquinas a quem os </w:t>
      </w:r>
      <w:r>
        <w:rPr>
          <w:b/>
          <w:sz w:val="24"/>
        </w:rPr>
        <w:t>servidores</w:t>
      </w:r>
      <w:r>
        <w:rPr>
          <w:sz w:val="24"/>
        </w:rPr>
        <w:t xml:space="preserve"> prestam serviços? </w:t>
      </w:r>
    </w:p>
    <w:p w:rsidR="003D0248" w:rsidRPr="003D0248" w:rsidRDefault="003D0248" w:rsidP="003D0248">
      <w:pPr>
        <w:spacing w:after="187" w:line="240" w:lineRule="auto"/>
        <w:ind w:left="698" w:right="-15"/>
        <w:rPr>
          <w:rFonts w:ascii="Arial" w:hAnsi="Arial" w:cs="Arial"/>
          <w:b/>
          <w:sz w:val="24"/>
        </w:rPr>
      </w:pPr>
      <w:r w:rsidRPr="003D0248">
        <w:rPr>
          <w:rFonts w:ascii="Arial" w:hAnsi="Arial" w:cs="Arial"/>
          <w:b/>
          <w:sz w:val="24"/>
        </w:rPr>
        <w:t>Denominam-se de máquinas Clientes</w:t>
      </w:r>
    </w:p>
    <w:p w:rsidR="00D77D6A" w:rsidRPr="003D0248" w:rsidRDefault="003D0248">
      <w:pPr>
        <w:numPr>
          <w:ilvl w:val="0"/>
          <w:numId w:val="1"/>
        </w:numPr>
        <w:spacing w:after="187" w:line="240" w:lineRule="auto"/>
        <w:ind w:right="-15" w:hanging="355"/>
      </w:pPr>
      <w:r>
        <w:rPr>
          <w:sz w:val="24"/>
        </w:rPr>
        <w:t>Os servidores podem fornecer vários tipos de</w:t>
      </w:r>
      <w:r>
        <w:rPr>
          <w:sz w:val="24"/>
        </w:rPr>
        <w:t xml:space="preserve"> serviços. Enumera alguns desses serviços. </w:t>
      </w:r>
    </w:p>
    <w:p w:rsidR="003D0248" w:rsidRPr="003D0248" w:rsidRDefault="003D0248" w:rsidP="003D0248">
      <w:pPr>
        <w:spacing w:after="187" w:line="240" w:lineRule="auto"/>
        <w:ind w:left="698" w:right="-15"/>
        <w:rPr>
          <w:rFonts w:ascii="Arial" w:hAnsi="Arial" w:cs="Arial"/>
          <w:b/>
          <w:sz w:val="24"/>
          <w:szCs w:val="24"/>
        </w:rPr>
      </w:pPr>
      <w:r w:rsidRPr="003D0248">
        <w:rPr>
          <w:rFonts w:ascii="Arial" w:hAnsi="Arial" w:cs="Arial"/>
          <w:b/>
          <w:sz w:val="24"/>
          <w:szCs w:val="24"/>
        </w:rPr>
        <w:t>FTP, CMP, UDP e TCP</w:t>
      </w:r>
    </w:p>
    <w:p w:rsidR="00D77D6A" w:rsidRPr="003D0248" w:rsidRDefault="003D0248">
      <w:pPr>
        <w:numPr>
          <w:ilvl w:val="0"/>
          <w:numId w:val="1"/>
        </w:numPr>
        <w:spacing w:after="187" w:line="240" w:lineRule="auto"/>
        <w:ind w:right="-15" w:hanging="355"/>
      </w:pPr>
      <w:r>
        <w:rPr>
          <w:sz w:val="24"/>
        </w:rPr>
        <w:t xml:space="preserve">O que significa a sigla TCP? Qual o seu papel? </w:t>
      </w:r>
    </w:p>
    <w:p w:rsidR="003D0248" w:rsidRPr="003D0248" w:rsidRDefault="003D0248" w:rsidP="003D0248">
      <w:pPr>
        <w:spacing w:after="187" w:line="240" w:lineRule="auto"/>
        <w:ind w:left="698" w:right="-15"/>
        <w:rPr>
          <w:b/>
          <w:sz w:val="28"/>
        </w:rPr>
      </w:pPr>
      <w:r w:rsidRPr="003D0248">
        <w:rPr>
          <w:rFonts w:ascii="Arial" w:hAnsi="Arial" w:cs="Arial"/>
          <w:b/>
          <w:bCs/>
          <w:color w:val="202122"/>
          <w:sz w:val="24"/>
          <w:szCs w:val="21"/>
          <w:shd w:val="clear" w:color="auto" w:fill="FFFFFF"/>
        </w:rPr>
        <w:t>Protocolo de Controle de Transmissão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 xml:space="preserve"> é um dos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protocolos de comunicação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, da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camada de transporte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 da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rede de computadores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 do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Modelo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OSI,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 que dão suporte a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rede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 global </w:t>
      </w:r>
      <w:r w:rsidRPr="003D0248">
        <w:rPr>
          <w:rFonts w:ascii="Arial" w:hAnsi="Arial" w:cs="Arial"/>
          <w:b/>
          <w:sz w:val="24"/>
          <w:szCs w:val="21"/>
          <w:shd w:val="clear" w:color="auto" w:fill="FFFFFF"/>
        </w:rPr>
        <w:t>Internet</w:t>
      </w:r>
      <w:r w:rsidRPr="003D0248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, verificando se os dados são enviados na sequência correta e sem erros via rede. </w:t>
      </w:r>
    </w:p>
    <w:p w:rsidR="003D0248" w:rsidRDefault="003D0248" w:rsidP="003D0248">
      <w:pPr>
        <w:numPr>
          <w:ilvl w:val="0"/>
          <w:numId w:val="1"/>
        </w:numPr>
        <w:spacing w:after="187" w:line="240" w:lineRule="auto"/>
        <w:ind w:right="-15" w:hanging="355"/>
      </w:pPr>
      <w:r>
        <w:rPr>
          <w:sz w:val="24"/>
        </w:rPr>
        <w:t xml:space="preserve">O que significa a sigla UDP? Qual o seu papel? </w:t>
      </w:r>
    </w:p>
    <w:p w:rsidR="003D0248" w:rsidRPr="003D0248" w:rsidRDefault="003D0248" w:rsidP="003D0248">
      <w:pPr>
        <w:spacing w:after="187" w:line="240" w:lineRule="auto"/>
        <w:ind w:left="698" w:right="-15"/>
        <w:rPr>
          <w:rFonts w:ascii="Arial" w:hAnsi="Arial" w:cs="Arial"/>
          <w:b/>
          <w:sz w:val="24"/>
          <w:szCs w:val="24"/>
        </w:rPr>
      </w:pP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O </w:t>
      </w:r>
      <w:r w:rsidRPr="003D024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User Datagram Protocol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(UDP) é um </w:t>
      </w:r>
      <w:r w:rsidRPr="003D0248">
        <w:rPr>
          <w:rFonts w:ascii="Arial" w:hAnsi="Arial" w:cs="Arial"/>
          <w:b/>
          <w:sz w:val="24"/>
          <w:szCs w:val="24"/>
          <w:shd w:val="clear" w:color="auto" w:fill="FFFFFF"/>
        </w:rPr>
        <w:t>protocolo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simples da </w:t>
      </w:r>
      <w:r w:rsidRPr="003D0248">
        <w:rPr>
          <w:rFonts w:ascii="Arial" w:hAnsi="Arial" w:cs="Arial"/>
          <w:b/>
          <w:sz w:val="24"/>
          <w:szCs w:val="24"/>
          <w:shd w:val="clear" w:color="auto" w:fill="FFFFFF"/>
        </w:rPr>
        <w:t>camada de transporte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. Ele é descrito na </w:t>
      </w:r>
      <w:r w:rsidRPr="003D0248">
        <w:rPr>
          <w:rFonts w:ascii="Arial" w:hAnsi="Arial" w:cs="Arial"/>
          <w:b/>
          <w:sz w:val="24"/>
          <w:szCs w:val="24"/>
          <w:shd w:val="clear" w:color="auto" w:fill="FFFFFF"/>
        </w:rPr>
        <w:t>RFC 768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e permite que a aplicação envie um </w:t>
      </w:r>
      <w:r w:rsidRPr="003D0248">
        <w:rPr>
          <w:rFonts w:ascii="Arial" w:hAnsi="Arial" w:cs="Arial"/>
          <w:b/>
          <w:sz w:val="24"/>
          <w:szCs w:val="24"/>
          <w:shd w:val="clear" w:color="auto" w:fill="FFFFFF"/>
        </w:rPr>
        <w:t>datagrama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encapsulado num pacote </w:t>
      </w:r>
      <w:r w:rsidRPr="003D0248">
        <w:rPr>
          <w:rFonts w:ascii="Arial" w:hAnsi="Arial" w:cs="Arial"/>
          <w:b/>
          <w:sz w:val="24"/>
          <w:szCs w:val="24"/>
          <w:shd w:val="clear" w:color="auto" w:fill="FFFFFF"/>
        </w:rPr>
        <w:t>IPv4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ou </w:t>
      </w:r>
      <w:r w:rsidRPr="003D0248">
        <w:rPr>
          <w:rFonts w:ascii="Arial" w:hAnsi="Arial" w:cs="Arial"/>
          <w:b/>
          <w:sz w:val="24"/>
          <w:szCs w:val="24"/>
          <w:shd w:val="clear" w:color="auto" w:fill="FFFFFF"/>
        </w:rPr>
        <w:t>IPv6</w:t>
      </w:r>
      <w:r w:rsidRPr="003D0248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a um destino, porém sem qualquer tipo de garantia que o pacote chegue corretamente</w:t>
      </w:r>
    </w:p>
    <w:p w:rsidR="00D77D6A" w:rsidRPr="003D0248" w:rsidRDefault="003D0248">
      <w:pPr>
        <w:numPr>
          <w:ilvl w:val="0"/>
          <w:numId w:val="1"/>
        </w:numPr>
        <w:spacing w:after="187" w:line="240" w:lineRule="auto"/>
        <w:ind w:right="-15" w:hanging="355"/>
      </w:pPr>
      <w:r>
        <w:rPr>
          <w:sz w:val="24"/>
        </w:rPr>
        <w:t xml:space="preserve">Qual a grande diferença entre o protocolo TCP e UDP? </w:t>
      </w:r>
    </w:p>
    <w:p w:rsidR="003D0248" w:rsidRPr="003D0248" w:rsidRDefault="003D0248" w:rsidP="003D0248">
      <w:pPr>
        <w:spacing w:after="187" w:line="240" w:lineRule="auto"/>
        <w:ind w:left="698" w:right="-15"/>
        <w:rPr>
          <w:rFonts w:ascii="Arial" w:hAnsi="Arial" w:cs="Arial"/>
          <w:b/>
          <w:sz w:val="24"/>
          <w:szCs w:val="24"/>
        </w:rPr>
      </w:pPr>
      <w:r w:rsidRPr="003D0248">
        <w:rPr>
          <w:rFonts w:ascii="Arial" w:hAnsi="Arial" w:cs="Arial"/>
          <w:b/>
          <w:sz w:val="24"/>
          <w:szCs w:val="24"/>
        </w:rPr>
        <w:t>A grande diferença é que o protocolo UDP não é confiavel e o TCP é o mais usadoe garante a entrega dos pacotes entre emissor e recetor.</w:t>
      </w:r>
    </w:p>
    <w:p w:rsidR="00D77D6A" w:rsidRDefault="003D0248">
      <w:pPr>
        <w:numPr>
          <w:ilvl w:val="0"/>
          <w:numId w:val="1"/>
        </w:numPr>
        <w:spacing w:after="187" w:line="240" w:lineRule="auto"/>
        <w:ind w:right="-15" w:hanging="355"/>
      </w:pPr>
      <w:r>
        <w:rPr>
          <w:sz w:val="24"/>
        </w:rPr>
        <w:t xml:space="preserve">Identifica as folhas, fotografa e submete o trabalho para a </w:t>
      </w:r>
      <w:r>
        <w:rPr>
          <w:b/>
          <w:sz w:val="24"/>
        </w:rPr>
        <w:t>Cl</w:t>
      </w:r>
      <w:r>
        <w:rPr>
          <w:b/>
          <w:sz w:val="24"/>
        </w:rPr>
        <w:t>assroom</w:t>
      </w:r>
      <w:r>
        <w:rPr>
          <w:sz w:val="24"/>
        </w:rPr>
        <w:t xml:space="preserve">. </w:t>
      </w:r>
      <w:bookmarkStart w:id="0" w:name="_GoBack"/>
      <w:bookmarkEnd w:id="0"/>
    </w:p>
    <w:p w:rsidR="00D77D6A" w:rsidRDefault="003D0248">
      <w:pPr>
        <w:spacing w:after="9343" w:line="240" w:lineRule="auto"/>
      </w:pPr>
      <w:r>
        <w:rPr>
          <w:b/>
          <w:sz w:val="24"/>
        </w:rPr>
        <w:t xml:space="preserve"> </w:t>
      </w:r>
    </w:p>
    <w:p w:rsidR="00D77D6A" w:rsidRDefault="003D0248">
      <w:pPr>
        <w:spacing w:line="240" w:lineRule="auto"/>
        <w:jc w:val="center"/>
      </w:pPr>
      <w:r>
        <w:rPr>
          <w:noProof/>
          <w:position w:val="1"/>
        </w:rPr>
        <w:lastRenderedPageBreak/>
        <w:drawing>
          <wp:inline distT="0" distB="0" distL="0" distR="0">
            <wp:extent cx="2432304" cy="49072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D77D6A">
      <w:pgSz w:w="11906" w:h="16838"/>
      <w:pgMar w:top="1440" w:right="1084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40054"/>
    <w:multiLevelType w:val="hybridMultilevel"/>
    <w:tmpl w:val="B006443E"/>
    <w:lvl w:ilvl="0" w:tplc="50180E82">
      <w:start w:val="1"/>
      <w:numFmt w:val="decimal"/>
      <w:lvlText w:val="%1.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C48D4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6D1F6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E58B4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6098A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6E1C42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AB6D8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6291E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D30E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6A"/>
    <w:rsid w:val="003D0248"/>
    <w:rsid w:val="00D7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9C5F1A-3812-42D5-B62B-24E28867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0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cp:lastModifiedBy>cristiano</cp:lastModifiedBy>
  <cp:revision>2</cp:revision>
  <dcterms:created xsi:type="dcterms:W3CDTF">2021-03-11T13:46:00Z</dcterms:created>
  <dcterms:modified xsi:type="dcterms:W3CDTF">2021-03-11T13:46:00Z</dcterms:modified>
</cp:coreProperties>
</file>